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E43AA2" w:rsidP="00095B7B" w:rsidRDefault="00472ECC" w14:paraId="74963CE5" w14:textId="31D6465A">
      <w:pPr>
        <w:jc w:val="center"/>
        <w:rPr>
          <w:noProof/>
        </w:rPr>
      </w:pPr>
      <w:r>
        <w:rPr>
          <w:noProof/>
        </w:rPr>
        <w:drawing>
          <wp:anchor distT="0" distB="0" distL="114300" distR="114300" simplePos="0" relativeHeight="251658240" behindDoc="1" locked="0" layoutInCell="1" allowOverlap="1" wp14:anchorId="5B3C560B" wp14:editId="694FB4C1">
            <wp:simplePos x="0" y="0"/>
            <wp:positionH relativeFrom="margin">
              <wp:posOffset>609600</wp:posOffset>
            </wp:positionH>
            <wp:positionV relativeFrom="paragraph">
              <wp:posOffset>47625</wp:posOffset>
            </wp:positionV>
            <wp:extent cx="5809615" cy="160591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09615" cy="1605915"/>
                    </a:xfrm>
                    <a:prstGeom prst="rect">
                      <a:avLst/>
                    </a:prstGeom>
                    <a:noFill/>
                  </pic:spPr>
                </pic:pic>
              </a:graphicData>
            </a:graphic>
            <wp14:sizeRelH relativeFrom="page">
              <wp14:pctWidth>0</wp14:pctWidth>
            </wp14:sizeRelH>
            <wp14:sizeRelV relativeFrom="page">
              <wp14:pctHeight>0</wp14:pctHeight>
            </wp14:sizeRelV>
          </wp:anchor>
        </w:drawing>
      </w:r>
    </w:p>
    <w:p w:rsidR="00095B7B" w:rsidP="00095B7B" w:rsidRDefault="00095B7B" w14:paraId="42AB086A" w14:textId="77777777">
      <w:pPr>
        <w:jc w:val="center"/>
      </w:pPr>
    </w:p>
    <w:p w:rsidR="00095B7B" w:rsidP="00095B7B" w:rsidRDefault="00095B7B" w14:paraId="366EA1A6" w14:textId="77777777"/>
    <w:p w:rsidR="00D024B3" w:rsidP="009D60BA" w:rsidRDefault="00D024B3" w14:paraId="4D3C40A9" w14:textId="77777777">
      <w:pPr>
        <w:spacing w:after="0"/>
        <w:rPr>
          <w:b/>
          <w:sz w:val="40"/>
          <w:szCs w:val="40"/>
        </w:rPr>
      </w:pPr>
    </w:p>
    <w:p w:rsidR="009D60BA" w:rsidP="00AD7D12" w:rsidRDefault="009D60BA" w14:paraId="1B8967B1" w14:textId="77777777">
      <w:pPr>
        <w:spacing w:after="0"/>
        <w:rPr>
          <w:b/>
          <w:sz w:val="40"/>
          <w:szCs w:val="40"/>
        </w:rPr>
      </w:pPr>
    </w:p>
    <w:p w:rsidRPr="00AD7D12" w:rsidR="00CE68D1" w:rsidP="00CE68D1" w:rsidRDefault="00CE68D1" w14:paraId="398BACAE" w14:textId="78EBBEB9">
      <w:pPr>
        <w:pStyle w:val="TOCHeading"/>
        <w:spacing w:before="0"/>
        <w:jc w:val="center"/>
        <w:rPr>
          <w:sz w:val="40"/>
          <w:szCs w:val="40"/>
          <w:lang w:val="en-US"/>
        </w:rPr>
      </w:pPr>
      <w:r w:rsidRPr="00AD7D12">
        <w:rPr>
          <w:sz w:val="40"/>
          <w:szCs w:val="40"/>
          <w:lang w:val="en-US"/>
        </w:rPr>
        <w:t>REQUEST FOR PROPOSALS FOR YOUTH PROGRAM</w:t>
      </w:r>
      <w:r w:rsidR="00AD7D12">
        <w:rPr>
          <w:sz w:val="40"/>
          <w:szCs w:val="40"/>
          <w:lang w:val="en-US"/>
        </w:rPr>
        <w:t>MING</w:t>
      </w:r>
    </w:p>
    <w:p w:rsidRPr="00CE68D1" w:rsidR="00C40EBE" w:rsidP="00CE68D1" w:rsidRDefault="002054A4" w14:paraId="617B6AD7" w14:textId="77777777">
      <w:pPr>
        <w:spacing w:after="0" w:line="240" w:lineRule="auto"/>
        <w:jc w:val="center"/>
        <w:rPr>
          <w:rFonts w:cs="Calibri"/>
          <w:b/>
          <w:bCs/>
          <w:color w:val="1F3864" w:themeColor="accent1" w:themeShade="80"/>
          <w:sz w:val="36"/>
          <w:szCs w:val="36"/>
        </w:rPr>
      </w:pPr>
      <w:r w:rsidRPr="00CE68D1">
        <w:rPr>
          <w:rFonts w:cs="Calibri"/>
          <w:b/>
          <w:bCs/>
          <w:color w:val="1F3864" w:themeColor="accent1" w:themeShade="80"/>
          <w:sz w:val="36"/>
          <w:szCs w:val="36"/>
        </w:rPr>
        <w:t>U.S. Department of Labor</w:t>
      </w:r>
      <w:r w:rsidRPr="00CE68D1" w:rsidR="00C40EBE">
        <w:rPr>
          <w:rFonts w:cs="Calibri"/>
          <w:b/>
          <w:bCs/>
          <w:color w:val="1F3864" w:themeColor="accent1" w:themeShade="80"/>
          <w:sz w:val="36"/>
          <w:szCs w:val="36"/>
        </w:rPr>
        <w:t xml:space="preserve"> </w:t>
      </w:r>
    </w:p>
    <w:p w:rsidRPr="00CE68D1" w:rsidR="00D024B3" w:rsidP="00CE68D1" w:rsidRDefault="002054A4" w14:paraId="56BE9AB0" w14:textId="77777777">
      <w:pPr>
        <w:spacing w:after="0" w:line="240" w:lineRule="auto"/>
        <w:jc w:val="center"/>
        <w:rPr>
          <w:rFonts w:cs="Calibri"/>
          <w:b/>
          <w:bCs/>
          <w:color w:val="1F3864" w:themeColor="accent1" w:themeShade="80"/>
          <w:sz w:val="36"/>
          <w:szCs w:val="36"/>
        </w:rPr>
      </w:pPr>
      <w:r w:rsidRPr="00CE68D1">
        <w:rPr>
          <w:rFonts w:cs="Calibri"/>
          <w:b/>
          <w:bCs/>
          <w:color w:val="1F3864" w:themeColor="accent1" w:themeShade="80"/>
          <w:sz w:val="36"/>
          <w:szCs w:val="36"/>
        </w:rPr>
        <w:t>Workforce Investment &amp; Opportunity Act (WIOA)</w:t>
      </w:r>
    </w:p>
    <w:p w:rsidR="00D024B3" w:rsidP="00AD7D12" w:rsidRDefault="00CE68D1" w14:paraId="694130F2" w14:textId="0B9CB9F8">
      <w:pPr>
        <w:pStyle w:val="TOCHeading"/>
        <w:spacing w:before="0" w:line="240" w:lineRule="auto"/>
        <w:jc w:val="center"/>
        <w:rPr>
          <w:sz w:val="40"/>
          <w:szCs w:val="40"/>
          <w:lang w:val="en-US"/>
        </w:rPr>
      </w:pPr>
      <w:r>
        <w:rPr>
          <w:sz w:val="40"/>
          <w:szCs w:val="40"/>
          <w:lang w:val="en-US"/>
        </w:rPr>
        <w:t>IN-SCHOOL AND OUT-OF-SCHOOL YOUTH</w:t>
      </w:r>
    </w:p>
    <w:p w:rsidRPr="00AD7D12" w:rsidR="00AD7D12" w:rsidP="00AD7D12" w:rsidRDefault="00AD7D12" w14:paraId="169727ED" w14:textId="77777777">
      <w:pPr>
        <w:rPr>
          <w:lang w:eastAsia="x-none"/>
        </w:rPr>
      </w:pPr>
    </w:p>
    <w:p w:rsidRPr="00AD7D12" w:rsidR="00AD7D12" w:rsidP="00AD7D12" w:rsidRDefault="009D60BA" w14:paraId="6FFB2CCA" w14:textId="00FC3242">
      <w:pPr>
        <w:spacing w:after="0"/>
        <w:jc w:val="center"/>
        <w:rPr>
          <w:b/>
          <w:bCs/>
          <w:sz w:val="28"/>
          <w:szCs w:val="28"/>
        </w:rPr>
      </w:pPr>
      <w:r w:rsidRPr="003C679D">
        <w:rPr>
          <w:b/>
          <w:bCs/>
          <w:sz w:val="32"/>
          <w:szCs w:val="32"/>
        </w:rPr>
        <w:t xml:space="preserve">FOR </w:t>
      </w:r>
      <w:r w:rsidRPr="003C679D" w:rsidR="00D024B3">
        <w:rPr>
          <w:b/>
          <w:bCs/>
          <w:sz w:val="32"/>
          <w:szCs w:val="32"/>
        </w:rPr>
        <w:t>FISCAL YEAR 2</w:t>
      </w:r>
      <w:r w:rsidRPr="003C679D">
        <w:rPr>
          <w:b/>
          <w:bCs/>
          <w:sz w:val="32"/>
          <w:szCs w:val="32"/>
        </w:rPr>
        <w:t>02</w:t>
      </w:r>
      <w:r w:rsidR="00BA5F95">
        <w:rPr>
          <w:b/>
          <w:bCs/>
          <w:sz w:val="32"/>
          <w:szCs w:val="32"/>
        </w:rPr>
        <w:t>7</w:t>
      </w:r>
      <w:r w:rsidRPr="003C679D" w:rsidR="008366CB">
        <w:rPr>
          <w:b/>
          <w:bCs/>
          <w:sz w:val="32"/>
          <w:szCs w:val="32"/>
        </w:rPr>
        <w:t xml:space="preserve"> </w:t>
      </w:r>
      <w:r w:rsidRPr="003C679D">
        <w:rPr>
          <w:b/>
          <w:bCs/>
          <w:sz w:val="32"/>
          <w:szCs w:val="32"/>
        </w:rPr>
        <w:t>(</w:t>
      </w:r>
      <w:r w:rsidRPr="003C679D" w:rsidR="008366CB">
        <w:rPr>
          <w:b/>
          <w:bCs/>
          <w:sz w:val="32"/>
          <w:szCs w:val="32"/>
        </w:rPr>
        <w:t>7/1/</w:t>
      </w:r>
      <w:r w:rsidRPr="003C679D" w:rsidR="00D024B3">
        <w:rPr>
          <w:b/>
          <w:bCs/>
          <w:sz w:val="32"/>
          <w:szCs w:val="32"/>
        </w:rPr>
        <w:t>202</w:t>
      </w:r>
      <w:r w:rsidR="00C4146B">
        <w:rPr>
          <w:b/>
          <w:bCs/>
          <w:sz w:val="32"/>
          <w:szCs w:val="32"/>
        </w:rPr>
        <w:t>6</w:t>
      </w:r>
      <w:r w:rsidRPr="003C679D" w:rsidR="00D024B3">
        <w:rPr>
          <w:b/>
          <w:bCs/>
          <w:sz w:val="32"/>
          <w:szCs w:val="32"/>
        </w:rPr>
        <w:t xml:space="preserve"> </w:t>
      </w:r>
      <w:r w:rsidRPr="003C679D" w:rsidR="008366CB">
        <w:rPr>
          <w:b/>
          <w:bCs/>
          <w:sz w:val="32"/>
          <w:szCs w:val="32"/>
        </w:rPr>
        <w:t>–</w:t>
      </w:r>
      <w:r w:rsidRPr="003C679D" w:rsidR="00D024B3">
        <w:rPr>
          <w:b/>
          <w:bCs/>
          <w:sz w:val="32"/>
          <w:szCs w:val="32"/>
        </w:rPr>
        <w:t xml:space="preserve"> </w:t>
      </w:r>
      <w:r w:rsidRPr="003C679D" w:rsidR="008366CB">
        <w:rPr>
          <w:b/>
          <w:bCs/>
          <w:sz w:val="32"/>
          <w:szCs w:val="32"/>
        </w:rPr>
        <w:t>6/30/202</w:t>
      </w:r>
      <w:r w:rsidR="00C4146B">
        <w:rPr>
          <w:b/>
          <w:bCs/>
          <w:sz w:val="32"/>
          <w:szCs w:val="32"/>
        </w:rPr>
        <w:t>7</w:t>
      </w:r>
      <w:r w:rsidRPr="003C679D">
        <w:rPr>
          <w:b/>
          <w:bCs/>
          <w:sz w:val="32"/>
          <w:szCs w:val="32"/>
        </w:rPr>
        <w:t xml:space="preserve"> </w:t>
      </w:r>
      <w:r w:rsidRPr="003C679D" w:rsidR="00AD7D12">
        <w:rPr>
          <w:b/>
          <w:bCs/>
          <w:sz w:val="28"/>
          <w:szCs w:val="28"/>
        </w:rPr>
        <w:t>With Potential Renewal for FY’2</w:t>
      </w:r>
      <w:r w:rsidR="00BA5F95">
        <w:rPr>
          <w:b/>
          <w:bCs/>
          <w:sz w:val="28"/>
          <w:szCs w:val="28"/>
        </w:rPr>
        <w:t>7</w:t>
      </w:r>
      <w:r w:rsidRPr="003C679D" w:rsidR="00AD7D12">
        <w:rPr>
          <w:b/>
          <w:bCs/>
          <w:sz w:val="28"/>
          <w:szCs w:val="28"/>
        </w:rPr>
        <w:t>)</w:t>
      </w:r>
    </w:p>
    <w:p w:rsidRPr="009C3751" w:rsidR="009C3751" w:rsidP="009C3751" w:rsidRDefault="009C3751" w14:paraId="67FBF9B9" w14:textId="77777777">
      <w:pPr>
        <w:pStyle w:val="NoSpacing"/>
        <w:jc w:val="center"/>
        <w:rPr>
          <w:b/>
          <w:bCs/>
          <w:sz w:val="32"/>
          <w:szCs w:val="32"/>
        </w:rPr>
      </w:pPr>
    </w:p>
    <w:p w:rsidR="008366CB" w:rsidP="008366CB" w:rsidRDefault="008366CB" w14:paraId="0ABA9C3D" w14:textId="34087447">
      <w:pPr>
        <w:pStyle w:val="NoSpacing"/>
        <w:jc w:val="center"/>
        <w:rPr>
          <w:rStyle w:val="Hyperlink"/>
          <w:b/>
          <w:bCs/>
          <w:sz w:val="32"/>
          <w:szCs w:val="32"/>
        </w:rPr>
      </w:pPr>
      <w:r w:rsidRPr="00D024B3">
        <w:rPr>
          <w:b/>
          <w:bCs/>
          <w:sz w:val="32"/>
          <w:szCs w:val="32"/>
        </w:rPr>
        <w:t xml:space="preserve">RFP available at: </w:t>
      </w:r>
      <w:hyperlink w:history="1" r:id="rId12">
        <w:r w:rsidRPr="00D024B3">
          <w:rPr>
            <w:rStyle w:val="Hyperlink"/>
            <w:b/>
            <w:bCs/>
            <w:sz w:val="32"/>
            <w:szCs w:val="32"/>
          </w:rPr>
          <w:t>https://masshiregreaterlowell.com/</w:t>
        </w:r>
      </w:hyperlink>
    </w:p>
    <w:p w:rsidRPr="00D024B3" w:rsidR="008366CB" w:rsidP="008366CB" w:rsidRDefault="008366CB" w14:paraId="43619066" w14:textId="77777777">
      <w:pPr>
        <w:pStyle w:val="NoSpacing"/>
        <w:jc w:val="center"/>
        <w:rPr>
          <w:b/>
          <w:bCs/>
          <w:sz w:val="32"/>
          <w:szCs w:val="32"/>
        </w:rPr>
      </w:pPr>
    </w:p>
    <w:tbl>
      <w:tblPr>
        <w:tblStyle w:val="TableGrid"/>
        <w:tblW w:w="5000" w:type="pct"/>
        <w:tblLayout w:type="fixed"/>
        <w:tblLook w:val="04A0" w:firstRow="1" w:lastRow="0" w:firstColumn="1" w:lastColumn="0" w:noHBand="0" w:noVBand="1"/>
      </w:tblPr>
      <w:tblGrid>
        <w:gridCol w:w="10790"/>
      </w:tblGrid>
      <w:tr w:rsidR="00494CC8" w:rsidTr="5961F9A6" w14:paraId="6BA0B695" w14:textId="77777777">
        <w:trPr>
          <w:trHeight w:val="20"/>
        </w:trPr>
        <w:tc>
          <w:tcPr>
            <w:tcW w:w="5000" w:type="pct"/>
            <w:shd w:val="clear" w:color="auto" w:fill="B4C6E7" w:themeFill="accent1" w:themeFillTint="66"/>
            <w:tcMar/>
          </w:tcPr>
          <w:p w:rsidRPr="008366CB" w:rsidR="00494CC8" w:rsidP="009D60BA" w:rsidRDefault="00494CC8" w14:paraId="6DCCFA06" w14:textId="206C2CF1">
            <w:pPr>
              <w:jc w:val="center"/>
              <w:rPr>
                <w:rFonts w:cs="Calibri"/>
                <w:b/>
                <w:bCs/>
                <w:color w:val="000000"/>
                <w:sz w:val="32"/>
                <w:szCs w:val="32"/>
              </w:rPr>
            </w:pPr>
            <w:r w:rsidRPr="008366CB">
              <w:rPr>
                <w:rFonts w:cs="Calibri"/>
                <w:b/>
                <w:bCs/>
                <w:color w:val="000000"/>
                <w:sz w:val="32"/>
                <w:szCs w:val="32"/>
              </w:rPr>
              <w:t>ISSUE DATE</w:t>
            </w:r>
          </w:p>
        </w:tc>
      </w:tr>
      <w:tr w:rsidR="00494CC8" w:rsidTr="5961F9A6" w14:paraId="23AC9E64" w14:textId="77777777">
        <w:trPr>
          <w:trHeight w:val="20"/>
        </w:trPr>
        <w:tc>
          <w:tcPr>
            <w:tcW w:w="5000" w:type="pct"/>
            <w:tcMar/>
          </w:tcPr>
          <w:p w:rsidRPr="008366CB" w:rsidR="00494CC8" w:rsidP="009D60BA" w:rsidRDefault="00BD2E02" w14:paraId="0F895C75" w14:textId="47512602">
            <w:pPr>
              <w:jc w:val="center"/>
              <w:rPr>
                <w:rFonts w:cs="Calibri"/>
                <w:b w:val="1"/>
                <w:bCs w:val="1"/>
                <w:color w:val="000000"/>
                <w:sz w:val="32"/>
                <w:szCs w:val="32"/>
              </w:rPr>
            </w:pPr>
            <w:r w:rsidRPr="5961F9A6" w:rsidR="573AEE39">
              <w:rPr>
                <w:rFonts w:cs="Calibri"/>
                <w:b w:val="1"/>
                <w:bCs w:val="1"/>
                <w:color w:val="000000" w:themeColor="text1" w:themeTint="FF" w:themeShade="FF"/>
                <w:sz w:val="32"/>
                <w:szCs w:val="32"/>
              </w:rPr>
              <w:t>April 6</w:t>
            </w:r>
            <w:r w:rsidRPr="5961F9A6" w:rsidR="000A6308">
              <w:rPr>
                <w:rFonts w:cs="Calibri"/>
                <w:b w:val="1"/>
                <w:bCs w:val="1"/>
                <w:color w:val="000000" w:themeColor="text1" w:themeTint="FF" w:themeShade="FF"/>
                <w:sz w:val="32"/>
                <w:szCs w:val="32"/>
              </w:rPr>
              <w:t>, 2026</w:t>
            </w:r>
          </w:p>
        </w:tc>
      </w:tr>
      <w:tr w:rsidR="00494CC8" w:rsidTr="5961F9A6" w14:paraId="6878CDF1" w14:textId="77777777">
        <w:trPr>
          <w:trHeight w:val="20"/>
        </w:trPr>
        <w:tc>
          <w:tcPr>
            <w:tcW w:w="5000" w:type="pct"/>
            <w:shd w:val="clear" w:color="auto" w:fill="B4C6E7" w:themeFill="accent1" w:themeFillTint="66"/>
            <w:tcMar/>
          </w:tcPr>
          <w:p w:rsidRPr="008366CB" w:rsidR="00494CC8" w:rsidP="009D60BA" w:rsidRDefault="00375FA9" w14:paraId="30452A69" w14:textId="13D39B60">
            <w:pPr>
              <w:jc w:val="center"/>
              <w:rPr>
                <w:rFonts w:cs="Calibri"/>
                <w:b/>
                <w:bCs/>
                <w:color w:val="000000"/>
                <w:sz w:val="32"/>
                <w:szCs w:val="32"/>
              </w:rPr>
            </w:pPr>
            <w:r w:rsidRPr="008366CB">
              <w:rPr>
                <w:b/>
                <w:bCs/>
                <w:sz w:val="32"/>
                <w:szCs w:val="32"/>
              </w:rPr>
              <w:t>BIDDER’S CONFERENCE</w:t>
            </w:r>
          </w:p>
        </w:tc>
      </w:tr>
      <w:tr w:rsidR="00494CC8" w:rsidTr="5961F9A6" w14:paraId="6C53C062" w14:textId="77777777">
        <w:trPr>
          <w:trHeight w:val="20"/>
        </w:trPr>
        <w:tc>
          <w:tcPr>
            <w:tcW w:w="5000" w:type="pct"/>
            <w:tcMar/>
          </w:tcPr>
          <w:p w:rsidRPr="008366CB" w:rsidR="00494CC8" w:rsidP="41302EAA" w:rsidRDefault="0091672F" w14:paraId="7D81818C" w14:textId="76BF92E8">
            <w:pPr>
              <w:pStyle w:val="Normal"/>
              <w:jc w:val="center"/>
              <w:rPr>
                <w:rFonts w:cs="Calibri"/>
                <w:b w:val="1"/>
                <w:bCs w:val="1"/>
                <w:color w:val="000000"/>
                <w:sz w:val="32"/>
                <w:szCs w:val="32"/>
              </w:rPr>
            </w:pPr>
            <w:r w:rsidRPr="5961F9A6" w:rsidR="593781FB">
              <w:rPr>
                <w:rFonts w:cs="Calibri"/>
                <w:b w:val="1"/>
                <w:bCs w:val="1"/>
                <w:color w:val="000000" w:themeColor="text1" w:themeTint="FF" w:themeShade="FF"/>
                <w:sz w:val="32"/>
                <w:szCs w:val="32"/>
              </w:rPr>
              <w:t xml:space="preserve">April </w:t>
            </w:r>
            <w:r w:rsidRPr="5961F9A6" w:rsidR="07C38FEC">
              <w:rPr>
                <w:rFonts w:cs="Calibri"/>
                <w:b w:val="1"/>
                <w:bCs w:val="1"/>
                <w:color w:val="000000" w:themeColor="text1" w:themeTint="FF" w:themeShade="FF"/>
                <w:sz w:val="32"/>
                <w:szCs w:val="32"/>
              </w:rPr>
              <w:t>21</w:t>
            </w:r>
            <w:r w:rsidRPr="5961F9A6" w:rsidR="593781FB">
              <w:rPr>
                <w:rFonts w:cs="Calibri"/>
                <w:b w:val="1"/>
                <w:bCs w:val="1"/>
                <w:color w:val="000000" w:themeColor="text1" w:themeTint="FF" w:themeShade="FF"/>
                <w:sz w:val="32"/>
                <w:szCs w:val="32"/>
              </w:rPr>
              <w:t>, 2026</w:t>
            </w:r>
            <w:r w:rsidRPr="5961F9A6" w:rsidR="00375FA9">
              <w:rPr>
                <w:rFonts w:cs="Calibri"/>
                <w:b w:val="1"/>
                <w:bCs w:val="1"/>
                <w:color w:val="000000" w:themeColor="text1" w:themeTint="FF" w:themeShade="FF"/>
                <w:sz w:val="32"/>
                <w:szCs w:val="32"/>
              </w:rPr>
              <w:t xml:space="preserve"> – </w:t>
            </w:r>
            <w:r w:rsidRPr="5961F9A6" w:rsidR="0091672F">
              <w:rPr>
                <w:rFonts w:cs="Calibri"/>
                <w:b w:val="1"/>
                <w:bCs w:val="1"/>
                <w:color w:val="000000" w:themeColor="text1" w:themeTint="FF" w:themeShade="FF"/>
                <w:sz w:val="32"/>
                <w:szCs w:val="32"/>
              </w:rPr>
              <w:t>T</w:t>
            </w:r>
            <w:r w:rsidRPr="5961F9A6" w:rsidR="28693989">
              <w:rPr>
                <w:rFonts w:cs="Calibri"/>
                <w:b w:val="1"/>
                <w:bCs w:val="1"/>
                <w:color w:val="000000" w:themeColor="text1" w:themeTint="FF" w:themeShade="FF"/>
                <w:sz w:val="32"/>
                <w:szCs w:val="32"/>
              </w:rPr>
              <w:t>ue</w:t>
            </w:r>
            <w:r w:rsidRPr="5961F9A6" w:rsidR="0091672F">
              <w:rPr>
                <w:rFonts w:cs="Calibri"/>
                <w:b w:val="1"/>
                <w:bCs w:val="1"/>
                <w:color w:val="000000" w:themeColor="text1" w:themeTint="FF" w:themeShade="FF"/>
                <w:sz w:val="32"/>
                <w:szCs w:val="32"/>
              </w:rPr>
              <w:t>sday</w:t>
            </w:r>
            <w:r w:rsidRPr="5961F9A6" w:rsidR="00375FA9">
              <w:rPr>
                <w:rFonts w:cs="Calibri"/>
                <w:b w:val="1"/>
                <w:bCs w:val="1"/>
                <w:color w:val="000000" w:themeColor="text1" w:themeTint="FF" w:themeShade="FF"/>
                <w:sz w:val="32"/>
                <w:szCs w:val="32"/>
              </w:rPr>
              <w:t xml:space="preserve"> </w:t>
            </w:r>
            <w:r w:rsidRPr="5961F9A6" w:rsidR="00AF00C1">
              <w:rPr>
                <w:rFonts w:cs="Calibri"/>
                <w:b w:val="1"/>
                <w:bCs w:val="1"/>
                <w:color w:val="000000" w:themeColor="text1" w:themeTint="FF" w:themeShade="FF"/>
                <w:sz w:val="32"/>
                <w:szCs w:val="32"/>
              </w:rPr>
              <w:t>10:00AM-11:00AM</w:t>
            </w:r>
          </w:p>
        </w:tc>
      </w:tr>
      <w:tr w:rsidR="00375FA9" w:rsidTr="5961F9A6" w14:paraId="2F352BEF" w14:textId="77777777">
        <w:trPr>
          <w:trHeight w:val="20"/>
        </w:trPr>
        <w:tc>
          <w:tcPr>
            <w:tcW w:w="5000" w:type="pct"/>
            <w:shd w:val="clear" w:color="auto" w:fill="B4C6E7" w:themeFill="accent1" w:themeFillTint="66"/>
            <w:tcMar/>
          </w:tcPr>
          <w:p w:rsidRPr="008366CB" w:rsidR="00375FA9" w:rsidP="00375FA9" w:rsidRDefault="00375FA9" w14:paraId="6408586D" w14:textId="711B1ED2">
            <w:pPr>
              <w:jc w:val="center"/>
              <w:rPr>
                <w:rFonts w:cs="Calibri"/>
                <w:b/>
                <w:bCs/>
                <w:color w:val="000000"/>
                <w:sz w:val="32"/>
                <w:szCs w:val="32"/>
              </w:rPr>
            </w:pPr>
            <w:r w:rsidRPr="008366CB">
              <w:rPr>
                <w:b/>
                <w:bCs/>
                <w:sz w:val="32"/>
                <w:szCs w:val="32"/>
              </w:rPr>
              <w:t>Deadline for Proposal Questions</w:t>
            </w:r>
          </w:p>
        </w:tc>
      </w:tr>
      <w:tr w:rsidR="00375FA9" w:rsidTr="5961F9A6" w14:paraId="19BF0541" w14:textId="77777777">
        <w:trPr>
          <w:trHeight w:val="20"/>
        </w:trPr>
        <w:tc>
          <w:tcPr>
            <w:tcW w:w="5000" w:type="pct"/>
            <w:tcMar/>
          </w:tcPr>
          <w:p w:rsidRPr="008366CB" w:rsidR="00375FA9" w:rsidP="41302EAA" w:rsidRDefault="0091672F" w14:paraId="25E33D9A" w14:textId="2BFDC518">
            <w:pPr>
              <w:pStyle w:val="Normal"/>
              <w:jc w:val="center"/>
              <w:rPr>
                <w:rFonts w:cs="Calibri"/>
                <w:b w:val="1"/>
                <w:bCs w:val="1"/>
                <w:color w:val="000000"/>
                <w:sz w:val="32"/>
                <w:szCs w:val="32"/>
              </w:rPr>
            </w:pPr>
            <w:r w:rsidRPr="5961F9A6" w:rsidR="69669E26">
              <w:rPr>
                <w:rFonts w:cs="Calibri"/>
                <w:b w:val="1"/>
                <w:bCs w:val="1"/>
                <w:color w:val="000000" w:themeColor="text1" w:themeTint="FF" w:themeShade="FF"/>
                <w:sz w:val="32"/>
                <w:szCs w:val="32"/>
              </w:rPr>
              <w:t>May 6</w:t>
            </w:r>
            <w:r w:rsidRPr="5961F9A6" w:rsidR="056CDF9C">
              <w:rPr>
                <w:rFonts w:cs="Calibri"/>
                <w:b w:val="1"/>
                <w:bCs w:val="1"/>
                <w:color w:val="000000" w:themeColor="text1" w:themeTint="FF" w:themeShade="FF"/>
                <w:sz w:val="32"/>
                <w:szCs w:val="32"/>
              </w:rPr>
              <w:t>, 2026</w:t>
            </w:r>
            <w:r w:rsidRPr="5961F9A6" w:rsidR="009C3751">
              <w:rPr>
                <w:rFonts w:cs="Calibri"/>
                <w:b w:val="1"/>
                <w:bCs w:val="1"/>
                <w:color w:val="000000" w:themeColor="text1" w:themeTint="FF" w:themeShade="FF"/>
                <w:sz w:val="32"/>
                <w:szCs w:val="32"/>
              </w:rPr>
              <w:t xml:space="preserve"> </w:t>
            </w:r>
            <w:r w:rsidRPr="5961F9A6" w:rsidR="2D8012DA">
              <w:rPr>
                <w:rFonts w:cs="Calibri"/>
                <w:b w:val="1"/>
                <w:bCs w:val="1"/>
                <w:color w:val="000000" w:themeColor="text1" w:themeTint="FF" w:themeShade="FF"/>
                <w:sz w:val="32"/>
                <w:szCs w:val="32"/>
              </w:rPr>
              <w:t xml:space="preserve">- Wednesday </w:t>
            </w:r>
            <w:r w:rsidRPr="5961F9A6" w:rsidR="00375FA9">
              <w:rPr>
                <w:rFonts w:cs="Calibri"/>
                <w:b w:val="1"/>
                <w:bCs w:val="1"/>
                <w:color w:val="000000" w:themeColor="text1" w:themeTint="FF" w:themeShade="FF"/>
                <w:sz w:val="32"/>
                <w:szCs w:val="32"/>
              </w:rPr>
              <w:t xml:space="preserve">by </w:t>
            </w:r>
            <w:r w:rsidRPr="5961F9A6" w:rsidR="00530C61">
              <w:rPr>
                <w:rFonts w:cs="Calibri"/>
                <w:b w:val="1"/>
                <w:bCs w:val="1"/>
                <w:color w:val="000000" w:themeColor="text1" w:themeTint="FF" w:themeShade="FF"/>
                <w:sz w:val="32"/>
                <w:szCs w:val="32"/>
              </w:rPr>
              <w:t>4:30PM</w:t>
            </w:r>
          </w:p>
        </w:tc>
      </w:tr>
      <w:tr w:rsidR="00375FA9" w:rsidTr="5961F9A6" w14:paraId="414A0B46" w14:textId="77777777">
        <w:trPr>
          <w:trHeight w:val="20"/>
        </w:trPr>
        <w:tc>
          <w:tcPr>
            <w:tcW w:w="5000" w:type="pct"/>
            <w:shd w:val="clear" w:color="auto" w:fill="B4C6E7" w:themeFill="accent1" w:themeFillTint="66"/>
            <w:tcMar/>
          </w:tcPr>
          <w:p w:rsidRPr="008366CB" w:rsidR="00375FA9" w:rsidP="00375FA9" w:rsidRDefault="00375FA9" w14:paraId="50394CF4" w14:textId="71EC55E2">
            <w:pPr>
              <w:jc w:val="center"/>
              <w:rPr>
                <w:rFonts w:cs="Calibri"/>
                <w:b/>
                <w:bCs/>
                <w:color w:val="000000"/>
                <w:sz w:val="32"/>
                <w:szCs w:val="32"/>
              </w:rPr>
            </w:pPr>
            <w:r w:rsidRPr="008366CB">
              <w:rPr>
                <w:b/>
                <w:bCs/>
                <w:sz w:val="32"/>
                <w:szCs w:val="32"/>
              </w:rPr>
              <w:t>Proposal Submission Deadline</w:t>
            </w:r>
          </w:p>
        </w:tc>
      </w:tr>
      <w:tr w:rsidR="00494CC8" w:rsidTr="5961F9A6" w14:paraId="0E1BEB74" w14:textId="77777777">
        <w:trPr>
          <w:trHeight w:val="20"/>
        </w:trPr>
        <w:tc>
          <w:tcPr>
            <w:tcW w:w="5000" w:type="pct"/>
            <w:tcMar/>
          </w:tcPr>
          <w:p w:rsidRPr="008366CB" w:rsidR="00494CC8" w:rsidP="009D60BA" w:rsidRDefault="0091672F" w14:paraId="509F6614" w14:textId="18E3DDAD">
            <w:pPr>
              <w:jc w:val="center"/>
              <w:rPr>
                <w:rFonts w:cs="Calibri"/>
                <w:b w:val="1"/>
                <w:bCs w:val="1"/>
                <w:color w:val="000000"/>
                <w:sz w:val="32"/>
                <w:szCs w:val="32"/>
              </w:rPr>
            </w:pPr>
            <w:r w:rsidRPr="5961F9A6" w:rsidR="68371C78">
              <w:rPr>
                <w:rFonts w:cs="Calibri"/>
                <w:b w:val="1"/>
                <w:bCs w:val="1"/>
                <w:color w:val="000000" w:themeColor="text1" w:themeTint="FF" w:themeShade="FF"/>
                <w:sz w:val="32"/>
                <w:szCs w:val="32"/>
              </w:rPr>
              <w:t xml:space="preserve">May </w:t>
            </w:r>
            <w:r w:rsidRPr="5961F9A6" w:rsidR="2048F42B">
              <w:rPr>
                <w:rFonts w:cs="Calibri"/>
                <w:b w:val="1"/>
                <w:bCs w:val="1"/>
                <w:color w:val="000000" w:themeColor="text1" w:themeTint="FF" w:themeShade="FF"/>
                <w:sz w:val="32"/>
                <w:szCs w:val="32"/>
              </w:rPr>
              <w:t>28</w:t>
            </w:r>
            <w:r w:rsidRPr="5961F9A6" w:rsidR="68371C78">
              <w:rPr>
                <w:rFonts w:cs="Calibri"/>
                <w:b w:val="1"/>
                <w:bCs w:val="1"/>
                <w:color w:val="000000" w:themeColor="text1" w:themeTint="FF" w:themeShade="FF"/>
                <w:sz w:val="32"/>
                <w:szCs w:val="32"/>
              </w:rPr>
              <w:t>, 2026</w:t>
            </w:r>
            <w:r w:rsidRPr="5961F9A6" w:rsidR="009C3751">
              <w:rPr>
                <w:rFonts w:cs="Calibri"/>
                <w:b w:val="1"/>
                <w:bCs w:val="1"/>
                <w:color w:val="000000" w:themeColor="text1" w:themeTint="FF" w:themeShade="FF"/>
                <w:sz w:val="32"/>
                <w:szCs w:val="32"/>
              </w:rPr>
              <w:t xml:space="preserve"> – </w:t>
            </w:r>
            <w:r w:rsidRPr="5961F9A6" w:rsidR="0091672F">
              <w:rPr>
                <w:rFonts w:cs="Calibri"/>
                <w:b w:val="1"/>
                <w:bCs w:val="1"/>
                <w:color w:val="000000" w:themeColor="text1" w:themeTint="FF" w:themeShade="FF"/>
                <w:sz w:val="32"/>
                <w:szCs w:val="32"/>
              </w:rPr>
              <w:t>T</w:t>
            </w:r>
            <w:r w:rsidRPr="5961F9A6" w:rsidR="70628E5E">
              <w:rPr>
                <w:rFonts w:cs="Calibri"/>
                <w:b w:val="1"/>
                <w:bCs w:val="1"/>
                <w:color w:val="000000" w:themeColor="text1" w:themeTint="FF" w:themeShade="FF"/>
                <w:sz w:val="32"/>
                <w:szCs w:val="32"/>
              </w:rPr>
              <w:t xml:space="preserve">hursday </w:t>
            </w:r>
            <w:r w:rsidRPr="5961F9A6" w:rsidR="009C3751">
              <w:rPr>
                <w:rFonts w:cs="Calibri"/>
                <w:b w:val="1"/>
                <w:bCs w:val="1"/>
                <w:color w:val="000000" w:themeColor="text1" w:themeTint="FF" w:themeShade="FF"/>
                <w:sz w:val="32"/>
                <w:szCs w:val="32"/>
              </w:rPr>
              <w:t>by 11:00</w:t>
            </w:r>
            <w:r w:rsidRPr="5961F9A6" w:rsidR="009C3751">
              <w:rPr>
                <w:rFonts w:cs="Calibri"/>
                <w:b w:val="1"/>
                <w:bCs w:val="1"/>
                <w:color w:val="000000" w:themeColor="text1" w:themeTint="FF" w:themeShade="FF"/>
                <w:sz w:val="32"/>
                <w:szCs w:val="32"/>
              </w:rPr>
              <w:t>AM</w:t>
            </w:r>
          </w:p>
        </w:tc>
      </w:tr>
    </w:tbl>
    <w:p w:rsidRPr="009D60BA" w:rsidR="00367D8B" w:rsidP="00367D8B" w:rsidRDefault="00367D8B" w14:paraId="7E77A8C7" w14:textId="77777777">
      <w:pPr>
        <w:pStyle w:val="NoSpacing"/>
        <w:rPr>
          <w:b/>
          <w:bCs/>
          <w:sz w:val="28"/>
          <w:szCs w:val="28"/>
        </w:rPr>
      </w:pPr>
    </w:p>
    <w:p w:rsidRPr="009D60BA" w:rsidR="009D60BA" w:rsidP="00C40EBE" w:rsidRDefault="009D60BA" w14:paraId="4F92D9E5" w14:textId="77777777">
      <w:pPr>
        <w:pStyle w:val="NoSpacing"/>
        <w:jc w:val="center"/>
        <w:rPr>
          <w:b/>
          <w:bCs/>
          <w:sz w:val="28"/>
          <w:szCs w:val="28"/>
        </w:rPr>
      </w:pPr>
      <w:r w:rsidRPr="009D60BA">
        <w:rPr>
          <w:b/>
          <w:bCs/>
          <w:sz w:val="28"/>
          <w:szCs w:val="28"/>
        </w:rPr>
        <w:t>MassHire Greater Lowell Workforce Board</w:t>
      </w:r>
    </w:p>
    <w:p w:rsidRPr="009D60BA" w:rsidR="009D60BA" w:rsidP="00C40EBE" w:rsidRDefault="009D60BA" w14:paraId="4FBE0CEB" w14:textId="1C12D5CF">
      <w:pPr>
        <w:pStyle w:val="NoSpacing"/>
        <w:jc w:val="center"/>
        <w:rPr>
          <w:b/>
          <w:bCs/>
          <w:sz w:val="28"/>
          <w:szCs w:val="28"/>
        </w:rPr>
      </w:pPr>
      <w:r w:rsidRPr="009D60BA">
        <w:rPr>
          <w:b/>
          <w:bCs/>
          <w:sz w:val="28"/>
          <w:szCs w:val="28"/>
        </w:rPr>
        <w:t>107 Merrimack Street</w:t>
      </w:r>
      <w:r w:rsidR="005E483A">
        <w:rPr>
          <w:b/>
          <w:bCs/>
          <w:sz w:val="28"/>
          <w:szCs w:val="28"/>
        </w:rPr>
        <w:t xml:space="preserve"> – 3</w:t>
      </w:r>
      <w:r w:rsidRPr="005E483A" w:rsidR="005E483A">
        <w:rPr>
          <w:b/>
          <w:bCs/>
          <w:sz w:val="28"/>
          <w:szCs w:val="28"/>
          <w:vertAlign w:val="superscript"/>
        </w:rPr>
        <w:t>rd</w:t>
      </w:r>
      <w:r w:rsidR="005E483A">
        <w:rPr>
          <w:b/>
          <w:bCs/>
          <w:sz w:val="28"/>
          <w:szCs w:val="28"/>
        </w:rPr>
        <w:t xml:space="preserve"> Floor</w:t>
      </w:r>
    </w:p>
    <w:p w:rsidR="009D60BA" w:rsidP="00C40EBE" w:rsidRDefault="009D60BA" w14:paraId="49026E55" w14:textId="77777777">
      <w:pPr>
        <w:pStyle w:val="NoSpacing"/>
        <w:jc w:val="center"/>
        <w:rPr>
          <w:b/>
          <w:bCs/>
          <w:sz w:val="28"/>
          <w:szCs w:val="28"/>
        </w:rPr>
      </w:pPr>
      <w:r w:rsidRPr="009D60BA">
        <w:rPr>
          <w:b/>
          <w:bCs/>
          <w:sz w:val="28"/>
          <w:szCs w:val="28"/>
        </w:rPr>
        <w:t>Lowell, MA 018</w:t>
      </w:r>
      <w:r w:rsidR="00C03A30">
        <w:rPr>
          <w:b/>
          <w:bCs/>
          <w:sz w:val="28"/>
          <w:szCs w:val="28"/>
        </w:rPr>
        <w:t xml:space="preserve">52 </w:t>
      </w:r>
    </w:p>
    <w:p w:rsidRPr="000A786F" w:rsidR="000A786F" w:rsidRDefault="000A786F" w14:paraId="658640B2" w14:textId="77777777">
      <w:pPr>
        <w:pStyle w:val="TOCHeading"/>
      </w:pPr>
      <w:r w:rsidRPr="000A786F">
        <w:t>Table of Contents</w:t>
      </w:r>
    </w:p>
    <w:p w:rsidR="00480ACC" w:rsidP="00634F06" w:rsidRDefault="000A786F" w14:paraId="6A6CD064" w14:textId="77777777">
      <w:pPr>
        <w:pStyle w:val="TOC1"/>
        <w:spacing w:after="0"/>
        <w:rPr>
          <w:rFonts w:eastAsia="Times New Roman"/>
        </w:rPr>
      </w:pPr>
      <w:r w:rsidRPr="000A786F">
        <w:rPr>
          <w:sz w:val="24"/>
        </w:rPr>
        <w:fldChar w:fldCharType="begin"/>
      </w:r>
      <w:r w:rsidRPr="000A786F">
        <w:rPr>
          <w:sz w:val="24"/>
        </w:rPr>
        <w:instrText xml:space="preserve"> TOC \o "1-3" \h \z \u </w:instrText>
      </w:r>
      <w:r w:rsidRPr="000A786F">
        <w:rPr>
          <w:sz w:val="24"/>
        </w:rPr>
        <w:fldChar w:fldCharType="separate"/>
      </w:r>
      <w:hyperlink w:history="1" w:anchor="_Toc416269359">
        <w:r w:rsidRPr="005D6743" w:rsidR="00480ACC">
          <w:rPr>
            <w:rStyle w:val="Hyperlink"/>
          </w:rPr>
          <w:t>I.</w:t>
        </w:r>
        <w:r w:rsidRPr="005D6743" w:rsidR="00480ACC">
          <w:rPr>
            <w:rFonts w:eastAsia="Times New Roman"/>
          </w:rPr>
          <w:tab/>
        </w:r>
        <w:r w:rsidRPr="005D6743" w:rsidR="00480ACC">
          <w:rPr>
            <w:rStyle w:val="Hyperlink"/>
          </w:rPr>
          <w:t>Background and General Information</w:t>
        </w:r>
        <w:r w:rsidR="00480ACC">
          <w:rPr>
            <w:webHidden/>
          </w:rPr>
          <w:tab/>
        </w:r>
        <w:r w:rsidRPr="00096EF7" w:rsidR="00B05E14">
          <w:rPr>
            <w:webHidden/>
          </w:rPr>
          <w:t>3</w:t>
        </w:r>
      </w:hyperlink>
    </w:p>
    <w:p w:rsidR="00480ACC" w:rsidP="00634F06" w:rsidRDefault="00506042" w14:paraId="6B838376" w14:textId="77777777">
      <w:pPr>
        <w:pStyle w:val="TOC2"/>
        <w:spacing w:after="0"/>
        <w:rPr>
          <w:rFonts w:eastAsia="Times New Roman"/>
          <w:noProof/>
        </w:rPr>
      </w:pPr>
      <w:hyperlink w:history="1" w:anchor="_Toc416269360">
        <w:r w:rsidRPr="00720A2F" w:rsidR="00480ACC">
          <w:rPr>
            <w:rStyle w:val="Hyperlink"/>
            <w:noProof/>
          </w:rPr>
          <w:t>Services Solicited by this Procurement</w:t>
        </w:r>
        <w:r w:rsidR="00480ACC">
          <w:rPr>
            <w:noProof/>
            <w:webHidden/>
          </w:rPr>
          <w:tab/>
        </w:r>
        <w:r w:rsidR="00B05E14">
          <w:rPr>
            <w:noProof/>
            <w:webHidden/>
          </w:rPr>
          <w:t>3</w:t>
        </w:r>
      </w:hyperlink>
    </w:p>
    <w:p w:rsidR="00480ACC" w:rsidP="00634F06" w:rsidRDefault="00506042" w14:paraId="2F573EBA" w14:textId="77777777">
      <w:pPr>
        <w:pStyle w:val="TOC2"/>
        <w:spacing w:after="0"/>
        <w:rPr>
          <w:rFonts w:eastAsia="Times New Roman"/>
          <w:noProof/>
        </w:rPr>
      </w:pPr>
      <w:hyperlink w:history="1" w:anchor="_Toc416269361">
        <w:r w:rsidRPr="00720A2F" w:rsidR="00480ACC">
          <w:rPr>
            <w:rStyle w:val="Hyperlink"/>
            <w:noProof/>
          </w:rPr>
          <w:t xml:space="preserve">About </w:t>
        </w:r>
        <w:r w:rsidR="00D024B3">
          <w:rPr>
            <w:rStyle w:val="Hyperlink"/>
            <w:noProof/>
          </w:rPr>
          <w:t>MH</w:t>
        </w:r>
        <w:r w:rsidR="00C9154D">
          <w:rPr>
            <w:rStyle w:val="Hyperlink"/>
            <w:noProof/>
          </w:rPr>
          <w:t>GLWB</w:t>
        </w:r>
        <w:r w:rsidR="00480ACC">
          <w:rPr>
            <w:noProof/>
            <w:webHidden/>
          </w:rPr>
          <w:tab/>
        </w:r>
        <w:r w:rsidR="00B05E14">
          <w:rPr>
            <w:noProof/>
            <w:webHidden/>
          </w:rPr>
          <w:t>3</w:t>
        </w:r>
      </w:hyperlink>
    </w:p>
    <w:p w:rsidR="00480ACC" w:rsidP="00634F06" w:rsidRDefault="00506042" w14:paraId="410E3EF6" w14:textId="77777777">
      <w:pPr>
        <w:pStyle w:val="TOC2"/>
        <w:spacing w:after="0"/>
        <w:rPr>
          <w:rFonts w:eastAsia="Times New Roman"/>
          <w:noProof/>
        </w:rPr>
      </w:pPr>
      <w:hyperlink w:history="1" w:anchor="_Toc416269362">
        <w:r w:rsidRPr="00720A2F" w:rsidR="00480ACC">
          <w:rPr>
            <w:rStyle w:val="Hyperlink"/>
            <w:noProof/>
          </w:rPr>
          <w:t>WIOA</w:t>
        </w:r>
        <w:r w:rsidR="004C28CC">
          <w:rPr>
            <w:rStyle w:val="Hyperlink"/>
            <w:noProof/>
          </w:rPr>
          <w:t xml:space="preserve"> Overview</w:t>
        </w:r>
        <w:r w:rsidR="00480ACC">
          <w:rPr>
            <w:noProof/>
            <w:webHidden/>
          </w:rPr>
          <w:tab/>
        </w:r>
        <w:r w:rsidR="00B05E14">
          <w:rPr>
            <w:noProof/>
            <w:webHidden/>
          </w:rPr>
          <w:t>3</w:t>
        </w:r>
      </w:hyperlink>
    </w:p>
    <w:p w:rsidR="00480ACC" w:rsidP="00634F06" w:rsidRDefault="00506042" w14:paraId="5A923197" w14:textId="24F69FE6">
      <w:pPr>
        <w:pStyle w:val="TOC2"/>
        <w:spacing w:after="0"/>
        <w:rPr>
          <w:rFonts w:eastAsia="Times New Roman"/>
          <w:noProof/>
        </w:rPr>
      </w:pPr>
      <w:hyperlink w:history="1" w:anchor="_Toc416269363">
        <w:r w:rsidRPr="00720A2F" w:rsidR="00480ACC">
          <w:rPr>
            <w:rStyle w:val="Hyperlink"/>
            <w:noProof/>
          </w:rPr>
          <w:t>Target Populations</w:t>
        </w:r>
        <w:r w:rsidR="00480ACC">
          <w:rPr>
            <w:noProof/>
            <w:webHidden/>
          </w:rPr>
          <w:tab/>
        </w:r>
        <w:r w:rsidR="006D4B6A">
          <w:rPr>
            <w:noProof/>
            <w:webHidden/>
          </w:rPr>
          <w:t>4</w:t>
        </w:r>
      </w:hyperlink>
    </w:p>
    <w:p w:rsidRPr="0003634D" w:rsidR="00480ACC" w:rsidP="00634F06" w:rsidRDefault="00506042" w14:paraId="35855FF9" w14:textId="77777777">
      <w:pPr>
        <w:pStyle w:val="TOC1"/>
        <w:spacing w:after="0"/>
        <w:rPr>
          <w:rFonts w:eastAsia="Times New Roman"/>
        </w:rPr>
      </w:pPr>
      <w:hyperlink w:history="1" w:anchor="_Toc416269364">
        <w:r w:rsidRPr="005D6743" w:rsidR="00480ACC">
          <w:rPr>
            <w:rStyle w:val="Hyperlink"/>
          </w:rPr>
          <w:t>II.</w:t>
        </w:r>
        <w:r w:rsidRPr="005D6743" w:rsidR="00480ACC">
          <w:rPr>
            <w:rFonts w:eastAsia="Times New Roman"/>
          </w:rPr>
          <w:tab/>
        </w:r>
        <w:r w:rsidRPr="005D6743" w:rsidR="00480ACC">
          <w:rPr>
            <w:rStyle w:val="Hyperlink"/>
          </w:rPr>
          <w:t>General Conditions &amp; Terms</w:t>
        </w:r>
        <w:r w:rsidRPr="0003634D" w:rsidR="00480ACC">
          <w:rPr>
            <w:webHidden/>
          </w:rPr>
          <w:tab/>
        </w:r>
        <w:r w:rsidR="00414AF4">
          <w:rPr>
            <w:webHidden/>
          </w:rPr>
          <w:t>4</w:t>
        </w:r>
      </w:hyperlink>
    </w:p>
    <w:p w:rsidR="00480ACC" w:rsidP="00634F06" w:rsidRDefault="00506042" w14:paraId="58BF9F6F" w14:textId="77777777">
      <w:pPr>
        <w:pStyle w:val="TOC2"/>
        <w:spacing w:after="0"/>
        <w:rPr>
          <w:rFonts w:eastAsia="Times New Roman"/>
          <w:noProof/>
        </w:rPr>
      </w:pPr>
      <w:hyperlink w:history="1" w:anchor="_Toc416269365">
        <w:r w:rsidRPr="00720A2F" w:rsidR="00480ACC">
          <w:rPr>
            <w:rStyle w:val="Hyperlink"/>
            <w:noProof/>
          </w:rPr>
          <w:t>Available Funding/Period of Performance</w:t>
        </w:r>
        <w:r w:rsidR="00480ACC">
          <w:rPr>
            <w:noProof/>
            <w:webHidden/>
          </w:rPr>
          <w:tab/>
        </w:r>
        <w:r w:rsidR="00414AF4">
          <w:rPr>
            <w:noProof/>
            <w:webHidden/>
          </w:rPr>
          <w:t>4</w:t>
        </w:r>
      </w:hyperlink>
    </w:p>
    <w:p w:rsidR="00480ACC" w:rsidP="00634F06" w:rsidRDefault="00506042" w14:paraId="4A544635" w14:textId="77777777">
      <w:pPr>
        <w:pStyle w:val="TOC2"/>
        <w:spacing w:after="0"/>
        <w:rPr>
          <w:rFonts w:eastAsia="Times New Roman"/>
          <w:noProof/>
        </w:rPr>
      </w:pPr>
      <w:hyperlink w:history="1" w:anchor="_Toc416269366">
        <w:r w:rsidRPr="00720A2F" w:rsidR="00480ACC">
          <w:rPr>
            <w:rStyle w:val="Hyperlink"/>
            <w:noProof/>
          </w:rPr>
          <w:t>Eligible Applicants</w:t>
        </w:r>
        <w:r w:rsidR="00480ACC">
          <w:rPr>
            <w:noProof/>
            <w:webHidden/>
          </w:rPr>
          <w:tab/>
        </w:r>
        <w:r w:rsidR="00266975">
          <w:rPr>
            <w:noProof/>
            <w:webHidden/>
          </w:rPr>
          <w:t>4</w:t>
        </w:r>
      </w:hyperlink>
    </w:p>
    <w:p w:rsidR="00E17AE1" w:rsidP="00634F06" w:rsidRDefault="00506042" w14:paraId="1E1633C7" w14:textId="77777777">
      <w:pPr>
        <w:pStyle w:val="TOC2"/>
        <w:spacing w:after="0"/>
        <w:rPr>
          <w:rStyle w:val="Hyperlink"/>
          <w:noProof/>
        </w:rPr>
      </w:pPr>
      <w:hyperlink w:history="1" w:anchor="_Toc416269367">
        <w:r w:rsidRPr="00720A2F" w:rsidR="00480ACC">
          <w:rPr>
            <w:rStyle w:val="Hyperlink"/>
            <w:noProof/>
          </w:rPr>
          <w:t>WIOA Eligibility Requirements</w:t>
        </w:r>
        <w:r w:rsidR="00480ACC">
          <w:rPr>
            <w:noProof/>
            <w:webHidden/>
          </w:rPr>
          <w:tab/>
        </w:r>
        <w:r w:rsidR="006E3DC9">
          <w:rPr>
            <w:noProof/>
            <w:webHidden/>
          </w:rPr>
          <w:t>4</w:t>
        </w:r>
      </w:hyperlink>
    </w:p>
    <w:p w:rsidRPr="004E50B6" w:rsidR="004E50B6" w:rsidP="00634F06" w:rsidRDefault="00506042" w14:paraId="54CD0892" w14:textId="68ED8AA1">
      <w:pPr>
        <w:pStyle w:val="TOC2"/>
        <w:spacing w:after="0"/>
        <w:rPr>
          <w:noProof/>
        </w:rPr>
      </w:pPr>
      <w:hyperlink w:history="1" w:anchor="_Toc416269367">
        <w:r w:rsidRPr="00720A2F" w:rsidR="004E50B6">
          <w:rPr>
            <w:rStyle w:val="Hyperlink"/>
            <w:noProof/>
          </w:rPr>
          <w:t>WIOA</w:t>
        </w:r>
        <w:r w:rsidR="004E50B6">
          <w:rPr>
            <w:rStyle w:val="Hyperlink"/>
            <w:noProof/>
          </w:rPr>
          <w:t xml:space="preserve"> Low Income Requirments</w:t>
        </w:r>
        <w:r w:rsidR="004E50B6">
          <w:rPr>
            <w:noProof/>
            <w:webHidden/>
          </w:rPr>
          <w:tab/>
        </w:r>
        <w:r w:rsidR="00627E7C">
          <w:rPr>
            <w:noProof/>
            <w:webHidden/>
          </w:rPr>
          <w:t>7</w:t>
        </w:r>
      </w:hyperlink>
    </w:p>
    <w:p w:rsidR="00480ACC" w:rsidP="00634F06" w:rsidRDefault="00506042" w14:paraId="58CEBA7B" w14:textId="3C4D47E1">
      <w:pPr>
        <w:pStyle w:val="TOC2"/>
        <w:spacing w:after="0"/>
        <w:rPr>
          <w:rFonts w:eastAsia="Times New Roman"/>
          <w:noProof/>
        </w:rPr>
      </w:pPr>
      <w:hyperlink w:history="1" w:anchor="_Toc416269368">
        <w:r w:rsidRPr="00720A2F" w:rsidR="00480ACC">
          <w:rPr>
            <w:rStyle w:val="Hyperlink"/>
            <w:noProof/>
          </w:rPr>
          <w:t>Submission Date &amp; Requirements</w:t>
        </w:r>
        <w:r w:rsidR="00480ACC">
          <w:rPr>
            <w:noProof/>
            <w:webHidden/>
          </w:rPr>
          <w:tab/>
        </w:r>
        <w:r w:rsidR="00BD37A4">
          <w:rPr>
            <w:noProof/>
            <w:webHidden/>
          </w:rPr>
          <w:t>8</w:t>
        </w:r>
      </w:hyperlink>
    </w:p>
    <w:p w:rsidR="00480ACC" w:rsidP="00634F06" w:rsidRDefault="00506042" w14:paraId="0DD4DAAD" w14:textId="416105D2">
      <w:pPr>
        <w:pStyle w:val="TOC2"/>
        <w:spacing w:after="0"/>
        <w:rPr>
          <w:rFonts w:eastAsia="Times New Roman"/>
          <w:noProof/>
        </w:rPr>
      </w:pPr>
      <w:hyperlink w:history="1" w:anchor="_Toc416269369">
        <w:r w:rsidRPr="00720A2F" w:rsidR="00480ACC">
          <w:rPr>
            <w:rStyle w:val="Hyperlink"/>
            <w:noProof/>
          </w:rPr>
          <w:t>Notification and Distribution</w:t>
        </w:r>
        <w:r w:rsidR="00480ACC">
          <w:rPr>
            <w:noProof/>
            <w:webHidden/>
          </w:rPr>
          <w:tab/>
        </w:r>
        <w:r w:rsidR="00BD37A4">
          <w:rPr>
            <w:noProof/>
            <w:webHidden/>
          </w:rPr>
          <w:t>8</w:t>
        </w:r>
      </w:hyperlink>
    </w:p>
    <w:p w:rsidR="00480ACC" w:rsidP="00634F06" w:rsidRDefault="00506042" w14:paraId="39D5D818" w14:textId="3EAB80DE">
      <w:pPr>
        <w:pStyle w:val="TOC2"/>
        <w:spacing w:after="0"/>
        <w:rPr>
          <w:rFonts w:eastAsia="Times New Roman"/>
          <w:noProof/>
        </w:rPr>
      </w:pPr>
      <w:hyperlink w:history="1" w:anchor="_Toc416269370">
        <w:r w:rsidRPr="00720A2F" w:rsidR="00480ACC">
          <w:rPr>
            <w:rStyle w:val="Hyperlink"/>
            <w:noProof/>
          </w:rPr>
          <w:t>Bidders’ Conference</w:t>
        </w:r>
        <w:r w:rsidR="00480ACC">
          <w:rPr>
            <w:noProof/>
            <w:webHidden/>
          </w:rPr>
          <w:tab/>
        </w:r>
        <w:r w:rsidR="00BD37A4">
          <w:rPr>
            <w:noProof/>
            <w:webHidden/>
          </w:rPr>
          <w:t>8</w:t>
        </w:r>
      </w:hyperlink>
    </w:p>
    <w:p w:rsidR="00480ACC" w:rsidP="00E70CD4" w:rsidRDefault="00506042" w14:paraId="5BCFE1DD" w14:textId="7BF2B138">
      <w:pPr>
        <w:pStyle w:val="TOC2"/>
        <w:spacing w:after="0"/>
        <w:rPr>
          <w:rFonts w:eastAsia="Times New Roman"/>
          <w:noProof/>
        </w:rPr>
      </w:pPr>
      <w:hyperlink w:history="1" w:anchor="_Toc416269371">
        <w:r w:rsidRPr="00720A2F" w:rsidR="00E70CD4">
          <w:rPr>
            <w:rStyle w:val="Hyperlink"/>
            <w:noProof/>
          </w:rPr>
          <w:t>Notification of Awards</w:t>
        </w:r>
        <w:r w:rsidR="00E70CD4">
          <w:rPr>
            <w:noProof/>
            <w:webHidden/>
          </w:rPr>
          <w:tab/>
        </w:r>
        <w:r w:rsidR="0082017F">
          <w:rPr>
            <w:noProof/>
            <w:webHidden/>
          </w:rPr>
          <w:t>9</w:t>
        </w:r>
      </w:hyperlink>
    </w:p>
    <w:p w:rsidR="00480ACC" w:rsidP="00634F06" w:rsidRDefault="00506042" w14:paraId="5118D09F" w14:textId="2B668021">
      <w:pPr>
        <w:pStyle w:val="TOC2"/>
        <w:spacing w:after="0"/>
        <w:rPr>
          <w:rFonts w:eastAsia="Times New Roman"/>
          <w:noProof/>
        </w:rPr>
      </w:pPr>
      <w:hyperlink w:history="1" w:anchor="_Toc416269372">
        <w:r w:rsidR="00D024B3">
          <w:rPr>
            <w:rStyle w:val="Hyperlink"/>
            <w:noProof/>
          </w:rPr>
          <w:t>MHG</w:t>
        </w:r>
        <w:r w:rsidR="00C9154D">
          <w:rPr>
            <w:rStyle w:val="Hyperlink"/>
            <w:noProof/>
          </w:rPr>
          <w:t>LWB</w:t>
        </w:r>
        <w:r w:rsidRPr="00720A2F" w:rsidR="00480ACC">
          <w:rPr>
            <w:rStyle w:val="Hyperlink"/>
            <w:noProof/>
          </w:rPr>
          <w:t xml:space="preserve"> and Proposer’s Rights/Appeal Procedures</w:t>
        </w:r>
        <w:r w:rsidR="00480ACC">
          <w:rPr>
            <w:noProof/>
            <w:webHidden/>
          </w:rPr>
          <w:tab/>
        </w:r>
        <w:r w:rsidR="0082017F">
          <w:rPr>
            <w:noProof/>
            <w:webHidden/>
          </w:rPr>
          <w:t>9</w:t>
        </w:r>
      </w:hyperlink>
    </w:p>
    <w:p w:rsidR="00480ACC" w:rsidP="00634F06" w:rsidRDefault="00506042" w14:paraId="40084ED6" w14:textId="196A0FC4">
      <w:pPr>
        <w:pStyle w:val="TOC2"/>
        <w:spacing w:after="0"/>
        <w:rPr>
          <w:rFonts w:eastAsia="Times New Roman"/>
          <w:noProof/>
        </w:rPr>
      </w:pPr>
      <w:hyperlink w:history="1" w:anchor="_Toc416269373">
        <w:r w:rsidRPr="00720A2F" w:rsidR="00480ACC">
          <w:rPr>
            <w:rStyle w:val="Hyperlink"/>
            <w:noProof/>
          </w:rPr>
          <w:t>Contract Terms</w:t>
        </w:r>
        <w:r w:rsidR="00480ACC">
          <w:rPr>
            <w:noProof/>
            <w:webHidden/>
          </w:rPr>
          <w:tab/>
        </w:r>
        <w:r w:rsidR="00BF4919">
          <w:rPr>
            <w:noProof/>
            <w:webHidden/>
          </w:rPr>
          <w:t>10</w:t>
        </w:r>
      </w:hyperlink>
    </w:p>
    <w:p w:rsidRPr="0003634D" w:rsidR="00480ACC" w:rsidP="00634F06" w:rsidRDefault="00506042" w14:paraId="19C530E0" w14:textId="455EAE2D">
      <w:pPr>
        <w:pStyle w:val="TOC1"/>
        <w:spacing w:after="0"/>
        <w:rPr>
          <w:rFonts w:eastAsia="Times New Roman"/>
        </w:rPr>
      </w:pPr>
      <w:hyperlink w:history="1" w:anchor="_Toc416269374">
        <w:r w:rsidRPr="0003634D" w:rsidR="00480ACC">
          <w:rPr>
            <w:rStyle w:val="Hyperlink"/>
          </w:rPr>
          <w:t>III.</w:t>
        </w:r>
        <w:r w:rsidRPr="0003634D" w:rsidR="00480ACC">
          <w:rPr>
            <w:rFonts w:eastAsia="Times New Roman"/>
          </w:rPr>
          <w:tab/>
        </w:r>
        <w:r w:rsidRPr="0003634D" w:rsidR="00480ACC">
          <w:rPr>
            <w:rStyle w:val="Hyperlink"/>
          </w:rPr>
          <w:t>Program Specifications</w:t>
        </w:r>
        <w:r w:rsidRPr="0003634D" w:rsidR="00480ACC">
          <w:rPr>
            <w:webHidden/>
          </w:rPr>
          <w:tab/>
        </w:r>
        <w:r w:rsidR="0082017F">
          <w:rPr>
            <w:webHidden/>
          </w:rPr>
          <w:t>10</w:t>
        </w:r>
      </w:hyperlink>
    </w:p>
    <w:p w:rsidR="00480ACC" w:rsidP="00634F06" w:rsidRDefault="00506042" w14:paraId="3CF0BFA4" w14:textId="2C927ED0">
      <w:pPr>
        <w:pStyle w:val="TOC2"/>
        <w:spacing w:after="0"/>
        <w:rPr>
          <w:rFonts w:eastAsia="Times New Roman"/>
          <w:noProof/>
        </w:rPr>
      </w:pPr>
      <w:hyperlink w:history="1" w:anchor="_Toc416269375">
        <w:r w:rsidRPr="00720A2F" w:rsidR="00480ACC">
          <w:rPr>
            <w:rStyle w:val="Hyperlink"/>
            <w:noProof/>
          </w:rPr>
          <w:t>Program Design</w:t>
        </w:r>
        <w:r w:rsidR="00480ACC">
          <w:rPr>
            <w:noProof/>
            <w:webHidden/>
          </w:rPr>
          <w:tab/>
        </w:r>
        <w:r w:rsidR="0082017F">
          <w:rPr>
            <w:noProof/>
            <w:webHidden/>
          </w:rPr>
          <w:t>10</w:t>
        </w:r>
      </w:hyperlink>
    </w:p>
    <w:p w:rsidR="00480ACC" w:rsidP="00634F06" w:rsidRDefault="00506042" w14:paraId="7AF4CE3E" w14:textId="2A0B69CA">
      <w:pPr>
        <w:pStyle w:val="TOC2"/>
        <w:spacing w:after="0"/>
        <w:rPr>
          <w:rFonts w:eastAsia="Times New Roman"/>
          <w:noProof/>
        </w:rPr>
      </w:pPr>
      <w:hyperlink w:history="1" w:anchor="_Toc416269376">
        <w:r w:rsidRPr="00720A2F" w:rsidR="00480ACC">
          <w:rPr>
            <w:rStyle w:val="Hyperlink"/>
            <w:noProof/>
          </w:rPr>
          <w:t>Program Performance Measures</w:t>
        </w:r>
        <w:r w:rsidR="00480ACC">
          <w:rPr>
            <w:noProof/>
            <w:webHidden/>
          </w:rPr>
          <w:tab/>
        </w:r>
        <w:r w:rsidR="00F44C55">
          <w:rPr>
            <w:noProof/>
            <w:webHidden/>
          </w:rPr>
          <w:t>1</w:t>
        </w:r>
        <w:r w:rsidR="0082017F">
          <w:rPr>
            <w:noProof/>
            <w:webHidden/>
          </w:rPr>
          <w:t>5</w:t>
        </w:r>
      </w:hyperlink>
    </w:p>
    <w:p w:rsidR="00480ACC" w:rsidP="00634F06" w:rsidRDefault="00506042" w14:paraId="1C990E4C" w14:textId="00D857D7">
      <w:pPr>
        <w:pStyle w:val="TOC1"/>
        <w:spacing w:after="0"/>
        <w:rPr>
          <w:rFonts w:eastAsia="Times New Roman"/>
        </w:rPr>
      </w:pPr>
      <w:hyperlink w:history="1" w:anchor="_Toc416269377">
        <w:r w:rsidRPr="00096EF7" w:rsidR="00480ACC">
          <w:rPr>
            <w:rStyle w:val="Hyperlink"/>
            <w:b w:val="0"/>
          </w:rPr>
          <w:t>I</w:t>
        </w:r>
        <w:r w:rsidRPr="005D6743" w:rsidR="00480ACC">
          <w:rPr>
            <w:rStyle w:val="Hyperlink"/>
          </w:rPr>
          <w:t>V.</w:t>
        </w:r>
        <w:r w:rsidRPr="005D6743" w:rsidR="00480ACC">
          <w:rPr>
            <w:rFonts w:eastAsia="Times New Roman"/>
          </w:rPr>
          <w:tab/>
        </w:r>
        <w:r w:rsidRPr="005D6743" w:rsidR="00480ACC">
          <w:rPr>
            <w:rStyle w:val="Hyperlink"/>
          </w:rPr>
          <w:t>Proposal Provisions &amp; Requirements</w:t>
        </w:r>
        <w:r w:rsidR="00480ACC">
          <w:rPr>
            <w:webHidden/>
          </w:rPr>
          <w:tab/>
        </w:r>
        <w:r w:rsidR="00F44C55">
          <w:rPr>
            <w:webHidden/>
          </w:rPr>
          <w:t>1</w:t>
        </w:r>
        <w:r w:rsidR="00D84CCE">
          <w:rPr>
            <w:webHidden/>
          </w:rPr>
          <w:t>6</w:t>
        </w:r>
      </w:hyperlink>
    </w:p>
    <w:p w:rsidR="00480ACC" w:rsidP="00634F06" w:rsidRDefault="00506042" w14:paraId="36C63122" w14:textId="717647E7">
      <w:pPr>
        <w:pStyle w:val="TOC2"/>
        <w:spacing w:after="0"/>
        <w:rPr>
          <w:rFonts w:eastAsia="Times New Roman"/>
          <w:noProof/>
        </w:rPr>
      </w:pPr>
      <w:hyperlink w:history="1" w:anchor="_Toc416269378">
        <w:r w:rsidRPr="00720A2F" w:rsidR="00480ACC">
          <w:rPr>
            <w:rStyle w:val="Hyperlink"/>
            <w:noProof/>
          </w:rPr>
          <w:t>RFP Timeline</w:t>
        </w:r>
        <w:r w:rsidR="00480ACC">
          <w:rPr>
            <w:noProof/>
            <w:webHidden/>
          </w:rPr>
          <w:tab/>
        </w:r>
        <w:r w:rsidR="00F44C55">
          <w:rPr>
            <w:noProof/>
            <w:webHidden/>
          </w:rPr>
          <w:t>1</w:t>
        </w:r>
        <w:r w:rsidR="00D84CCE">
          <w:rPr>
            <w:noProof/>
            <w:webHidden/>
          </w:rPr>
          <w:t>6</w:t>
        </w:r>
      </w:hyperlink>
    </w:p>
    <w:p w:rsidR="00480ACC" w:rsidP="00634F06" w:rsidRDefault="00506042" w14:paraId="6C57AFAE" w14:textId="6AAF536C">
      <w:pPr>
        <w:pStyle w:val="TOC2"/>
        <w:spacing w:after="0"/>
        <w:rPr>
          <w:rFonts w:eastAsia="Times New Roman"/>
          <w:noProof/>
        </w:rPr>
      </w:pPr>
      <w:hyperlink w:history="1" w:anchor="_Toc416269379">
        <w:r w:rsidRPr="00720A2F" w:rsidR="00480ACC">
          <w:rPr>
            <w:rStyle w:val="Hyperlink"/>
            <w:noProof/>
          </w:rPr>
          <w:t>Submission Requirements</w:t>
        </w:r>
        <w:r w:rsidR="00480ACC">
          <w:rPr>
            <w:noProof/>
            <w:webHidden/>
          </w:rPr>
          <w:tab/>
        </w:r>
        <w:r w:rsidR="00F44C55">
          <w:rPr>
            <w:noProof/>
            <w:webHidden/>
          </w:rPr>
          <w:t>1</w:t>
        </w:r>
        <w:r w:rsidR="00D84CCE">
          <w:rPr>
            <w:noProof/>
            <w:webHidden/>
          </w:rPr>
          <w:t>6</w:t>
        </w:r>
      </w:hyperlink>
    </w:p>
    <w:p w:rsidR="00480ACC" w:rsidP="00634F06" w:rsidRDefault="00506042" w14:paraId="7AFB873D" w14:textId="6A75BA4C">
      <w:pPr>
        <w:pStyle w:val="TOC2"/>
        <w:spacing w:after="0"/>
        <w:rPr>
          <w:rFonts w:eastAsia="Times New Roman"/>
          <w:noProof/>
        </w:rPr>
      </w:pPr>
      <w:hyperlink w:history="1" w:anchor="_Toc416269380">
        <w:r w:rsidR="00D024B3">
          <w:rPr>
            <w:rStyle w:val="Hyperlink"/>
            <w:noProof/>
          </w:rPr>
          <w:t>MHG</w:t>
        </w:r>
        <w:r w:rsidR="00C9154D">
          <w:rPr>
            <w:rStyle w:val="Hyperlink"/>
            <w:noProof/>
          </w:rPr>
          <w:t>LWB</w:t>
        </w:r>
        <w:r w:rsidRPr="00720A2F" w:rsidR="00480ACC">
          <w:rPr>
            <w:rStyle w:val="Hyperlink"/>
            <w:noProof/>
          </w:rPr>
          <w:t xml:space="preserve"> Proposal Review</w:t>
        </w:r>
        <w:r w:rsidR="00480ACC">
          <w:rPr>
            <w:noProof/>
            <w:webHidden/>
          </w:rPr>
          <w:tab/>
        </w:r>
        <w:r w:rsidR="008462AE">
          <w:rPr>
            <w:noProof/>
            <w:webHidden/>
          </w:rPr>
          <w:t>1</w:t>
        </w:r>
        <w:r w:rsidR="00D84CCE">
          <w:rPr>
            <w:noProof/>
            <w:webHidden/>
          </w:rPr>
          <w:t>7</w:t>
        </w:r>
      </w:hyperlink>
    </w:p>
    <w:p w:rsidR="00480ACC" w:rsidP="00634F06" w:rsidRDefault="00506042" w14:paraId="1E80380E" w14:textId="562DB8BF">
      <w:pPr>
        <w:pStyle w:val="TOC1"/>
        <w:spacing w:after="0"/>
        <w:rPr>
          <w:rStyle w:val="Hyperlink"/>
        </w:rPr>
      </w:pPr>
      <w:hyperlink w:history="1" w:anchor="_Toc416269381">
        <w:r w:rsidRPr="005D6743" w:rsidR="00480ACC">
          <w:rPr>
            <w:rStyle w:val="Hyperlink"/>
          </w:rPr>
          <w:t>V.</w:t>
        </w:r>
        <w:r w:rsidRPr="005D6743" w:rsidR="00480ACC">
          <w:rPr>
            <w:rFonts w:eastAsia="Times New Roman"/>
          </w:rPr>
          <w:tab/>
        </w:r>
        <w:r w:rsidRPr="005D6743" w:rsidR="00480ACC">
          <w:rPr>
            <w:rStyle w:val="Hyperlink"/>
          </w:rPr>
          <w:t>Attachments</w:t>
        </w:r>
        <w:r w:rsidRPr="005D6743" w:rsidR="008647B7">
          <w:rPr>
            <w:rStyle w:val="Hyperlink"/>
          </w:rPr>
          <w:t xml:space="preserve"> List</w:t>
        </w:r>
        <w:r w:rsidR="00480ACC">
          <w:rPr>
            <w:webHidden/>
          </w:rPr>
          <w:tab/>
        </w:r>
        <w:r w:rsidR="00F44C55">
          <w:rPr>
            <w:webHidden/>
          </w:rPr>
          <w:t>1</w:t>
        </w:r>
        <w:r w:rsidR="00D84CCE">
          <w:rPr>
            <w:webHidden/>
          </w:rPr>
          <w:t>8</w:t>
        </w:r>
      </w:hyperlink>
    </w:p>
    <w:p w:rsidR="00335C2A" w:rsidP="00335C2A" w:rsidRDefault="00506042" w14:paraId="37F34588" w14:textId="2005EAC4">
      <w:pPr>
        <w:pStyle w:val="TOC2"/>
        <w:spacing w:after="0"/>
        <w:rPr>
          <w:rStyle w:val="Hyperlink"/>
          <w:noProof/>
        </w:rPr>
      </w:pPr>
      <w:hyperlink w:history="1" w:anchor="_Toc416269383">
        <w:r w:rsidRPr="004A54D8" w:rsidR="00335C2A">
          <w:rPr>
            <w:rStyle w:val="Hyperlink"/>
            <w:noProof/>
          </w:rPr>
          <w:t>Attachment A</w:t>
        </w:r>
        <w:r w:rsidR="00335C2A">
          <w:rPr>
            <w:rStyle w:val="Hyperlink"/>
            <w:noProof/>
          </w:rPr>
          <w:t xml:space="preserve">: </w:t>
        </w:r>
        <w:r w:rsidRPr="004A54D8" w:rsidR="00335C2A">
          <w:rPr>
            <w:rStyle w:val="Hyperlink"/>
            <w:noProof/>
          </w:rPr>
          <w:t xml:space="preserve"> Greater Lowell  Workforce Development Area Map</w:t>
        </w:r>
        <w:r w:rsidR="00335C2A">
          <w:rPr>
            <w:noProof/>
            <w:webHidden/>
          </w:rPr>
          <w:tab/>
        </w:r>
        <w:r w:rsidR="00335C2A">
          <w:rPr>
            <w:noProof/>
            <w:webHidden/>
          </w:rPr>
          <w:t>1</w:t>
        </w:r>
        <w:r w:rsidR="002F3858">
          <w:rPr>
            <w:noProof/>
            <w:webHidden/>
          </w:rPr>
          <w:t>9</w:t>
        </w:r>
      </w:hyperlink>
    </w:p>
    <w:p w:rsidR="00335C2A" w:rsidP="00335C2A" w:rsidRDefault="00506042" w14:paraId="0ABF4116" w14:textId="3AD7DB8E">
      <w:pPr>
        <w:pStyle w:val="TOC2"/>
        <w:spacing w:after="0"/>
        <w:rPr>
          <w:rStyle w:val="Hyperlink"/>
          <w:noProof/>
        </w:rPr>
      </w:pPr>
      <w:hyperlink w:history="1" w:anchor="_Toc416269383">
        <w:r w:rsidRPr="004A54D8" w:rsidR="00335C2A">
          <w:rPr>
            <w:rStyle w:val="Hyperlink"/>
            <w:noProof/>
          </w:rPr>
          <w:t xml:space="preserve">Attachment </w:t>
        </w:r>
        <w:r w:rsidR="00335C2A">
          <w:rPr>
            <w:rStyle w:val="Hyperlink"/>
            <w:noProof/>
          </w:rPr>
          <w:t xml:space="preserve">B:  </w:t>
        </w:r>
        <w:r w:rsidRPr="004A54D8" w:rsidR="00335C2A">
          <w:rPr>
            <w:rStyle w:val="Hyperlink"/>
            <w:noProof/>
          </w:rPr>
          <w:t xml:space="preserve"> </w:t>
        </w:r>
        <w:r w:rsidR="00335C2A">
          <w:rPr>
            <w:rStyle w:val="Hyperlink"/>
            <w:noProof/>
          </w:rPr>
          <w:t>WIOA Youth Eligibility Documentation</w:t>
        </w:r>
        <w:r w:rsidR="00335C2A">
          <w:rPr>
            <w:noProof/>
            <w:webHidden/>
          </w:rPr>
          <w:tab/>
        </w:r>
        <w:r w:rsidR="00CB43C9">
          <w:rPr>
            <w:noProof/>
            <w:webHidden/>
          </w:rPr>
          <w:t>20</w:t>
        </w:r>
      </w:hyperlink>
    </w:p>
    <w:p w:rsidR="00335C2A" w:rsidP="00335C2A" w:rsidRDefault="00506042" w14:paraId="663091D3" w14:textId="6BA0B3B3">
      <w:pPr>
        <w:pStyle w:val="TOC2"/>
        <w:spacing w:after="0"/>
        <w:rPr>
          <w:rStyle w:val="Hyperlink"/>
          <w:noProof/>
        </w:rPr>
      </w:pPr>
      <w:hyperlink w:history="1" w:anchor="_Toc416269383">
        <w:r w:rsidRPr="004A54D8" w:rsidR="00335C2A">
          <w:rPr>
            <w:rStyle w:val="Hyperlink"/>
            <w:noProof/>
          </w:rPr>
          <w:t xml:space="preserve">Attachment </w:t>
        </w:r>
        <w:r w:rsidR="00335C2A">
          <w:rPr>
            <w:rStyle w:val="Hyperlink"/>
            <w:noProof/>
          </w:rPr>
          <w:t xml:space="preserve">C: </w:t>
        </w:r>
        <w:r w:rsidRPr="004A54D8" w:rsidR="00335C2A">
          <w:rPr>
            <w:rStyle w:val="Hyperlink"/>
            <w:noProof/>
          </w:rPr>
          <w:t xml:space="preserve"> </w:t>
        </w:r>
        <w:r w:rsidR="00335C2A">
          <w:rPr>
            <w:rStyle w:val="Hyperlink"/>
            <w:noProof/>
          </w:rPr>
          <w:t>Individual Service Strategy (ISS)</w:t>
        </w:r>
        <w:r w:rsidR="00335C2A">
          <w:rPr>
            <w:noProof/>
            <w:webHidden/>
          </w:rPr>
          <w:tab/>
        </w:r>
        <w:r w:rsidR="00FD26A0">
          <w:rPr>
            <w:noProof/>
            <w:webHidden/>
          </w:rPr>
          <w:t>2</w:t>
        </w:r>
        <w:r w:rsidR="00251E37">
          <w:rPr>
            <w:noProof/>
            <w:webHidden/>
          </w:rPr>
          <w:t>7</w:t>
        </w:r>
      </w:hyperlink>
    </w:p>
    <w:p w:rsidR="00F8740B" w:rsidP="00F8740B" w:rsidRDefault="00506042" w14:paraId="70574BA1" w14:textId="13F95DC5">
      <w:pPr>
        <w:pStyle w:val="TOC2"/>
        <w:spacing w:after="0"/>
        <w:rPr>
          <w:rStyle w:val="Hyperlink"/>
          <w:noProof/>
        </w:rPr>
      </w:pPr>
      <w:hyperlink w:history="1" w:anchor="_Toc416269383">
        <w:r w:rsidRPr="004A54D8" w:rsidR="00F8740B">
          <w:rPr>
            <w:rStyle w:val="Hyperlink"/>
            <w:noProof/>
          </w:rPr>
          <w:t xml:space="preserve">Attachment </w:t>
        </w:r>
        <w:r w:rsidR="00F8740B">
          <w:rPr>
            <w:rStyle w:val="Hyperlink"/>
            <w:noProof/>
          </w:rPr>
          <w:t xml:space="preserve">D: </w:t>
        </w:r>
        <w:r w:rsidRPr="004A54D8" w:rsidR="00F8740B">
          <w:rPr>
            <w:rStyle w:val="Hyperlink"/>
            <w:noProof/>
          </w:rPr>
          <w:t xml:space="preserve"> </w:t>
        </w:r>
        <w:r w:rsidR="00F8740B">
          <w:rPr>
            <w:rStyle w:val="Hyperlink"/>
            <w:noProof/>
          </w:rPr>
          <w:t>WIOA 14 Elements</w:t>
        </w:r>
        <w:r w:rsidR="00F8740B">
          <w:rPr>
            <w:noProof/>
            <w:webHidden/>
          </w:rPr>
          <w:tab/>
        </w:r>
        <w:r w:rsidR="00F8740B">
          <w:rPr>
            <w:noProof/>
            <w:webHidden/>
          </w:rPr>
          <w:t>3</w:t>
        </w:r>
        <w:r w:rsidR="00251E37">
          <w:rPr>
            <w:noProof/>
            <w:webHidden/>
          </w:rPr>
          <w:t>2</w:t>
        </w:r>
      </w:hyperlink>
    </w:p>
    <w:p w:rsidR="00480ACC" w:rsidP="00634F06" w:rsidRDefault="00506042" w14:paraId="5FFD429E" w14:textId="1CAB2D50">
      <w:pPr>
        <w:pStyle w:val="TOC1"/>
        <w:spacing w:after="0"/>
        <w:rPr>
          <w:rFonts w:eastAsia="Times New Roman"/>
        </w:rPr>
      </w:pPr>
      <w:hyperlink w:history="1" w:anchor="_Toc416269382">
        <w:r w:rsidRPr="00720A2F" w:rsidR="00480ACC">
          <w:rPr>
            <w:rStyle w:val="Hyperlink"/>
          </w:rPr>
          <w:t>PROGRAM PROPOSAL</w:t>
        </w:r>
        <w:r w:rsidR="00480ACC">
          <w:rPr>
            <w:webHidden/>
          </w:rPr>
          <w:tab/>
        </w:r>
        <w:r w:rsidR="00F8740B">
          <w:rPr>
            <w:webHidden/>
          </w:rPr>
          <w:t>3</w:t>
        </w:r>
        <w:r w:rsidR="003B386E">
          <w:rPr>
            <w:webHidden/>
          </w:rPr>
          <w:t>3</w:t>
        </w:r>
      </w:hyperlink>
    </w:p>
    <w:p w:rsidR="00480ACC" w:rsidP="00634F06" w:rsidRDefault="00506042" w14:paraId="11F18D3B" w14:textId="7AC7D7C5">
      <w:pPr>
        <w:pStyle w:val="TOC2"/>
        <w:spacing w:after="0"/>
        <w:rPr>
          <w:rFonts w:eastAsia="Times New Roman"/>
          <w:noProof/>
        </w:rPr>
      </w:pPr>
      <w:hyperlink w:history="1" w:anchor="_Toc416269383">
        <w:r w:rsidRPr="005674A3" w:rsidR="005674A3">
          <w:rPr>
            <w:rStyle w:val="Hyperlink"/>
            <w:noProof/>
          </w:rPr>
          <w:t xml:space="preserve">Attachment </w:t>
        </w:r>
        <w:r w:rsidR="00F8740B">
          <w:rPr>
            <w:rStyle w:val="Hyperlink"/>
            <w:noProof/>
          </w:rPr>
          <w:t>E</w:t>
        </w:r>
        <w:r w:rsidR="000C21C4">
          <w:rPr>
            <w:rStyle w:val="Hyperlink"/>
            <w:noProof/>
          </w:rPr>
          <w:t xml:space="preserve">: </w:t>
        </w:r>
        <w:r w:rsidRPr="005674A3" w:rsidR="005674A3">
          <w:rPr>
            <w:rStyle w:val="Hyperlink"/>
            <w:noProof/>
          </w:rPr>
          <w:t>Program Prop</w:t>
        </w:r>
        <w:r w:rsidR="00251E37">
          <w:rPr>
            <w:rStyle w:val="Hyperlink"/>
            <w:noProof/>
          </w:rPr>
          <w:t>osa</w:t>
        </w:r>
        <w:r w:rsidRPr="005674A3" w:rsidR="005674A3">
          <w:rPr>
            <w:rStyle w:val="Hyperlink"/>
            <w:noProof/>
          </w:rPr>
          <w:t>l Checklis</w:t>
        </w:r>
        <w:r w:rsidR="005674A3">
          <w:rPr>
            <w:rStyle w:val="Hyperlink"/>
            <w:noProof/>
          </w:rPr>
          <w:t>t</w:t>
        </w:r>
        <w:r w:rsidR="00480ACC">
          <w:rPr>
            <w:noProof/>
            <w:webHidden/>
          </w:rPr>
          <w:tab/>
        </w:r>
        <w:r w:rsidR="00F8740B">
          <w:rPr>
            <w:noProof/>
            <w:webHidden/>
          </w:rPr>
          <w:t>3</w:t>
        </w:r>
        <w:r w:rsidR="00251E37">
          <w:rPr>
            <w:noProof/>
            <w:webHidden/>
          </w:rPr>
          <w:t>3</w:t>
        </w:r>
      </w:hyperlink>
    </w:p>
    <w:p w:rsidR="00480ACC" w:rsidP="00634F06" w:rsidRDefault="00506042" w14:paraId="7AC3BE23" w14:textId="23D7ED7D">
      <w:pPr>
        <w:pStyle w:val="TOC2"/>
        <w:spacing w:after="0"/>
        <w:rPr>
          <w:rFonts w:eastAsia="Times New Roman"/>
          <w:noProof/>
        </w:rPr>
      </w:pPr>
      <w:hyperlink w:history="1" w:anchor="_Toc416269384">
        <w:r w:rsidRPr="00C87366" w:rsidR="00C87366">
          <w:rPr>
            <w:rStyle w:val="Hyperlink"/>
            <w:noProof/>
          </w:rPr>
          <w:t xml:space="preserve">Attachment </w:t>
        </w:r>
        <w:r w:rsidR="00F8740B">
          <w:rPr>
            <w:rStyle w:val="Hyperlink"/>
            <w:noProof/>
          </w:rPr>
          <w:t>F</w:t>
        </w:r>
        <w:r w:rsidR="000C21C4">
          <w:rPr>
            <w:rStyle w:val="Hyperlink"/>
            <w:noProof/>
          </w:rPr>
          <w:t xml:space="preserve">: </w:t>
        </w:r>
        <w:r w:rsidRPr="00C87366" w:rsidR="00C87366">
          <w:rPr>
            <w:rStyle w:val="Hyperlink"/>
            <w:noProof/>
          </w:rPr>
          <w:t>Program Proposal Cover Sheet</w:t>
        </w:r>
        <w:r w:rsidR="00480ACC">
          <w:rPr>
            <w:noProof/>
            <w:webHidden/>
          </w:rPr>
          <w:tab/>
        </w:r>
        <w:r w:rsidR="00F8740B">
          <w:rPr>
            <w:noProof/>
            <w:webHidden/>
          </w:rPr>
          <w:t>3</w:t>
        </w:r>
        <w:r w:rsidR="00251E37">
          <w:rPr>
            <w:noProof/>
            <w:webHidden/>
          </w:rPr>
          <w:t>4</w:t>
        </w:r>
      </w:hyperlink>
    </w:p>
    <w:p w:rsidR="00480ACC" w:rsidP="00634F06" w:rsidRDefault="00506042" w14:paraId="42623D46" w14:textId="50B4C97B">
      <w:pPr>
        <w:pStyle w:val="TOC2"/>
        <w:spacing w:after="0"/>
        <w:rPr>
          <w:noProof/>
        </w:rPr>
      </w:pPr>
      <w:hyperlink w:history="1" w:anchor="_Toc416269385">
        <w:r w:rsidRPr="00C87366" w:rsidR="00C87366">
          <w:rPr>
            <w:rStyle w:val="Hyperlink"/>
            <w:noProof/>
          </w:rPr>
          <w:t xml:space="preserve">Attachment </w:t>
        </w:r>
        <w:r w:rsidR="00F8740B">
          <w:rPr>
            <w:rStyle w:val="Hyperlink"/>
            <w:noProof/>
          </w:rPr>
          <w:t>G</w:t>
        </w:r>
        <w:r w:rsidR="00F0430C">
          <w:rPr>
            <w:rStyle w:val="Hyperlink"/>
            <w:noProof/>
          </w:rPr>
          <w:t>1</w:t>
        </w:r>
        <w:r w:rsidR="000C21C4">
          <w:rPr>
            <w:rStyle w:val="Hyperlink"/>
            <w:noProof/>
          </w:rPr>
          <w:t xml:space="preserve">: </w:t>
        </w:r>
        <w:r w:rsidR="00D024B3">
          <w:rPr>
            <w:rStyle w:val="Hyperlink"/>
            <w:noProof/>
          </w:rPr>
          <w:t>MH</w:t>
        </w:r>
        <w:r w:rsidRPr="00C87366" w:rsidR="00C87366">
          <w:rPr>
            <w:rStyle w:val="Hyperlink"/>
            <w:noProof/>
          </w:rPr>
          <w:t xml:space="preserve">GLWB WIOA </w:t>
        </w:r>
        <w:r w:rsidR="00C87366">
          <w:rPr>
            <w:rStyle w:val="Hyperlink"/>
            <w:noProof/>
          </w:rPr>
          <w:t>Out-of-</w:t>
        </w:r>
        <w:r w:rsidRPr="00C87366" w:rsidR="00C87366">
          <w:rPr>
            <w:rStyle w:val="Hyperlink"/>
            <w:noProof/>
          </w:rPr>
          <w:t>School Youth Program Proposal Narrative Questions</w:t>
        </w:r>
        <w:r w:rsidR="00480ACC">
          <w:rPr>
            <w:noProof/>
            <w:webHidden/>
          </w:rPr>
          <w:tab/>
        </w:r>
        <w:r w:rsidR="00F8740B">
          <w:rPr>
            <w:noProof/>
            <w:webHidden/>
          </w:rPr>
          <w:t>3</w:t>
        </w:r>
        <w:r w:rsidR="00F0430C">
          <w:rPr>
            <w:noProof/>
            <w:webHidden/>
          </w:rPr>
          <w:t>5</w:t>
        </w:r>
      </w:hyperlink>
    </w:p>
    <w:p w:rsidR="00F0430C" w:rsidP="00F0430C" w:rsidRDefault="00506042" w14:paraId="0D105EB9" w14:textId="06B4DD16">
      <w:pPr>
        <w:pStyle w:val="TOC2"/>
        <w:spacing w:after="0"/>
        <w:rPr>
          <w:noProof/>
        </w:rPr>
      </w:pPr>
      <w:hyperlink w:history="1" w:anchor="_Toc416269385">
        <w:r w:rsidRPr="00C87366" w:rsidR="00F0430C">
          <w:rPr>
            <w:rStyle w:val="Hyperlink"/>
            <w:noProof/>
          </w:rPr>
          <w:t xml:space="preserve">Attachment </w:t>
        </w:r>
        <w:r w:rsidR="00F0430C">
          <w:rPr>
            <w:rStyle w:val="Hyperlink"/>
            <w:noProof/>
          </w:rPr>
          <w:t>G2: MH</w:t>
        </w:r>
        <w:r w:rsidRPr="00C87366" w:rsidR="00F0430C">
          <w:rPr>
            <w:rStyle w:val="Hyperlink"/>
            <w:noProof/>
          </w:rPr>
          <w:t xml:space="preserve">GLWB WIOA </w:t>
        </w:r>
        <w:r w:rsidR="003B386E">
          <w:rPr>
            <w:rStyle w:val="Hyperlink"/>
            <w:noProof/>
          </w:rPr>
          <w:t>In</w:t>
        </w:r>
        <w:r w:rsidR="00F0430C">
          <w:rPr>
            <w:rStyle w:val="Hyperlink"/>
            <w:noProof/>
          </w:rPr>
          <w:t>-</w:t>
        </w:r>
        <w:r w:rsidRPr="00C87366" w:rsidR="00F0430C">
          <w:rPr>
            <w:rStyle w:val="Hyperlink"/>
            <w:noProof/>
          </w:rPr>
          <w:t>School Youth Program Proposal Narrative Questions</w:t>
        </w:r>
        <w:r w:rsidR="00F0430C">
          <w:rPr>
            <w:noProof/>
            <w:webHidden/>
          </w:rPr>
          <w:tab/>
        </w:r>
        <w:r w:rsidR="00F0430C">
          <w:rPr>
            <w:noProof/>
            <w:webHidden/>
          </w:rPr>
          <w:t>39</w:t>
        </w:r>
      </w:hyperlink>
    </w:p>
    <w:p w:rsidRPr="005D6743" w:rsidR="00480ACC" w:rsidP="00634F06" w:rsidRDefault="00506042" w14:paraId="4DD58A4F" w14:textId="438B0C07">
      <w:pPr>
        <w:pStyle w:val="TOC1"/>
        <w:spacing w:after="0"/>
        <w:rPr>
          <w:rFonts w:eastAsia="Times New Roman"/>
        </w:rPr>
      </w:pPr>
      <w:hyperlink w:history="1" w:anchor="_Toc416269387">
        <w:r w:rsidRPr="005D6743" w:rsidR="00480ACC">
          <w:rPr>
            <w:rStyle w:val="Hyperlink"/>
          </w:rPr>
          <w:t>PRICE PROPOSAL</w:t>
        </w:r>
        <w:r w:rsidRPr="005D6743" w:rsidR="00480ACC">
          <w:rPr>
            <w:webHidden/>
          </w:rPr>
          <w:tab/>
        </w:r>
        <w:r w:rsidR="00C85D55">
          <w:rPr>
            <w:webHidden/>
          </w:rPr>
          <w:t>42</w:t>
        </w:r>
      </w:hyperlink>
    </w:p>
    <w:p w:rsidR="00480ACC" w:rsidP="00634F06" w:rsidRDefault="00506042" w14:paraId="1427D769" w14:textId="6CDFFD9F">
      <w:pPr>
        <w:pStyle w:val="TOC2"/>
        <w:spacing w:after="0"/>
        <w:rPr>
          <w:rFonts w:eastAsia="Times New Roman"/>
          <w:noProof/>
        </w:rPr>
      </w:pPr>
      <w:hyperlink w:history="1" w:anchor="_Toc416269388">
        <w:r w:rsidR="00C87366">
          <w:rPr>
            <w:rStyle w:val="Hyperlink"/>
            <w:noProof/>
          </w:rPr>
          <w:t xml:space="preserve">Attachment </w:t>
        </w:r>
        <w:r w:rsidR="00F8740B">
          <w:rPr>
            <w:rStyle w:val="Hyperlink"/>
            <w:noProof/>
          </w:rPr>
          <w:t>H</w:t>
        </w:r>
        <w:r w:rsidR="00C87366">
          <w:rPr>
            <w:rStyle w:val="Hyperlink"/>
            <w:noProof/>
          </w:rPr>
          <w:t>: P</w:t>
        </w:r>
        <w:r w:rsidRPr="00720A2F" w:rsidR="00480ACC">
          <w:rPr>
            <w:rStyle w:val="Hyperlink"/>
            <w:noProof/>
          </w:rPr>
          <w:t>rice Proposal Contents Checklist</w:t>
        </w:r>
        <w:r w:rsidR="00480ACC">
          <w:rPr>
            <w:noProof/>
            <w:webHidden/>
          </w:rPr>
          <w:tab/>
        </w:r>
        <w:r w:rsidR="00C85D55">
          <w:rPr>
            <w:noProof/>
            <w:webHidden/>
          </w:rPr>
          <w:t>42</w:t>
        </w:r>
      </w:hyperlink>
    </w:p>
    <w:p w:rsidR="00480ACC" w:rsidP="00634F06" w:rsidRDefault="00506042" w14:paraId="577FA166" w14:textId="4E744F9C">
      <w:pPr>
        <w:pStyle w:val="TOC2"/>
        <w:spacing w:after="0"/>
        <w:rPr>
          <w:rFonts w:eastAsia="Times New Roman"/>
          <w:noProof/>
        </w:rPr>
      </w:pPr>
      <w:hyperlink w:history="1" w:anchor="_Toc416269389">
        <w:r w:rsidR="00C87366">
          <w:rPr>
            <w:rStyle w:val="Hyperlink"/>
            <w:noProof/>
          </w:rPr>
          <w:t>Attachment</w:t>
        </w:r>
        <w:r w:rsidR="00D40D3B">
          <w:rPr>
            <w:rStyle w:val="Hyperlink"/>
            <w:noProof/>
          </w:rPr>
          <w:t xml:space="preserve"> </w:t>
        </w:r>
        <w:r w:rsidR="00F8740B">
          <w:rPr>
            <w:rStyle w:val="Hyperlink"/>
            <w:noProof/>
          </w:rPr>
          <w:t>I</w:t>
        </w:r>
        <w:r w:rsidR="00C87366">
          <w:rPr>
            <w:rStyle w:val="Hyperlink"/>
            <w:noProof/>
          </w:rPr>
          <w:t>: P</w:t>
        </w:r>
        <w:r w:rsidRPr="00720A2F" w:rsidR="00480ACC">
          <w:rPr>
            <w:rStyle w:val="Hyperlink"/>
            <w:noProof/>
          </w:rPr>
          <w:t>rice Proposal Cover Sheet</w:t>
        </w:r>
        <w:r w:rsidR="00480ACC">
          <w:rPr>
            <w:noProof/>
            <w:webHidden/>
          </w:rPr>
          <w:tab/>
        </w:r>
        <w:r w:rsidR="00C85D55">
          <w:rPr>
            <w:noProof/>
            <w:webHidden/>
          </w:rPr>
          <w:t>43</w:t>
        </w:r>
      </w:hyperlink>
    </w:p>
    <w:p w:rsidR="00480ACC" w:rsidP="00634F06" w:rsidRDefault="00506042" w14:paraId="565FA01E" w14:textId="088D4464">
      <w:pPr>
        <w:pStyle w:val="TOC2"/>
        <w:spacing w:after="0"/>
        <w:rPr>
          <w:rFonts w:eastAsia="Times New Roman"/>
          <w:noProof/>
        </w:rPr>
      </w:pPr>
      <w:hyperlink w:history="1" w:anchor="_Toc416269390">
        <w:r w:rsidR="00C87366">
          <w:rPr>
            <w:rStyle w:val="Hyperlink"/>
            <w:noProof/>
            <w:snapToGrid w:val="0"/>
          </w:rPr>
          <w:t>Attachment</w:t>
        </w:r>
        <w:r w:rsidR="00D40D3B">
          <w:rPr>
            <w:rStyle w:val="Hyperlink"/>
            <w:noProof/>
            <w:snapToGrid w:val="0"/>
          </w:rPr>
          <w:t xml:space="preserve"> </w:t>
        </w:r>
        <w:r w:rsidR="00F8740B">
          <w:rPr>
            <w:rStyle w:val="Hyperlink"/>
            <w:noProof/>
            <w:snapToGrid w:val="0"/>
          </w:rPr>
          <w:t>J</w:t>
        </w:r>
        <w:r w:rsidR="00C87366">
          <w:rPr>
            <w:rStyle w:val="Hyperlink"/>
            <w:noProof/>
            <w:snapToGrid w:val="0"/>
          </w:rPr>
          <w:t>: M</w:t>
        </w:r>
        <w:r w:rsidRPr="00720A2F" w:rsidR="00480ACC">
          <w:rPr>
            <w:rStyle w:val="Hyperlink"/>
            <w:noProof/>
            <w:snapToGrid w:val="0"/>
          </w:rPr>
          <w:t>inimum Qualifying Criteria</w:t>
        </w:r>
        <w:r w:rsidR="00480ACC">
          <w:rPr>
            <w:noProof/>
            <w:webHidden/>
          </w:rPr>
          <w:tab/>
        </w:r>
        <w:r w:rsidR="00C85D55">
          <w:rPr>
            <w:noProof/>
            <w:webHidden/>
          </w:rPr>
          <w:t>44</w:t>
        </w:r>
      </w:hyperlink>
    </w:p>
    <w:p w:rsidR="00480ACC" w:rsidP="00634F06" w:rsidRDefault="00506042" w14:paraId="2D8E857A" w14:textId="230E79D8">
      <w:pPr>
        <w:pStyle w:val="TOC2"/>
        <w:spacing w:after="0"/>
        <w:rPr>
          <w:rFonts w:eastAsia="Times New Roman"/>
          <w:noProof/>
        </w:rPr>
      </w:pPr>
      <w:hyperlink w:history="1" w:anchor="_Toc416269391">
        <w:r w:rsidR="00C87366">
          <w:rPr>
            <w:rStyle w:val="Hyperlink"/>
            <w:noProof/>
          </w:rPr>
          <w:t xml:space="preserve">Attachment </w:t>
        </w:r>
        <w:r w:rsidR="00F8740B">
          <w:rPr>
            <w:rStyle w:val="Hyperlink"/>
            <w:noProof/>
          </w:rPr>
          <w:t>K</w:t>
        </w:r>
        <w:r w:rsidR="00C87366">
          <w:rPr>
            <w:rStyle w:val="Hyperlink"/>
            <w:noProof/>
          </w:rPr>
          <w:t>: S</w:t>
        </w:r>
        <w:r w:rsidRPr="00720A2F" w:rsidR="00480ACC">
          <w:rPr>
            <w:rStyle w:val="Hyperlink"/>
            <w:noProof/>
          </w:rPr>
          <w:t>ignatory Authorization for Corporate Providers</w:t>
        </w:r>
        <w:r w:rsidR="00480ACC">
          <w:rPr>
            <w:noProof/>
            <w:webHidden/>
          </w:rPr>
          <w:tab/>
        </w:r>
        <w:r w:rsidR="00C85D55">
          <w:rPr>
            <w:noProof/>
            <w:webHidden/>
          </w:rPr>
          <w:t>45</w:t>
        </w:r>
      </w:hyperlink>
    </w:p>
    <w:p w:rsidR="00480ACC" w:rsidP="00634F06" w:rsidRDefault="00506042" w14:paraId="4FA36659" w14:textId="3642492D">
      <w:pPr>
        <w:pStyle w:val="TOC2"/>
        <w:spacing w:after="0"/>
        <w:rPr>
          <w:rFonts w:eastAsia="Times New Roman"/>
          <w:noProof/>
        </w:rPr>
      </w:pPr>
      <w:hyperlink w:history="1" w:anchor="_Toc416269392">
        <w:r w:rsidR="00C87366">
          <w:rPr>
            <w:rStyle w:val="Hyperlink"/>
            <w:noProof/>
          </w:rPr>
          <w:t xml:space="preserve">Attachment </w:t>
        </w:r>
        <w:r w:rsidR="00F8740B">
          <w:rPr>
            <w:rStyle w:val="Hyperlink"/>
            <w:noProof/>
          </w:rPr>
          <w:t>L</w:t>
        </w:r>
        <w:r w:rsidR="00C87366">
          <w:rPr>
            <w:rStyle w:val="Hyperlink"/>
            <w:noProof/>
          </w:rPr>
          <w:t>: Si</w:t>
        </w:r>
        <w:r w:rsidRPr="00720A2F" w:rsidR="00480ACC">
          <w:rPr>
            <w:rStyle w:val="Hyperlink"/>
            <w:noProof/>
          </w:rPr>
          <w:t>gnatory Authorization for Non-Corporate Providers</w:t>
        </w:r>
        <w:r w:rsidR="00480ACC">
          <w:rPr>
            <w:noProof/>
            <w:webHidden/>
          </w:rPr>
          <w:tab/>
        </w:r>
        <w:r w:rsidR="00C85D55">
          <w:rPr>
            <w:noProof/>
            <w:webHidden/>
          </w:rPr>
          <w:t>46</w:t>
        </w:r>
      </w:hyperlink>
    </w:p>
    <w:p w:rsidR="00480ACC" w:rsidP="00634F06" w:rsidRDefault="00506042" w14:paraId="4A9A33AE" w14:textId="4C38E8C9">
      <w:pPr>
        <w:pStyle w:val="TOC2"/>
        <w:spacing w:after="0"/>
        <w:rPr>
          <w:rFonts w:eastAsia="Times New Roman"/>
          <w:noProof/>
        </w:rPr>
      </w:pPr>
      <w:hyperlink w:history="1" w:anchor="_Toc416269393">
        <w:r w:rsidR="00C87366">
          <w:rPr>
            <w:rStyle w:val="Hyperlink"/>
            <w:noProof/>
          </w:rPr>
          <w:t xml:space="preserve">Attachment </w:t>
        </w:r>
        <w:r w:rsidR="00F8740B">
          <w:rPr>
            <w:rStyle w:val="Hyperlink"/>
            <w:noProof/>
          </w:rPr>
          <w:t>M</w:t>
        </w:r>
        <w:r w:rsidR="00C87366">
          <w:rPr>
            <w:rStyle w:val="Hyperlink"/>
            <w:noProof/>
          </w:rPr>
          <w:t>: C</w:t>
        </w:r>
        <w:r w:rsidRPr="00720A2F" w:rsidR="00480ACC">
          <w:rPr>
            <w:rStyle w:val="Hyperlink"/>
            <w:noProof/>
          </w:rPr>
          <w:t>ertification Regarding Debarment, Suspension and Other Responsibility Matters</w:t>
        </w:r>
        <w:r w:rsidR="00480ACC">
          <w:rPr>
            <w:noProof/>
            <w:webHidden/>
          </w:rPr>
          <w:tab/>
        </w:r>
        <w:r w:rsidR="00C85D55">
          <w:rPr>
            <w:noProof/>
            <w:webHidden/>
          </w:rPr>
          <w:t>47</w:t>
        </w:r>
      </w:hyperlink>
    </w:p>
    <w:p w:rsidR="00480ACC" w:rsidP="00634F06" w:rsidRDefault="00506042" w14:paraId="18BD81C4" w14:textId="5016F801">
      <w:pPr>
        <w:pStyle w:val="TOC2"/>
        <w:spacing w:after="0"/>
        <w:rPr>
          <w:rFonts w:eastAsia="Times New Roman"/>
          <w:noProof/>
        </w:rPr>
      </w:pPr>
      <w:hyperlink w:history="1" w:anchor="_Toc416269394">
        <w:r w:rsidR="00C87366">
          <w:rPr>
            <w:rStyle w:val="Hyperlink"/>
            <w:noProof/>
          </w:rPr>
          <w:t xml:space="preserve">Atttachment </w:t>
        </w:r>
        <w:r w:rsidR="00F8740B">
          <w:rPr>
            <w:rStyle w:val="Hyperlink"/>
            <w:noProof/>
          </w:rPr>
          <w:t>N</w:t>
        </w:r>
        <w:r w:rsidR="00C87366">
          <w:rPr>
            <w:rStyle w:val="Hyperlink"/>
            <w:noProof/>
          </w:rPr>
          <w:t>: D</w:t>
        </w:r>
        <w:r w:rsidRPr="00720A2F" w:rsidR="00480ACC">
          <w:rPr>
            <w:rStyle w:val="Hyperlink"/>
            <w:noProof/>
          </w:rPr>
          <w:t>rug Free Workplace Certification</w:t>
        </w:r>
        <w:r w:rsidR="00480ACC">
          <w:rPr>
            <w:noProof/>
            <w:webHidden/>
          </w:rPr>
          <w:tab/>
        </w:r>
        <w:r w:rsidR="009D1037">
          <w:rPr>
            <w:noProof/>
            <w:webHidden/>
          </w:rPr>
          <w:t>4</w:t>
        </w:r>
        <w:r w:rsidR="00C85D55">
          <w:rPr>
            <w:noProof/>
            <w:webHidden/>
          </w:rPr>
          <w:t>8</w:t>
        </w:r>
      </w:hyperlink>
    </w:p>
    <w:p w:rsidR="00480ACC" w:rsidP="00634F06" w:rsidRDefault="00506042" w14:paraId="3927F0BB" w14:textId="40D01BF4">
      <w:pPr>
        <w:pStyle w:val="TOC2"/>
        <w:spacing w:after="0"/>
        <w:rPr>
          <w:rFonts w:eastAsia="Times New Roman"/>
          <w:noProof/>
        </w:rPr>
      </w:pPr>
      <w:hyperlink w:history="1" w:anchor="_Toc416269395">
        <w:r w:rsidR="00C87366">
          <w:rPr>
            <w:rStyle w:val="Hyperlink"/>
            <w:noProof/>
          </w:rPr>
          <w:t xml:space="preserve">Attachment </w:t>
        </w:r>
        <w:r w:rsidR="00F8740B">
          <w:rPr>
            <w:rStyle w:val="Hyperlink"/>
            <w:noProof/>
          </w:rPr>
          <w:t>O</w:t>
        </w:r>
        <w:r w:rsidR="00C87366">
          <w:rPr>
            <w:rStyle w:val="Hyperlink"/>
            <w:noProof/>
          </w:rPr>
          <w:t>: C</w:t>
        </w:r>
        <w:r w:rsidRPr="00720A2F" w:rsidR="00480ACC">
          <w:rPr>
            <w:rStyle w:val="Hyperlink"/>
            <w:noProof/>
          </w:rPr>
          <w:t>ertificate of Non-Collusion</w:t>
        </w:r>
        <w:r w:rsidR="00480ACC">
          <w:rPr>
            <w:noProof/>
            <w:webHidden/>
          </w:rPr>
          <w:tab/>
        </w:r>
        <w:r w:rsidR="009D1037">
          <w:rPr>
            <w:noProof/>
            <w:webHidden/>
          </w:rPr>
          <w:t>4</w:t>
        </w:r>
        <w:r w:rsidR="00C85D55">
          <w:rPr>
            <w:noProof/>
            <w:webHidden/>
          </w:rPr>
          <w:t>9</w:t>
        </w:r>
      </w:hyperlink>
    </w:p>
    <w:p w:rsidR="00480ACC" w:rsidP="00634F06" w:rsidRDefault="00506042" w14:paraId="4C4AF612" w14:textId="596A434A">
      <w:pPr>
        <w:pStyle w:val="TOC2"/>
        <w:spacing w:after="0"/>
        <w:rPr>
          <w:rFonts w:eastAsia="Times New Roman"/>
          <w:noProof/>
        </w:rPr>
      </w:pPr>
      <w:hyperlink w:history="1" w:anchor="_Toc416269396">
        <w:r w:rsidR="00C87366">
          <w:rPr>
            <w:rStyle w:val="Hyperlink"/>
            <w:noProof/>
          </w:rPr>
          <w:t xml:space="preserve">Attachment </w:t>
        </w:r>
        <w:r w:rsidR="00F8740B">
          <w:rPr>
            <w:rStyle w:val="Hyperlink"/>
            <w:noProof/>
          </w:rPr>
          <w:t>P</w:t>
        </w:r>
        <w:r w:rsidR="00C87366">
          <w:rPr>
            <w:rStyle w:val="Hyperlink"/>
            <w:noProof/>
          </w:rPr>
          <w:t>: A</w:t>
        </w:r>
        <w:r w:rsidRPr="00720A2F" w:rsidR="00480ACC">
          <w:rPr>
            <w:rStyle w:val="Hyperlink"/>
            <w:noProof/>
          </w:rPr>
          <w:t>udit Certification</w:t>
        </w:r>
        <w:r w:rsidR="00480ACC">
          <w:rPr>
            <w:noProof/>
            <w:webHidden/>
          </w:rPr>
          <w:tab/>
        </w:r>
        <w:r w:rsidR="00C85D55">
          <w:rPr>
            <w:noProof/>
            <w:webHidden/>
          </w:rPr>
          <w:t>50</w:t>
        </w:r>
      </w:hyperlink>
    </w:p>
    <w:p w:rsidR="00480ACC" w:rsidP="00634F06" w:rsidRDefault="00506042" w14:paraId="72CEFCF5" w14:textId="5A7D642F">
      <w:pPr>
        <w:pStyle w:val="TOC2"/>
        <w:spacing w:after="0"/>
        <w:rPr>
          <w:rFonts w:eastAsia="Times New Roman"/>
          <w:noProof/>
        </w:rPr>
      </w:pPr>
      <w:hyperlink w:history="1" w:anchor="_Toc416269397">
        <w:r w:rsidR="00C87366">
          <w:rPr>
            <w:rStyle w:val="Hyperlink"/>
            <w:noProof/>
          </w:rPr>
          <w:t xml:space="preserve">Attachment </w:t>
        </w:r>
        <w:r w:rsidR="00F8740B">
          <w:rPr>
            <w:rStyle w:val="Hyperlink"/>
            <w:noProof/>
          </w:rPr>
          <w:t>Q</w:t>
        </w:r>
        <w:r w:rsidR="00C87366">
          <w:rPr>
            <w:rStyle w:val="Hyperlink"/>
            <w:noProof/>
          </w:rPr>
          <w:t>: C</w:t>
        </w:r>
        <w:r w:rsidRPr="00720A2F" w:rsidR="00480ACC">
          <w:rPr>
            <w:rStyle w:val="Hyperlink"/>
            <w:noProof/>
          </w:rPr>
          <w:t>ommitment to Equal Employment Opportunity/Affirmative Action/Non-Discrimination</w:t>
        </w:r>
        <w:r w:rsidR="00480ACC">
          <w:rPr>
            <w:noProof/>
            <w:webHidden/>
          </w:rPr>
          <w:tab/>
        </w:r>
        <w:r w:rsidR="00C85D55">
          <w:rPr>
            <w:noProof/>
            <w:webHidden/>
          </w:rPr>
          <w:t>51</w:t>
        </w:r>
      </w:hyperlink>
    </w:p>
    <w:p w:rsidR="00317F8C" w:rsidP="00634F06" w:rsidRDefault="00506042" w14:paraId="09CB3CD7" w14:textId="7A1C2BE1">
      <w:pPr>
        <w:pStyle w:val="TOC2"/>
        <w:spacing w:after="0"/>
        <w:rPr>
          <w:rStyle w:val="Hyperlink"/>
          <w:b/>
          <w:noProof/>
        </w:rPr>
      </w:pPr>
      <w:hyperlink w:history="1" w:anchor="_Toc416269398">
        <w:r w:rsidRPr="005D6743" w:rsidR="00C87366">
          <w:rPr>
            <w:rStyle w:val="Hyperlink"/>
            <w:noProof/>
            <w:snapToGrid w:val="0"/>
          </w:rPr>
          <w:t xml:space="preserve">Attachment </w:t>
        </w:r>
        <w:r w:rsidR="00F8740B">
          <w:rPr>
            <w:rStyle w:val="Hyperlink"/>
            <w:noProof/>
            <w:snapToGrid w:val="0"/>
          </w:rPr>
          <w:t>R</w:t>
        </w:r>
        <w:r w:rsidRPr="005D6743" w:rsidR="00C87366">
          <w:rPr>
            <w:rStyle w:val="Hyperlink"/>
            <w:noProof/>
            <w:snapToGrid w:val="0"/>
          </w:rPr>
          <w:t>: B</w:t>
        </w:r>
        <w:r w:rsidRPr="005D6743" w:rsidR="00480ACC">
          <w:rPr>
            <w:rStyle w:val="Hyperlink"/>
            <w:noProof/>
            <w:snapToGrid w:val="0"/>
          </w:rPr>
          <w:t xml:space="preserve">udget </w:t>
        </w:r>
        <w:r w:rsidR="00F7555C">
          <w:rPr>
            <w:rStyle w:val="Hyperlink"/>
            <w:noProof/>
            <w:snapToGrid w:val="0"/>
          </w:rPr>
          <w:t>Instructions</w:t>
        </w:r>
        <w:r w:rsidRPr="0003634D" w:rsidR="00480ACC">
          <w:rPr>
            <w:b/>
            <w:noProof/>
            <w:webHidden/>
          </w:rPr>
          <w:tab/>
        </w:r>
        <w:r w:rsidR="00C85D55">
          <w:rPr>
            <w:noProof/>
            <w:webHidden/>
          </w:rPr>
          <w:t>52</w:t>
        </w:r>
      </w:hyperlink>
    </w:p>
    <w:p w:rsidR="0072780B" w:rsidP="00634F06" w:rsidRDefault="00506042" w14:paraId="54E9C511" w14:textId="0DC9A45B">
      <w:pPr>
        <w:pStyle w:val="TOC2"/>
        <w:spacing w:after="0"/>
        <w:rPr>
          <w:rFonts w:eastAsia="Times New Roman"/>
          <w:noProof/>
        </w:rPr>
      </w:pPr>
      <w:hyperlink w:history="1" w:anchor="_Toc416269397">
        <w:r w:rsidR="0072780B">
          <w:rPr>
            <w:rStyle w:val="Hyperlink"/>
            <w:noProof/>
          </w:rPr>
          <w:t xml:space="preserve">Attachment </w:t>
        </w:r>
        <w:r w:rsidR="00F8740B">
          <w:rPr>
            <w:rStyle w:val="Hyperlink"/>
            <w:noProof/>
          </w:rPr>
          <w:t>S</w:t>
        </w:r>
        <w:r w:rsidR="0072780B">
          <w:rPr>
            <w:rStyle w:val="Hyperlink"/>
            <w:noProof/>
          </w:rPr>
          <w:t xml:space="preserve">: BUDGET (3 tabs: </w:t>
        </w:r>
        <w:r w:rsidR="00EB42B9">
          <w:rPr>
            <w:rStyle w:val="Hyperlink"/>
            <w:noProof/>
          </w:rPr>
          <w:t>Program/Work Experience</w:t>
        </w:r>
        <w:r w:rsidRPr="00720A2F" w:rsidR="0072780B">
          <w:rPr>
            <w:rStyle w:val="Hyperlink"/>
            <w:noProof/>
          </w:rPr>
          <w:t>p</w:t>
        </w:r>
        <w:r w:rsidR="00EB42B9">
          <w:rPr>
            <w:rStyle w:val="Hyperlink"/>
            <w:noProof/>
          </w:rPr>
          <w:t>/Total Summary</w:t>
        </w:r>
        <w:r w:rsidR="0072780B">
          <w:rPr>
            <w:noProof/>
            <w:webHidden/>
          </w:rPr>
          <w:tab/>
        </w:r>
        <w:r w:rsidR="00C85D55">
          <w:rPr>
            <w:noProof/>
            <w:webHidden/>
          </w:rPr>
          <w:t>54</w:t>
        </w:r>
      </w:hyperlink>
    </w:p>
    <w:p w:rsidR="0072780B" w:rsidP="00634F06" w:rsidRDefault="00506042" w14:paraId="273A0986" w14:textId="3B6FB47B">
      <w:pPr>
        <w:pStyle w:val="TOC2"/>
        <w:spacing w:after="0"/>
        <w:rPr>
          <w:rFonts w:eastAsia="Times New Roman"/>
          <w:noProof/>
        </w:rPr>
      </w:pPr>
      <w:hyperlink w:history="1" w:anchor="_Toc416269397">
        <w:r w:rsidR="0072780B">
          <w:rPr>
            <w:rStyle w:val="Hyperlink"/>
            <w:noProof/>
          </w:rPr>
          <w:t xml:space="preserve">Attachment </w:t>
        </w:r>
        <w:r w:rsidR="00F8740B">
          <w:rPr>
            <w:rStyle w:val="Hyperlink"/>
            <w:noProof/>
          </w:rPr>
          <w:t>T</w:t>
        </w:r>
        <w:r w:rsidR="0072780B">
          <w:rPr>
            <w:rStyle w:val="Hyperlink"/>
            <w:noProof/>
          </w:rPr>
          <w:t>: Program Budget Narrative</w:t>
        </w:r>
        <w:r w:rsidRPr="00720A2F" w:rsidR="0072780B">
          <w:rPr>
            <w:rStyle w:val="Hyperlink"/>
            <w:noProof/>
          </w:rPr>
          <w:t xml:space="preserve"> </w:t>
        </w:r>
        <w:r w:rsidR="0072780B">
          <w:rPr>
            <w:noProof/>
            <w:webHidden/>
          </w:rPr>
          <w:tab/>
        </w:r>
        <w:r w:rsidR="00C85D55">
          <w:rPr>
            <w:noProof/>
            <w:webHidden/>
          </w:rPr>
          <w:t>54</w:t>
        </w:r>
      </w:hyperlink>
    </w:p>
    <w:p w:rsidR="0072780B" w:rsidP="00634F06" w:rsidRDefault="00506042" w14:paraId="788C262E" w14:textId="1A82FE15">
      <w:pPr>
        <w:pStyle w:val="TOC2"/>
        <w:spacing w:after="0"/>
        <w:rPr>
          <w:rFonts w:eastAsia="Times New Roman"/>
          <w:noProof/>
        </w:rPr>
      </w:pPr>
      <w:hyperlink w:history="1" w:anchor="_Toc416269397">
        <w:r w:rsidR="0072780B">
          <w:rPr>
            <w:rStyle w:val="Hyperlink"/>
            <w:noProof/>
          </w:rPr>
          <w:t xml:space="preserve">Attachment </w:t>
        </w:r>
        <w:r w:rsidR="00F8740B">
          <w:rPr>
            <w:rStyle w:val="Hyperlink"/>
            <w:noProof/>
          </w:rPr>
          <w:t>U</w:t>
        </w:r>
        <w:r w:rsidR="0072780B">
          <w:rPr>
            <w:rStyle w:val="Hyperlink"/>
            <w:noProof/>
          </w:rPr>
          <w:t>: Work Experience Budget Narrative</w:t>
        </w:r>
        <w:r w:rsidR="0072780B">
          <w:rPr>
            <w:noProof/>
            <w:webHidden/>
          </w:rPr>
          <w:tab/>
        </w:r>
        <w:r w:rsidR="00C85D55">
          <w:rPr>
            <w:noProof/>
            <w:webHidden/>
          </w:rPr>
          <w:t>55</w:t>
        </w:r>
      </w:hyperlink>
    </w:p>
    <w:p w:rsidRPr="0072780B" w:rsidR="0072780B" w:rsidP="00634F06" w:rsidRDefault="0072780B" w14:paraId="33A19E02" w14:textId="77777777">
      <w:pPr>
        <w:spacing w:after="0"/>
        <w:rPr>
          <w:webHidden/>
        </w:rPr>
      </w:pPr>
    </w:p>
    <w:p w:rsidRPr="005E483A" w:rsidR="005E483A" w:rsidP="005E483A" w:rsidRDefault="000A786F" w14:paraId="4FD9BA1F" w14:textId="77777777">
      <w:pPr>
        <w:pStyle w:val="Heading1"/>
        <w:spacing w:line="240" w:lineRule="auto"/>
        <w:ind w:left="360"/>
        <w:contextualSpacing/>
      </w:pPr>
      <w:r w:rsidRPr="000A786F">
        <w:rPr>
          <w:sz w:val="24"/>
        </w:rPr>
        <w:fldChar w:fldCharType="end"/>
      </w:r>
      <w:bookmarkStart w:name="_Toc416269359" w:id="0"/>
    </w:p>
    <w:p w:rsidR="00126227" w:rsidP="008A0D0B" w:rsidRDefault="00095B7B" w14:paraId="5A3790C3" w14:textId="6EC60D80">
      <w:pPr>
        <w:pStyle w:val="Heading1"/>
        <w:numPr>
          <w:ilvl w:val="0"/>
          <w:numId w:val="12"/>
        </w:numPr>
        <w:spacing w:line="240" w:lineRule="auto"/>
        <w:contextualSpacing/>
      </w:pPr>
      <w:r>
        <w:t>Background and General Information</w:t>
      </w:r>
      <w:bookmarkEnd w:id="0"/>
    </w:p>
    <w:p w:rsidRPr="005E483A" w:rsidR="005E483A" w:rsidP="005E483A" w:rsidRDefault="005E483A" w14:paraId="3F00EA53" w14:textId="77777777">
      <w:pPr>
        <w:rPr>
          <w:lang w:val="x-none" w:eastAsia="x-none"/>
        </w:rPr>
      </w:pPr>
    </w:p>
    <w:p w:rsidR="00095B7B" w:rsidP="00095B7B" w:rsidRDefault="00095B7B" w14:paraId="02CF219A" w14:textId="77777777">
      <w:pPr>
        <w:pStyle w:val="Heading2"/>
      </w:pPr>
      <w:bookmarkStart w:name="_Toc416269360" w:id="1"/>
      <w:r>
        <w:t>Services Solicited by this Procurement</w:t>
      </w:r>
      <w:bookmarkEnd w:id="1"/>
    </w:p>
    <w:p w:rsidR="00316281" w:rsidP="00316281" w:rsidRDefault="002D0B35" w14:paraId="5F48CDC9" w14:textId="65E84EE1">
      <w:pPr>
        <w:pStyle w:val="NoSpacing"/>
        <w:rPr>
          <w:rFonts w:cs="Calibri"/>
        </w:rPr>
      </w:pPr>
      <w:r w:rsidRPr="006C0E4E">
        <w:rPr>
          <w:rFonts w:cs="Calibri"/>
        </w:rPr>
        <w:t>T</w:t>
      </w:r>
      <w:r w:rsidRPr="006C0E4E" w:rsidR="00095B7B">
        <w:rPr>
          <w:rFonts w:cs="Calibri"/>
        </w:rPr>
        <w:t xml:space="preserve">he </w:t>
      </w:r>
      <w:r w:rsidRPr="006C0E4E" w:rsidR="00D157CC">
        <w:rPr>
          <w:rFonts w:cs="Calibri"/>
        </w:rPr>
        <w:t xml:space="preserve">MassHire </w:t>
      </w:r>
      <w:r w:rsidRPr="006C0E4E" w:rsidR="00C9154D">
        <w:rPr>
          <w:rFonts w:cs="Calibri"/>
        </w:rPr>
        <w:t>Greater Lowell Workforce Board</w:t>
      </w:r>
      <w:r w:rsidRPr="006C0E4E" w:rsidR="00095B7B">
        <w:rPr>
          <w:rFonts w:cs="Calibri"/>
        </w:rPr>
        <w:t xml:space="preserve"> </w:t>
      </w:r>
      <w:r w:rsidRPr="006C0E4E" w:rsidR="00D157CC">
        <w:rPr>
          <w:rFonts w:cs="Calibri"/>
        </w:rPr>
        <w:t>(MHGLW</w:t>
      </w:r>
      <w:r w:rsidRPr="006C0E4E" w:rsidR="003F0677">
        <w:rPr>
          <w:rFonts w:cs="Calibri"/>
        </w:rPr>
        <w:t>B</w:t>
      </w:r>
      <w:r w:rsidRPr="006C0E4E" w:rsidR="00D157CC">
        <w:rPr>
          <w:rFonts w:cs="Calibri"/>
        </w:rPr>
        <w:t xml:space="preserve">) </w:t>
      </w:r>
      <w:r w:rsidRPr="006C0E4E" w:rsidR="00095B7B">
        <w:rPr>
          <w:rFonts w:cs="Calibri"/>
        </w:rPr>
        <w:t>is seeking providers who will singularly or collaboratively provide comprehensive services for WIOA eligi</w:t>
      </w:r>
      <w:r w:rsidRPr="006C0E4E" w:rsidR="001D314E">
        <w:rPr>
          <w:rFonts w:cs="Calibri"/>
        </w:rPr>
        <w:t>ble youth between the ages of 16-24</w:t>
      </w:r>
      <w:r w:rsidRPr="006C0E4E" w:rsidR="00095B7B">
        <w:rPr>
          <w:rFonts w:cs="Calibri"/>
        </w:rPr>
        <w:t xml:space="preserve"> who reside within the City of Lowell and the following </w:t>
      </w:r>
      <w:r w:rsidR="005F42F9">
        <w:rPr>
          <w:rFonts w:cs="Calibri"/>
        </w:rPr>
        <w:t>7</w:t>
      </w:r>
      <w:r w:rsidRPr="006C0E4E" w:rsidR="00095B7B">
        <w:rPr>
          <w:rFonts w:cs="Calibri"/>
        </w:rPr>
        <w:t xml:space="preserve"> towns: Billerica, Chelmsford, Dracut, Dunstable, Tewksbury, </w:t>
      </w:r>
      <w:r w:rsidRPr="006C0E4E" w:rsidR="0052089E">
        <w:rPr>
          <w:rFonts w:cs="Calibri"/>
        </w:rPr>
        <w:t>Tyngsboro,</w:t>
      </w:r>
      <w:r w:rsidRPr="006C0E4E" w:rsidR="00095B7B">
        <w:rPr>
          <w:rFonts w:cs="Calibri"/>
        </w:rPr>
        <w:t xml:space="preserve"> and Westford. This area is collectively known as the Greater Lowell Workforce </w:t>
      </w:r>
      <w:r w:rsidRPr="006C0E4E" w:rsidR="002626B3">
        <w:rPr>
          <w:rFonts w:cs="Calibri"/>
        </w:rPr>
        <w:t>Development</w:t>
      </w:r>
      <w:r w:rsidRPr="006C0E4E" w:rsidR="00033782">
        <w:rPr>
          <w:rFonts w:cs="Calibri"/>
        </w:rPr>
        <w:t xml:space="preserve"> </w:t>
      </w:r>
      <w:r w:rsidRPr="006C0E4E" w:rsidR="00095B7B">
        <w:rPr>
          <w:rFonts w:cs="Calibri"/>
        </w:rPr>
        <w:t xml:space="preserve">Area. </w:t>
      </w:r>
    </w:p>
    <w:p w:rsidRPr="006C0E4E" w:rsidR="005E483A" w:rsidP="00316281" w:rsidRDefault="005E483A" w14:paraId="2A18BAD9" w14:textId="77777777">
      <w:pPr>
        <w:pStyle w:val="NoSpacing"/>
        <w:rPr>
          <w:rFonts w:cs="Calibri"/>
        </w:rPr>
      </w:pPr>
    </w:p>
    <w:p w:rsidR="0089600F" w:rsidP="0089600F" w:rsidRDefault="00D157CC" w14:paraId="070B84BF" w14:textId="6EDCB1D0">
      <w:pPr>
        <w:pStyle w:val="NoSpacing"/>
      </w:pPr>
      <w:r w:rsidRPr="006C0E4E">
        <w:rPr>
          <w:rFonts w:cs="Calibri"/>
          <w:szCs w:val="24"/>
        </w:rPr>
        <w:t xml:space="preserve">The MHGLWB is seeking innovative proposals </w:t>
      </w:r>
      <w:r w:rsidR="00304847">
        <w:rPr>
          <w:rFonts w:cs="Calibri"/>
          <w:szCs w:val="24"/>
        </w:rPr>
        <w:t xml:space="preserve">for programs that </w:t>
      </w:r>
      <w:r w:rsidRPr="006C0E4E" w:rsidR="003F0677">
        <w:rPr>
          <w:rFonts w:cs="Calibri"/>
          <w:szCs w:val="24"/>
        </w:rPr>
        <w:t>will</w:t>
      </w:r>
      <w:r w:rsidRPr="006C0E4E">
        <w:rPr>
          <w:rFonts w:cs="Calibri"/>
          <w:szCs w:val="24"/>
        </w:rPr>
        <w:t xml:space="preserve"> perform recruitment</w:t>
      </w:r>
      <w:r w:rsidRPr="006C0E4E" w:rsidR="003F0677">
        <w:rPr>
          <w:rFonts w:cs="Calibri"/>
          <w:szCs w:val="24"/>
        </w:rPr>
        <w:t xml:space="preserve"> and outreach</w:t>
      </w:r>
      <w:r w:rsidRPr="006C0E4E">
        <w:rPr>
          <w:rFonts w:cs="Calibri"/>
          <w:szCs w:val="24"/>
        </w:rPr>
        <w:t xml:space="preserve">, </w:t>
      </w:r>
      <w:r w:rsidRPr="006C0E4E" w:rsidR="003F0677">
        <w:rPr>
          <w:rFonts w:cs="Calibri"/>
          <w:szCs w:val="24"/>
        </w:rPr>
        <w:t xml:space="preserve">intense </w:t>
      </w:r>
      <w:r w:rsidRPr="006C0E4E">
        <w:rPr>
          <w:rFonts w:cs="Calibri"/>
          <w:szCs w:val="24"/>
        </w:rPr>
        <w:t xml:space="preserve">case management, </w:t>
      </w:r>
      <w:r w:rsidRPr="006C0E4E" w:rsidR="003F0677">
        <w:rPr>
          <w:rFonts w:cs="Calibri"/>
          <w:szCs w:val="24"/>
        </w:rPr>
        <w:t>paid and unpaid</w:t>
      </w:r>
      <w:r w:rsidRPr="006C0E4E">
        <w:rPr>
          <w:rFonts w:cs="Calibri"/>
          <w:szCs w:val="24"/>
        </w:rPr>
        <w:t xml:space="preserve"> work experience</w:t>
      </w:r>
      <w:r w:rsidRPr="006C0E4E" w:rsidR="003F0677">
        <w:rPr>
          <w:rFonts w:cs="Calibri"/>
          <w:szCs w:val="24"/>
        </w:rPr>
        <w:t>s</w:t>
      </w:r>
      <w:r w:rsidRPr="006C0E4E">
        <w:rPr>
          <w:rFonts w:cs="Calibri"/>
          <w:szCs w:val="24"/>
        </w:rPr>
        <w:t xml:space="preserve">, </w:t>
      </w:r>
      <w:r w:rsidRPr="006C0E4E" w:rsidR="003F0677">
        <w:rPr>
          <w:rFonts w:cs="Calibri"/>
          <w:szCs w:val="24"/>
        </w:rPr>
        <w:t>career readiness</w:t>
      </w:r>
      <w:r w:rsidRPr="006C0E4E">
        <w:rPr>
          <w:rFonts w:cs="Calibri"/>
          <w:szCs w:val="24"/>
        </w:rPr>
        <w:t xml:space="preserve"> activities, </w:t>
      </w:r>
      <w:r w:rsidRPr="006C0E4E" w:rsidR="003F0677">
        <w:rPr>
          <w:rFonts w:cs="Calibri"/>
          <w:szCs w:val="24"/>
        </w:rPr>
        <w:t>career pathway activities</w:t>
      </w:r>
      <w:r w:rsidR="0075748E">
        <w:rPr>
          <w:rFonts w:cs="Calibri"/>
          <w:szCs w:val="24"/>
        </w:rPr>
        <w:t>,</w:t>
      </w:r>
      <w:r w:rsidRPr="006C0E4E" w:rsidR="003F0677">
        <w:rPr>
          <w:rFonts w:cs="Calibri"/>
          <w:szCs w:val="24"/>
        </w:rPr>
        <w:t xml:space="preserve"> educational activities assist</w:t>
      </w:r>
      <w:r w:rsidR="00D40D3B">
        <w:rPr>
          <w:rFonts w:cs="Calibri"/>
          <w:szCs w:val="24"/>
        </w:rPr>
        <w:t xml:space="preserve">ing </w:t>
      </w:r>
      <w:r w:rsidRPr="006C0E4E" w:rsidR="003F0677">
        <w:rPr>
          <w:rFonts w:cs="Calibri"/>
          <w:szCs w:val="24"/>
        </w:rPr>
        <w:t xml:space="preserve">with the attainment of a </w:t>
      </w:r>
      <w:r w:rsidR="005E483A">
        <w:rPr>
          <w:rFonts w:cs="Calibri"/>
          <w:szCs w:val="24"/>
        </w:rPr>
        <w:t xml:space="preserve">High School Diploma, </w:t>
      </w:r>
      <w:r w:rsidRPr="006C0E4E" w:rsidR="003F0677">
        <w:rPr>
          <w:rFonts w:cs="Calibri"/>
          <w:szCs w:val="24"/>
        </w:rPr>
        <w:t xml:space="preserve">High School Equivalency (HiSET/GED), </w:t>
      </w:r>
      <w:r w:rsidR="00035180">
        <w:rPr>
          <w:rFonts w:cs="Calibri"/>
          <w:szCs w:val="24"/>
        </w:rPr>
        <w:t xml:space="preserve">occupational skills training leading to an industry recognized credential, </w:t>
      </w:r>
      <w:r w:rsidRPr="006C0E4E" w:rsidR="003F0677">
        <w:rPr>
          <w:rFonts w:cs="Calibri"/>
          <w:szCs w:val="24"/>
        </w:rPr>
        <w:t>financial literacy activities, self and career assessments, follow-up services for one year after program exit.</w:t>
      </w:r>
      <w:r w:rsidR="0089600F">
        <w:rPr>
          <w:rFonts w:cs="Calibri"/>
          <w:szCs w:val="24"/>
        </w:rPr>
        <w:t xml:space="preserve"> </w:t>
      </w:r>
      <w:r w:rsidR="0089600F">
        <w:t>Successful bidders will offer</w:t>
      </w:r>
      <w:r w:rsidR="00BD1095">
        <w:t xml:space="preserve"> year-round</w:t>
      </w:r>
      <w:r w:rsidR="0089600F">
        <w:t xml:space="preserve"> program</w:t>
      </w:r>
      <w:r w:rsidR="0075748E">
        <w:t>s</w:t>
      </w:r>
      <w:r w:rsidR="0089600F">
        <w:t xml:space="preserve"> that directly address the</w:t>
      </w:r>
      <w:r w:rsidR="0075748E">
        <w:t xml:space="preserve"> barriers</w:t>
      </w:r>
      <w:r w:rsidR="0089600F">
        <w:t xml:space="preserve"> facing our young people.</w:t>
      </w:r>
      <w:r w:rsidR="008C45AD">
        <w:t xml:space="preserve">  </w:t>
      </w:r>
    </w:p>
    <w:p w:rsidR="006C6409" w:rsidP="0089600F" w:rsidRDefault="006C6409" w14:paraId="239E70E6" w14:textId="77777777">
      <w:pPr>
        <w:pStyle w:val="NoSpacing"/>
      </w:pPr>
    </w:p>
    <w:p w:rsidRPr="005A5553" w:rsidR="00BA3C69" w:rsidP="00BA3C69" w:rsidRDefault="00BA3C69" w14:paraId="235D9B70" w14:textId="607D8D34">
      <w:pPr>
        <w:pStyle w:val="Heading2"/>
        <w:rPr>
          <w:lang w:val="en-US"/>
        </w:rPr>
      </w:pPr>
      <w:r>
        <w:rPr>
          <w:lang w:val="en-US"/>
        </w:rPr>
        <w:t>Workforce Innovation and Opportunity Act Overview (WIOA)</w:t>
      </w:r>
    </w:p>
    <w:p w:rsidR="00BA3C69" w:rsidP="00BA3C69" w:rsidRDefault="00BA3C69" w14:paraId="5920CCE3" w14:textId="2308528F">
      <w:pPr>
        <w:pStyle w:val="NoSpacing"/>
      </w:pPr>
      <w:r>
        <w:t xml:space="preserve">The Workforce Innovation and Opportunity Act (WIOA) was signed into law on July 22, </w:t>
      </w:r>
      <w:r w:rsidR="0052089E">
        <w:t>2014,</w:t>
      </w:r>
      <w:r>
        <w:t xml:space="preserve"> and is designed to help job seekers access employment, education, training, and support services to succeed in the labor market and to match employers with the skilled workers they need to compete in the global economy. WIOA emphasizes servicing youth within a year-round comprehensive workforce development system that is outcome based and is built on services around a set of fourteen required program elements.</w:t>
      </w:r>
    </w:p>
    <w:p w:rsidR="00BA3C69" w:rsidP="00BA3C69" w:rsidRDefault="00BA3C69" w14:paraId="2A2B6F68" w14:textId="77777777">
      <w:pPr>
        <w:pStyle w:val="NoSpacing"/>
      </w:pPr>
    </w:p>
    <w:p w:rsidR="00BA3C69" w:rsidP="00BA3C69" w:rsidRDefault="00BA3C69" w14:paraId="5A60F8F4" w14:textId="77777777">
      <w:pPr>
        <w:pStyle w:val="NoSpacing"/>
      </w:pPr>
      <w:r w:rsidRPr="0086084B">
        <w:t xml:space="preserve">Successful proposals will be funded </w:t>
      </w:r>
      <w:r>
        <w:t xml:space="preserve">through </w:t>
      </w:r>
      <w:r w:rsidRPr="0086084B">
        <w:t>WIOA. Performance and full compliance with federal, state, and local statutes, including all terms of the contract will be monitored and executed by the</w:t>
      </w:r>
      <w:r>
        <w:t xml:space="preserve"> MHGLWB</w:t>
      </w:r>
      <w:r w:rsidRPr="006A70BE">
        <w:t>.</w:t>
      </w:r>
    </w:p>
    <w:p w:rsidRPr="00BA3C69" w:rsidR="00BA3C69" w:rsidP="00BA3C69" w:rsidRDefault="00BA3C69" w14:paraId="553B9656" w14:textId="77777777">
      <w:pPr>
        <w:pStyle w:val="NoSpacing"/>
        <w:rPr>
          <w:rFonts w:cs="Calibri"/>
        </w:rPr>
      </w:pPr>
      <w:r w:rsidRPr="00BA3C69">
        <w:rPr>
          <w:rFonts w:cs="Calibri"/>
        </w:rPr>
        <w:t xml:space="preserve">For more information and a copy of the WIOA regulations go to </w:t>
      </w:r>
      <w:hyperlink w:history="1" r:id="rId13">
        <w:r w:rsidRPr="00BA3C69">
          <w:rPr>
            <w:rStyle w:val="Hyperlink"/>
            <w:rFonts w:cs="Calibri"/>
          </w:rPr>
          <w:t>http://www.doleta.gov/wioa/</w:t>
        </w:r>
      </w:hyperlink>
      <w:r w:rsidRPr="00BA3C69">
        <w:rPr>
          <w:rFonts w:cs="Calibri"/>
        </w:rPr>
        <w:t xml:space="preserve">. </w:t>
      </w:r>
    </w:p>
    <w:p w:rsidR="005E483A" w:rsidP="0089600F" w:rsidRDefault="005E483A" w14:paraId="329BFDCE" w14:textId="77777777">
      <w:pPr>
        <w:pStyle w:val="NoSpacing"/>
      </w:pPr>
    </w:p>
    <w:p w:rsidRPr="005A5553" w:rsidR="00316281" w:rsidP="00316281" w:rsidRDefault="00316281" w14:paraId="5FF04D01" w14:textId="77777777">
      <w:pPr>
        <w:pStyle w:val="Heading2"/>
        <w:rPr>
          <w:lang w:val="en-US"/>
        </w:rPr>
      </w:pPr>
      <w:bookmarkStart w:name="_Toc416269361" w:id="2"/>
      <w:r>
        <w:t xml:space="preserve">About </w:t>
      </w:r>
      <w:r w:rsidR="003F0677">
        <w:rPr>
          <w:lang w:val="en-US"/>
        </w:rPr>
        <w:t xml:space="preserve">the MassHire </w:t>
      </w:r>
      <w:r w:rsidR="00C9154D">
        <w:t>G</w:t>
      </w:r>
      <w:bookmarkEnd w:id="2"/>
      <w:r w:rsidR="005A5553">
        <w:rPr>
          <w:lang w:val="en-US"/>
        </w:rPr>
        <w:t>reater Lowell Workforce Board (</w:t>
      </w:r>
      <w:r w:rsidR="003F0677">
        <w:rPr>
          <w:lang w:val="en-US"/>
        </w:rPr>
        <w:t>MHGLWB)</w:t>
      </w:r>
    </w:p>
    <w:p w:rsidR="001D314E" w:rsidP="001D314E" w:rsidRDefault="001D314E" w14:paraId="20C7135B" w14:textId="5BF4D35B">
      <w:pPr>
        <w:pStyle w:val="NoSpacing"/>
      </w:pPr>
      <w:bookmarkStart w:name="_Hlk37671127" w:id="3"/>
      <w:r w:rsidRPr="001D314E">
        <w:t xml:space="preserve">The </w:t>
      </w:r>
      <w:r w:rsidR="003F0677">
        <w:t>MHGLWB</w:t>
      </w:r>
      <w:r w:rsidR="005A5553">
        <w:t xml:space="preserve"> </w:t>
      </w:r>
      <w:r w:rsidRPr="001D314E">
        <w:t>is one of 16 Workforce Boards throughout Massachusetts, servicing the communities of Billerica, Chelmsford, Dracut,</w:t>
      </w:r>
      <w:r w:rsidR="008C45AD">
        <w:t xml:space="preserve"> Dunstable</w:t>
      </w:r>
      <w:r w:rsidRPr="001D314E">
        <w:t xml:space="preserve"> Lowell, Tewksbury, Tyngsboro, and Westford. We are charged with overseeing and implementing workforce development initiatives throughout the Workforce </w:t>
      </w:r>
      <w:r w:rsidR="002626B3">
        <w:t>Development</w:t>
      </w:r>
      <w:r w:rsidRPr="001D314E" w:rsidR="002626B3">
        <w:t xml:space="preserve"> </w:t>
      </w:r>
      <w:r w:rsidRPr="001D314E">
        <w:t xml:space="preserve">Area. Board members offer a wide range of skills and experience and include representatives from local businesses, educational Institutions, </w:t>
      </w:r>
      <w:r w:rsidRPr="001D314E" w:rsidR="00987620">
        <w:t>community-based</w:t>
      </w:r>
      <w:r w:rsidRPr="001D314E">
        <w:t xml:space="preserve"> organizations, labor unions, governmental agencies,</w:t>
      </w:r>
      <w:r w:rsidR="0074149B">
        <w:t xml:space="preserve"> and</w:t>
      </w:r>
      <w:r w:rsidRPr="001D314E">
        <w:t xml:space="preserve"> economic development</w:t>
      </w:r>
      <w:r w:rsidR="0074149B">
        <w:t>.</w:t>
      </w:r>
      <w:r w:rsidR="00D37631">
        <w:t xml:space="preserve"> </w:t>
      </w:r>
      <w:r w:rsidRPr="001D314E">
        <w:t xml:space="preserve">The </w:t>
      </w:r>
      <w:r w:rsidR="003F0677">
        <w:t>MHGLWB</w:t>
      </w:r>
      <w:r w:rsidR="0089600F">
        <w:t xml:space="preserve">, in partnership with the City of Lowell, </w:t>
      </w:r>
      <w:r w:rsidRPr="001D314E">
        <w:t>oversees a variety of workforce development activities, representing a multitude of federal and state funding sources. These sources include Youth, Adult and</w:t>
      </w:r>
      <w:r w:rsidR="003F0677">
        <w:t xml:space="preserve"> </w:t>
      </w:r>
      <w:r w:rsidRPr="001D314E">
        <w:t>Dislocated Worker programs funded by the Workforce Innova</w:t>
      </w:r>
      <w:r w:rsidR="0086084B">
        <w:t>tion and Opportunity Act (WIOA),</w:t>
      </w:r>
      <w:r w:rsidRPr="001D314E">
        <w:t xml:space="preserve"> School to Career In</w:t>
      </w:r>
      <w:r w:rsidR="0086084B">
        <w:t>itiatives,</w:t>
      </w:r>
      <w:r w:rsidRPr="001D314E">
        <w:t xml:space="preserve"> and other specially funded workforce development initiatives</w:t>
      </w:r>
      <w:r w:rsidR="00580A1D">
        <w:t>.</w:t>
      </w:r>
    </w:p>
    <w:p w:rsidR="005E483A" w:rsidP="001D314E" w:rsidRDefault="005E483A" w14:paraId="3609F6E4" w14:textId="77777777">
      <w:pPr>
        <w:pStyle w:val="NoSpacing"/>
      </w:pPr>
    </w:p>
    <w:bookmarkEnd w:id="3"/>
    <w:p w:rsidR="005E483A" w:rsidP="001D314E" w:rsidRDefault="005E483A" w14:paraId="06379399" w14:textId="6B506223">
      <w:pPr>
        <w:pStyle w:val="NoSpacing"/>
        <w:rPr>
          <w:rFonts w:asciiTheme="minorHAnsi" w:hAnsiTheme="minorHAnsi" w:cstheme="minorHAnsi"/>
        </w:rPr>
      </w:pPr>
    </w:p>
    <w:p w:rsidR="006C6409" w:rsidP="001D314E" w:rsidRDefault="006C6409" w14:paraId="05D1DC38" w14:textId="5EF9FB6D">
      <w:pPr>
        <w:pStyle w:val="NoSpacing"/>
        <w:rPr>
          <w:rFonts w:asciiTheme="minorHAnsi" w:hAnsiTheme="minorHAnsi" w:cstheme="minorHAnsi"/>
        </w:rPr>
      </w:pPr>
    </w:p>
    <w:p w:rsidRPr="005E483A" w:rsidR="006C6409" w:rsidP="001D314E" w:rsidRDefault="006C6409" w14:paraId="372F6F72" w14:textId="77777777">
      <w:pPr>
        <w:pStyle w:val="NoSpacing"/>
        <w:rPr>
          <w:rFonts w:asciiTheme="minorHAnsi" w:hAnsiTheme="minorHAnsi" w:cstheme="minorHAnsi"/>
        </w:rPr>
      </w:pPr>
    </w:p>
    <w:p w:rsidRPr="005E483A" w:rsidR="008F289C" w:rsidP="008F289C" w:rsidRDefault="008F289C" w14:paraId="1D54107F" w14:textId="77777777">
      <w:pPr>
        <w:pStyle w:val="Heading2"/>
        <w:rPr>
          <w:rFonts w:asciiTheme="minorHAnsi" w:hAnsiTheme="minorHAnsi" w:cstheme="minorHAnsi"/>
        </w:rPr>
      </w:pPr>
      <w:bookmarkStart w:name="_Toc381199214" w:id="4"/>
      <w:bookmarkStart w:name="_Toc416269363" w:id="5"/>
      <w:r w:rsidRPr="005E483A">
        <w:rPr>
          <w:rFonts w:asciiTheme="minorHAnsi" w:hAnsiTheme="minorHAnsi" w:cstheme="minorHAnsi"/>
        </w:rPr>
        <w:t>Target Populations</w:t>
      </w:r>
      <w:bookmarkEnd w:id="4"/>
      <w:bookmarkEnd w:id="5"/>
    </w:p>
    <w:p w:rsidRPr="005E483A" w:rsidR="00B6292B" w:rsidP="00B6292B" w:rsidRDefault="008F289C" w14:paraId="5FC731A1" w14:textId="373C108C">
      <w:pPr>
        <w:pStyle w:val="Default"/>
        <w:rPr>
          <w:rFonts w:asciiTheme="minorHAnsi" w:hAnsiTheme="minorHAnsi" w:cstheme="minorHAnsi"/>
          <w:iCs/>
        </w:rPr>
      </w:pPr>
      <w:bookmarkStart w:name="_Hlk37159555" w:id="6"/>
      <w:r w:rsidRPr="005E483A">
        <w:rPr>
          <w:rFonts w:asciiTheme="minorHAnsi" w:hAnsiTheme="minorHAnsi" w:cstheme="minorHAnsi"/>
        </w:rPr>
        <w:t xml:space="preserve">The Workforce Innovation and Opportunity Act </w:t>
      </w:r>
      <w:r w:rsidRPr="005E483A" w:rsidR="00B5547E">
        <w:rPr>
          <w:rFonts w:asciiTheme="minorHAnsi" w:hAnsiTheme="minorHAnsi" w:cstheme="minorHAnsi"/>
        </w:rPr>
        <w:t xml:space="preserve">(WIOA) </w:t>
      </w:r>
      <w:r w:rsidRPr="005E483A" w:rsidR="006A45ED">
        <w:rPr>
          <w:rFonts w:asciiTheme="minorHAnsi" w:hAnsiTheme="minorHAnsi" w:cstheme="minorHAnsi"/>
        </w:rPr>
        <w:t>s</w:t>
      </w:r>
      <w:r w:rsidRPr="005E483A" w:rsidR="0086084B">
        <w:rPr>
          <w:rFonts w:asciiTheme="minorHAnsi" w:hAnsiTheme="minorHAnsi" w:cstheme="minorHAnsi"/>
        </w:rPr>
        <w:t>erve</w:t>
      </w:r>
      <w:r w:rsidRPr="005E483A" w:rsidR="00026146">
        <w:rPr>
          <w:rFonts w:asciiTheme="minorHAnsi" w:hAnsiTheme="minorHAnsi" w:cstheme="minorHAnsi"/>
        </w:rPr>
        <w:t>s</w:t>
      </w:r>
      <w:r w:rsidRPr="005E483A">
        <w:rPr>
          <w:rFonts w:asciiTheme="minorHAnsi" w:hAnsiTheme="minorHAnsi" w:cstheme="minorHAnsi"/>
        </w:rPr>
        <w:t xml:space="preserve"> two youth participant populations:</w:t>
      </w:r>
      <w:r w:rsidRPr="005E483A">
        <w:rPr>
          <w:rFonts w:asciiTheme="minorHAnsi" w:hAnsiTheme="minorHAnsi" w:cstheme="minorHAnsi"/>
          <w:iCs/>
        </w:rPr>
        <w:t xml:space="preserve"> In-School and Out-of-School youth.</w:t>
      </w:r>
      <w:bookmarkEnd w:id="6"/>
    </w:p>
    <w:p w:rsidRPr="005E483A" w:rsidR="00B6292B" w:rsidP="00B6292B" w:rsidRDefault="00B6292B" w14:paraId="16538BC0" w14:textId="77777777">
      <w:pPr>
        <w:pStyle w:val="Default"/>
        <w:rPr>
          <w:rFonts w:asciiTheme="minorHAnsi" w:hAnsiTheme="minorHAnsi" w:cstheme="minorHAnsi"/>
          <w:iCs/>
        </w:rPr>
      </w:pPr>
    </w:p>
    <w:p w:rsidR="00A06A1B" w:rsidP="00B6292B" w:rsidRDefault="00B6292B" w14:paraId="4436ED41" w14:textId="73671ADC">
      <w:pPr>
        <w:pStyle w:val="Default"/>
        <w:rPr>
          <w:rFonts w:asciiTheme="minorHAnsi" w:hAnsiTheme="minorHAnsi" w:cstheme="minorHAnsi"/>
          <w:iCs/>
        </w:rPr>
      </w:pPr>
      <w:r w:rsidRPr="005E483A">
        <w:rPr>
          <w:rFonts w:asciiTheme="minorHAnsi" w:hAnsiTheme="minorHAnsi" w:cstheme="minorHAnsi"/>
          <w:iCs/>
        </w:rPr>
        <w:t>For the purposes of this RFP</w:t>
      </w:r>
      <w:r w:rsidR="005F42F9">
        <w:rPr>
          <w:rFonts w:asciiTheme="minorHAnsi" w:hAnsiTheme="minorHAnsi" w:cstheme="minorHAnsi"/>
          <w:iCs/>
        </w:rPr>
        <w:t>, t</w:t>
      </w:r>
      <w:r w:rsidRPr="005E483A">
        <w:rPr>
          <w:rFonts w:asciiTheme="minorHAnsi" w:hAnsiTheme="minorHAnsi" w:cstheme="minorHAnsi"/>
          <w:iCs/>
        </w:rPr>
        <w:t xml:space="preserve">he target </w:t>
      </w:r>
      <w:r w:rsidRPr="005E483A" w:rsidR="000D5A39">
        <w:rPr>
          <w:rFonts w:asciiTheme="minorHAnsi" w:hAnsiTheme="minorHAnsi" w:cstheme="minorHAnsi"/>
          <w:iCs/>
        </w:rPr>
        <w:t>population, in</w:t>
      </w:r>
      <w:r w:rsidRPr="005E483A">
        <w:rPr>
          <w:rFonts w:asciiTheme="minorHAnsi" w:hAnsiTheme="minorHAnsi" w:cstheme="minorHAnsi"/>
          <w:b/>
          <w:bCs/>
          <w:iCs/>
        </w:rPr>
        <w:t>-schoo</w:t>
      </w:r>
      <w:r w:rsidRPr="005E483A">
        <w:rPr>
          <w:rFonts w:asciiTheme="minorHAnsi" w:hAnsiTheme="minorHAnsi" w:cstheme="minorHAnsi"/>
          <w:b/>
          <w:iCs/>
        </w:rPr>
        <w:t>l youth, is defined as youth between the ages of 16-21 enrolled in secondary education, including alternative and vocational schools</w:t>
      </w:r>
      <w:r w:rsidR="007C5B7F">
        <w:rPr>
          <w:rFonts w:asciiTheme="minorHAnsi" w:hAnsiTheme="minorHAnsi" w:cstheme="minorHAnsi"/>
          <w:iCs/>
        </w:rPr>
        <w:t>, low income and has at least on barrier to educational and/or employment barriers. *</w:t>
      </w:r>
    </w:p>
    <w:p w:rsidR="00A06A1B" w:rsidP="00B6292B" w:rsidRDefault="00A06A1B" w14:paraId="3974CD9E" w14:textId="77777777">
      <w:pPr>
        <w:pStyle w:val="Default"/>
        <w:rPr>
          <w:rFonts w:asciiTheme="minorHAnsi" w:hAnsiTheme="minorHAnsi" w:cstheme="minorHAnsi"/>
          <w:iCs/>
        </w:rPr>
      </w:pPr>
    </w:p>
    <w:p w:rsidRPr="007C5B7F" w:rsidR="00B6292B" w:rsidP="00B6292B" w:rsidRDefault="007C5B7F" w14:paraId="3ACBCB1E" w14:textId="781F94C3">
      <w:pPr>
        <w:pStyle w:val="Default"/>
        <w:rPr>
          <w:rFonts w:asciiTheme="minorHAnsi" w:hAnsiTheme="minorHAnsi" w:cstheme="minorHAnsi"/>
          <w:i/>
          <w:iCs/>
        </w:rPr>
      </w:pPr>
      <w:r>
        <w:rPr>
          <w:rFonts w:asciiTheme="minorHAnsi" w:hAnsiTheme="minorHAnsi" w:cstheme="minorHAnsi"/>
          <w:i/>
          <w:iCs/>
        </w:rPr>
        <w:t>*</w:t>
      </w:r>
      <w:r w:rsidRPr="007C5B7F" w:rsidR="00B6292B">
        <w:rPr>
          <w:rFonts w:asciiTheme="minorHAnsi" w:hAnsiTheme="minorHAnsi" w:cstheme="minorHAnsi"/>
          <w:i/>
          <w:iCs/>
        </w:rPr>
        <w:t>Under WIOA, an In-School Youth is an individual who is: Attending school; Not younger than 14 or older than 21 at the time of enrollment</w:t>
      </w:r>
    </w:p>
    <w:p w:rsidRPr="005E483A" w:rsidR="00B6292B" w:rsidP="00B6292B" w:rsidRDefault="00B6292B" w14:paraId="497B2D8E" w14:textId="77777777">
      <w:pPr>
        <w:pStyle w:val="Default"/>
        <w:rPr>
          <w:rFonts w:asciiTheme="minorHAnsi" w:hAnsiTheme="minorHAnsi" w:cstheme="minorHAnsi"/>
          <w:iCs/>
        </w:rPr>
      </w:pPr>
    </w:p>
    <w:p w:rsidR="00B6292B" w:rsidP="00B6292B" w:rsidRDefault="00A06A1B" w14:paraId="24359DC8" w14:textId="4EDC5147">
      <w:pPr>
        <w:pStyle w:val="Default"/>
        <w:rPr>
          <w:rFonts w:ascii="Calibri" w:hAnsi="Calibri" w:cs="Calibri"/>
        </w:rPr>
      </w:pPr>
      <w:r>
        <w:rPr>
          <w:rFonts w:asciiTheme="minorHAnsi" w:hAnsiTheme="minorHAnsi" w:cstheme="minorHAnsi"/>
          <w:iCs/>
        </w:rPr>
        <w:t>The</w:t>
      </w:r>
      <w:r w:rsidR="006C6409">
        <w:rPr>
          <w:rFonts w:asciiTheme="minorHAnsi" w:hAnsiTheme="minorHAnsi" w:cstheme="minorHAnsi"/>
          <w:iCs/>
        </w:rPr>
        <w:t xml:space="preserve"> target population, </w:t>
      </w:r>
      <w:r w:rsidRPr="005E483A" w:rsidR="00367D8B">
        <w:rPr>
          <w:rFonts w:asciiTheme="minorHAnsi" w:hAnsiTheme="minorHAnsi" w:cstheme="minorHAnsi"/>
          <w:b/>
          <w:iCs/>
        </w:rPr>
        <w:t>o</w:t>
      </w:r>
      <w:r w:rsidRPr="005E483A" w:rsidR="008F289C">
        <w:rPr>
          <w:rFonts w:asciiTheme="minorHAnsi" w:hAnsiTheme="minorHAnsi" w:cstheme="minorHAnsi"/>
          <w:b/>
          <w:iCs/>
        </w:rPr>
        <w:t>ut-of-</w:t>
      </w:r>
      <w:r w:rsidRPr="005E483A" w:rsidR="00367D8B">
        <w:rPr>
          <w:rFonts w:asciiTheme="minorHAnsi" w:hAnsiTheme="minorHAnsi" w:cstheme="minorHAnsi"/>
          <w:b/>
          <w:iCs/>
        </w:rPr>
        <w:t>s</w:t>
      </w:r>
      <w:r w:rsidRPr="005E483A" w:rsidR="008F289C">
        <w:rPr>
          <w:rFonts w:asciiTheme="minorHAnsi" w:hAnsiTheme="minorHAnsi" w:cstheme="minorHAnsi"/>
          <w:b/>
          <w:iCs/>
        </w:rPr>
        <w:t>chool youth</w:t>
      </w:r>
      <w:r w:rsidR="006C6409">
        <w:rPr>
          <w:rFonts w:asciiTheme="minorHAnsi" w:hAnsiTheme="minorHAnsi" w:cstheme="minorHAnsi"/>
          <w:b/>
          <w:iCs/>
        </w:rPr>
        <w:t>,</w:t>
      </w:r>
      <w:r w:rsidR="008C45AD">
        <w:rPr>
          <w:rFonts w:asciiTheme="minorHAnsi" w:hAnsiTheme="minorHAnsi" w:cstheme="minorHAnsi"/>
          <w:b/>
          <w:iCs/>
        </w:rPr>
        <w:t xml:space="preserve"> </w:t>
      </w:r>
      <w:r w:rsidRPr="005F42F9" w:rsidR="008C45AD">
        <w:rPr>
          <w:rFonts w:asciiTheme="minorHAnsi" w:hAnsiTheme="minorHAnsi" w:cstheme="minorHAnsi"/>
          <w:b/>
          <w:iCs/>
        </w:rPr>
        <w:t>is</w:t>
      </w:r>
      <w:r w:rsidRPr="005F42F9" w:rsidR="008F289C">
        <w:rPr>
          <w:rFonts w:asciiTheme="minorHAnsi" w:hAnsiTheme="minorHAnsi" w:cstheme="minorHAnsi"/>
          <w:b/>
          <w:iCs/>
        </w:rPr>
        <w:t xml:space="preserve"> defined as</w:t>
      </w:r>
      <w:r w:rsidRPr="005F42F9" w:rsidR="00F86FFE">
        <w:rPr>
          <w:rFonts w:asciiTheme="minorHAnsi" w:hAnsiTheme="minorHAnsi" w:cstheme="minorHAnsi"/>
          <w:b/>
          <w:iCs/>
        </w:rPr>
        <w:t xml:space="preserve"> a youth who is not enrolled in any school</w:t>
      </w:r>
      <w:r w:rsidRPr="005F42F9" w:rsidR="008C45AD">
        <w:rPr>
          <w:rFonts w:asciiTheme="minorHAnsi" w:hAnsiTheme="minorHAnsi" w:cstheme="minorHAnsi"/>
          <w:b/>
          <w:iCs/>
        </w:rPr>
        <w:t xml:space="preserve">, </w:t>
      </w:r>
      <w:r w:rsidRPr="005F42F9" w:rsidR="00F86FFE">
        <w:rPr>
          <w:rFonts w:asciiTheme="minorHAnsi" w:hAnsiTheme="minorHAnsi" w:cstheme="minorHAnsi"/>
          <w:b/>
          <w:iCs/>
        </w:rPr>
        <w:t>between the</w:t>
      </w:r>
      <w:r w:rsidRPr="005E483A" w:rsidR="00F86FFE">
        <w:rPr>
          <w:rFonts w:asciiTheme="minorHAnsi" w:hAnsiTheme="minorHAnsi" w:cstheme="minorHAnsi"/>
          <w:iCs/>
        </w:rPr>
        <w:t xml:space="preserve"> </w:t>
      </w:r>
      <w:r w:rsidRPr="005E483A" w:rsidR="00F86FFE">
        <w:rPr>
          <w:rFonts w:asciiTheme="minorHAnsi" w:hAnsiTheme="minorHAnsi" w:cstheme="minorHAnsi"/>
          <w:b/>
          <w:iCs/>
        </w:rPr>
        <w:t>ages of 16-24</w:t>
      </w:r>
      <w:r w:rsidRPr="005E483A" w:rsidR="00B6292B">
        <w:rPr>
          <w:rFonts w:asciiTheme="minorHAnsi" w:hAnsiTheme="minorHAnsi" w:cstheme="minorHAnsi"/>
          <w:iCs/>
        </w:rPr>
        <w:t>,</w:t>
      </w:r>
      <w:r w:rsidRPr="005E483A" w:rsidR="00B6292B">
        <w:rPr>
          <w:rFonts w:asciiTheme="minorHAnsi" w:hAnsiTheme="minorHAnsi" w:cstheme="minorHAnsi"/>
        </w:rPr>
        <w:t xml:space="preserve"> and have at least</w:t>
      </w:r>
      <w:r w:rsidRPr="0051443A" w:rsidR="00B6292B">
        <w:rPr>
          <w:rFonts w:ascii="Calibri" w:hAnsi="Calibri" w:cs="Calibri"/>
        </w:rPr>
        <w:t xml:space="preserve"> one significant barrier to educational and employment outcomes.</w:t>
      </w:r>
    </w:p>
    <w:p w:rsidR="000B3582" w:rsidP="008F289C" w:rsidRDefault="000B3582" w14:paraId="3BAF822B" w14:textId="77777777">
      <w:pPr>
        <w:pStyle w:val="NoSpacing"/>
        <w:rPr>
          <w:iCs/>
        </w:rPr>
      </w:pPr>
    </w:p>
    <w:p w:rsidR="004F589F" w:rsidP="008A0D0B" w:rsidRDefault="008F289C" w14:paraId="40AC344F" w14:textId="77777777">
      <w:pPr>
        <w:pStyle w:val="Heading1"/>
        <w:numPr>
          <w:ilvl w:val="0"/>
          <w:numId w:val="12"/>
        </w:numPr>
      </w:pPr>
      <w:bookmarkStart w:name="_Toc416269364" w:id="7"/>
      <w:bookmarkStart w:name="_Hlk37159810" w:id="8"/>
      <w:r>
        <w:t>General Conditions &amp; Terms</w:t>
      </w:r>
      <w:bookmarkEnd w:id="7"/>
    </w:p>
    <w:bookmarkEnd w:id="8"/>
    <w:p w:rsidRPr="004F060B" w:rsidR="004F060B" w:rsidP="004F060B" w:rsidRDefault="004F060B" w14:paraId="295F8F98" w14:textId="77777777">
      <w:pPr>
        <w:rPr>
          <w:lang w:val="x-none" w:eastAsia="x-none"/>
        </w:rPr>
      </w:pPr>
    </w:p>
    <w:p w:rsidRPr="009C7F32" w:rsidR="009C4DB4" w:rsidP="009C4DB4" w:rsidRDefault="009C4DB4" w14:paraId="52148C57" w14:textId="77777777">
      <w:pPr>
        <w:pStyle w:val="Heading2"/>
      </w:pPr>
      <w:bookmarkStart w:name="_Toc416269365" w:id="9"/>
      <w:r w:rsidRPr="009C7F32">
        <w:t>Available Funding/Period of Performance</w:t>
      </w:r>
      <w:bookmarkEnd w:id="9"/>
    </w:p>
    <w:p w:rsidR="00D37631" w:rsidP="004F589F" w:rsidRDefault="009C4DB4" w14:paraId="7958C270" w14:textId="47866D91">
      <w:pPr>
        <w:pStyle w:val="NoSpacing"/>
        <w:rPr>
          <w:rFonts w:cs="Calibri"/>
          <w:shd w:val="clear" w:color="auto" w:fill="FFFFFF"/>
        </w:rPr>
      </w:pPr>
      <w:bookmarkStart w:name="_Hlk37159879" w:id="10"/>
      <w:r w:rsidRPr="009C7F32">
        <w:t>At the issuance of this RFP, fund</w:t>
      </w:r>
      <w:r w:rsidRPr="009C7F32" w:rsidR="002E5086">
        <w:t xml:space="preserve">ing amounts </w:t>
      </w:r>
      <w:r w:rsidRPr="009C7F32" w:rsidR="00F27F3F">
        <w:t xml:space="preserve">for </w:t>
      </w:r>
      <w:r w:rsidRPr="003C679D" w:rsidR="00F27F3F">
        <w:t>fiscal year 20</w:t>
      </w:r>
      <w:r w:rsidRPr="003C679D" w:rsidR="000D5CB1">
        <w:t>2</w:t>
      </w:r>
      <w:r w:rsidR="0052089E">
        <w:t>7</w:t>
      </w:r>
      <w:r w:rsidRPr="003C679D" w:rsidR="00F27F3F">
        <w:t xml:space="preserve">, beginning July 1, </w:t>
      </w:r>
      <w:r w:rsidRPr="003C679D" w:rsidR="003B7571">
        <w:t>202</w:t>
      </w:r>
      <w:r w:rsidR="003B7571">
        <w:t>6,</w:t>
      </w:r>
      <w:r w:rsidRPr="003C679D" w:rsidR="00F27F3F">
        <w:t xml:space="preserve"> and ending June 30, 20</w:t>
      </w:r>
      <w:r w:rsidRPr="003C679D" w:rsidR="000D5CB1">
        <w:t>2</w:t>
      </w:r>
      <w:r w:rsidR="00E92B57">
        <w:t>7</w:t>
      </w:r>
      <w:r w:rsidRPr="003C679D">
        <w:t>,</w:t>
      </w:r>
      <w:r w:rsidRPr="009C7F32">
        <w:t xml:space="preserve"> have not yet been made available</w:t>
      </w:r>
      <w:r w:rsidRPr="009C7F32" w:rsidR="001B667E">
        <w:t xml:space="preserve">. </w:t>
      </w:r>
      <w:r w:rsidR="00E64463">
        <w:t xml:space="preserve">The </w:t>
      </w:r>
      <w:r w:rsidRPr="00E1621E" w:rsidR="00E64463">
        <w:rPr>
          <w:shd w:val="clear" w:color="auto" w:fill="FFFFFF"/>
        </w:rPr>
        <w:t xml:space="preserve">materials in this RFP are designed to give the bidder a general scope of funding available. </w:t>
      </w:r>
      <w:r w:rsidRPr="00E1621E" w:rsidR="00E92B57">
        <w:rPr>
          <w:shd w:val="clear" w:color="auto" w:fill="FFFFFF"/>
        </w:rPr>
        <w:t>For</w:t>
      </w:r>
      <w:r w:rsidRPr="00E1621E" w:rsidR="009C7F32">
        <w:rPr>
          <w:shd w:val="clear" w:color="auto" w:fill="FFFFFF"/>
        </w:rPr>
        <w:t xml:space="preserve"> this request for proposals, </w:t>
      </w:r>
      <w:r w:rsidRPr="003C679D" w:rsidR="009C7F32">
        <w:rPr>
          <w:shd w:val="clear" w:color="auto" w:fill="FFFFFF"/>
        </w:rPr>
        <w:t xml:space="preserve">we are </w:t>
      </w:r>
      <w:r w:rsidRPr="005E3DA0" w:rsidR="009C7F32">
        <w:rPr>
          <w:highlight w:val="yellow"/>
          <w:shd w:val="clear" w:color="auto" w:fill="FFFFFF"/>
        </w:rPr>
        <w:t xml:space="preserve">using </w:t>
      </w:r>
      <w:r w:rsidRPr="005E3DA0" w:rsidR="004F589F">
        <w:rPr>
          <w:highlight w:val="yellow"/>
          <w:shd w:val="clear" w:color="auto" w:fill="FFFFFF"/>
        </w:rPr>
        <w:t>FY</w:t>
      </w:r>
      <w:r w:rsidRPr="005E3DA0" w:rsidR="00BD1095">
        <w:rPr>
          <w:highlight w:val="yellow"/>
          <w:shd w:val="clear" w:color="auto" w:fill="FFFFFF"/>
        </w:rPr>
        <w:t>2</w:t>
      </w:r>
      <w:r w:rsidRPr="005E3DA0" w:rsidR="005E3DA0">
        <w:rPr>
          <w:highlight w:val="yellow"/>
          <w:shd w:val="clear" w:color="auto" w:fill="FFFFFF"/>
        </w:rPr>
        <w:t>5</w:t>
      </w:r>
      <w:r w:rsidRPr="005E3DA0" w:rsidR="009C7F32">
        <w:rPr>
          <w:highlight w:val="yellow"/>
          <w:shd w:val="clear" w:color="auto" w:fill="FFFFFF"/>
        </w:rPr>
        <w:t xml:space="preserve"> funding levels totaling $</w:t>
      </w:r>
      <w:r w:rsidRPr="005E3DA0" w:rsidR="000D5A39">
        <w:rPr>
          <w:highlight w:val="yellow"/>
          <w:shd w:val="clear" w:color="auto" w:fill="FFFFFF"/>
        </w:rPr>
        <w:t>320,000</w:t>
      </w:r>
      <w:r w:rsidRPr="003C679D" w:rsidR="009C7F32">
        <w:rPr>
          <w:shd w:val="clear" w:color="auto" w:fill="FFFFFF"/>
        </w:rPr>
        <w:t xml:space="preserve"> for all WIOA Youth </w:t>
      </w:r>
      <w:r w:rsidRPr="003C679D" w:rsidR="004F589F">
        <w:rPr>
          <w:shd w:val="clear" w:color="auto" w:fill="FFFFFF"/>
        </w:rPr>
        <w:t>as an estimate</w:t>
      </w:r>
      <w:r w:rsidRPr="003C679D">
        <w:rPr>
          <w:shd w:val="clear" w:color="auto" w:fill="FFFFFF"/>
        </w:rPr>
        <w:t xml:space="preserve">. </w:t>
      </w:r>
      <w:r w:rsidRPr="003C679D" w:rsidR="0074149B">
        <w:rPr>
          <w:b/>
          <w:shd w:val="clear" w:color="auto" w:fill="FFFFFF"/>
        </w:rPr>
        <w:t>Approximately</w:t>
      </w:r>
      <w:r w:rsidRPr="003C679D" w:rsidR="009C7F32">
        <w:rPr>
          <w:b/>
          <w:shd w:val="clear" w:color="auto" w:fill="FFFFFF"/>
        </w:rPr>
        <w:t xml:space="preserve"> $</w:t>
      </w:r>
      <w:r w:rsidRPr="003C679D" w:rsidR="000D5A39">
        <w:rPr>
          <w:b/>
          <w:shd w:val="clear" w:color="auto" w:fill="FFFFFF"/>
        </w:rPr>
        <w:t>260,000</w:t>
      </w:r>
      <w:r w:rsidRPr="003C679D" w:rsidR="009C7F32">
        <w:rPr>
          <w:b/>
          <w:shd w:val="clear" w:color="auto" w:fill="FFFFFF"/>
        </w:rPr>
        <w:t xml:space="preserve"> </w:t>
      </w:r>
      <w:r w:rsidRPr="003C679D">
        <w:rPr>
          <w:b/>
          <w:shd w:val="clear" w:color="auto" w:fill="FFFFFF"/>
        </w:rPr>
        <w:t xml:space="preserve">of WIOA </w:t>
      </w:r>
      <w:r w:rsidRPr="003C679D" w:rsidR="0074149B">
        <w:rPr>
          <w:b/>
          <w:shd w:val="clear" w:color="auto" w:fill="FFFFFF"/>
        </w:rPr>
        <w:t xml:space="preserve">youth </w:t>
      </w:r>
      <w:r w:rsidRPr="003C679D">
        <w:rPr>
          <w:b/>
          <w:shd w:val="clear" w:color="auto" w:fill="FFFFFF"/>
        </w:rPr>
        <w:t xml:space="preserve">funding </w:t>
      </w:r>
      <w:r w:rsidRPr="003C679D" w:rsidR="009C7F32">
        <w:rPr>
          <w:b/>
          <w:shd w:val="clear" w:color="auto" w:fill="FFFFFF"/>
        </w:rPr>
        <w:t>will</w:t>
      </w:r>
      <w:r w:rsidRPr="003C679D">
        <w:rPr>
          <w:b/>
          <w:shd w:val="clear" w:color="auto" w:fill="FFFFFF"/>
        </w:rPr>
        <w:t xml:space="preserve"> be dedicated to out</w:t>
      </w:r>
      <w:r w:rsidRPr="003C679D" w:rsidR="003606F3">
        <w:rPr>
          <w:b/>
          <w:shd w:val="clear" w:color="auto" w:fill="FFFFFF"/>
        </w:rPr>
        <w:t>-</w:t>
      </w:r>
      <w:r w:rsidRPr="003C679D">
        <w:rPr>
          <w:b/>
          <w:shd w:val="clear" w:color="auto" w:fill="FFFFFF"/>
        </w:rPr>
        <w:t>of</w:t>
      </w:r>
      <w:r w:rsidRPr="003C679D" w:rsidR="003606F3">
        <w:rPr>
          <w:b/>
          <w:shd w:val="clear" w:color="auto" w:fill="FFFFFF"/>
        </w:rPr>
        <w:t>-</w:t>
      </w:r>
      <w:r w:rsidRPr="003C679D">
        <w:rPr>
          <w:b/>
          <w:shd w:val="clear" w:color="auto" w:fill="FFFFFF"/>
        </w:rPr>
        <w:t>school programming</w:t>
      </w:r>
      <w:r w:rsidRPr="003C679D">
        <w:rPr>
          <w:rFonts w:cs="Calibri"/>
          <w:shd w:val="clear" w:color="auto" w:fill="FFFFFF"/>
        </w:rPr>
        <w:t>.</w:t>
      </w:r>
      <w:r w:rsidRPr="006C0E4E">
        <w:rPr>
          <w:rFonts w:cs="Calibri"/>
          <w:shd w:val="clear" w:color="auto" w:fill="FFFFFF"/>
        </w:rPr>
        <w:t xml:space="preserve"> </w:t>
      </w:r>
    </w:p>
    <w:bookmarkEnd w:id="10"/>
    <w:p w:rsidR="00D37631" w:rsidP="004F589F" w:rsidRDefault="00D37631" w14:paraId="5D2844E9" w14:textId="77777777">
      <w:pPr>
        <w:pStyle w:val="NoSpacing"/>
        <w:rPr>
          <w:rFonts w:cs="Calibri"/>
          <w:shd w:val="clear" w:color="auto" w:fill="FFFFFF"/>
        </w:rPr>
      </w:pPr>
    </w:p>
    <w:p w:rsidRPr="00D37631" w:rsidR="000D5CB1" w:rsidP="00D37631" w:rsidRDefault="00B90B0C" w14:paraId="6CE89328" w14:textId="77777777">
      <w:pPr>
        <w:pStyle w:val="NoSpacing"/>
        <w:rPr>
          <w:rFonts w:cs="Calibri"/>
        </w:rPr>
      </w:pPr>
      <w:r w:rsidRPr="006C0E4E">
        <w:rPr>
          <w:rFonts w:cs="Calibri"/>
          <w:shd w:val="clear" w:color="auto" w:fill="FFFFFF"/>
        </w:rPr>
        <w:t xml:space="preserve">Terms, conditions, and specifications of this RFP are subject to change. </w:t>
      </w:r>
      <w:r w:rsidRPr="006C0E4E" w:rsidR="009C4DB4">
        <w:rPr>
          <w:rFonts w:cs="Calibri"/>
          <w:shd w:val="clear" w:color="auto" w:fill="FFFFFF"/>
        </w:rPr>
        <w:t>Open and competitive procurement will occur on a</w:t>
      </w:r>
      <w:r w:rsidRPr="006C0E4E" w:rsidR="0069231A">
        <w:rPr>
          <w:rFonts w:cs="Calibri"/>
        </w:rPr>
        <w:t xml:space="preserve"> </w:t>
      </w:r>
      <w:r w:rsidRPr="006C0E4E" w:rsidR="00716C53">
        <w:rPr>
          <w:rFonts w:cs="Calibri"/>
        </w:rPr>
        <w:t>two-year</w:t>
      </w:r>
      <w:r w:rsidRPr="006C0E4E" w:rsidR="009C4DB4">
        <w:rPr>
          <w:rFonts w:cs="Calibri"/>
        </w:rPr>
        <w:t xml:space="preserve"> cycle. Contracts are awarded for a one-year period</w:t>
      </w:r>
      <w:r w:rsidRPr="006C0E4E" w:rsidR="009C7F32">
        <w:rPr>
          <w:rFonts w:cs="Calibri"/>
        </w:rPr>
        <w:t xml:space="preserve">, </w:t>
      </w:r>
      <w:r w:rsidRPr="006C0E4E" w:rsidR="004F589F">
        <w:rPr>
          <w:rFonts w:cs="Calibri"/>
        </w:rPr>
        <w:t xml:space="preserve">with the possibility of a second year, based on performance and funding </w:t>
      </w:r>
      <w:bookmarkStart w:name="_Toc416269366" w:id="11"/>
      <w:r w:rsidRPr="006C0E4E" w:rsidR="009C7F32">
        <w:rPr>
          <w:rFonts w:cs="Calibri"/>
        </w:rPr>
        <w:t>availability.</w:t>
      </w:r>
      <w:r w:rsidR="0075748E">
        <w:rPr>
          <w:rFonts w:cs="Calibri"/>
        </w:rPr>
        <w:t xml:space="preserve"> </w:t>
      </w:r>
      <w:r w:rsidRPr="006C0E4E" w:rsidR="000D5CB1">
        <w:rPr>
          <w:rFonts w:cs="Calibri"/>
          <w:szCs w:val="24"/>
        </w:rPr>
        <w:t xml:space="preserve">The MHGLWB will allocate a minimum </w:t>
      </w:r>
      <w:r w:rsidRPr="009D60BA" w:rsidR="000D5CB1">
        <w:rPr>
          <w:rFonts w:cs="Calibri"/>
          <w:szCs w:val="24"/>
        </w:rPr>
        <w:t xml:space="preserve">of </w:t>
      </w:r>
      <w:r w:rsidRPr="00404E93" w:rsidR="000D5CB1">
        <w:rPr>
          <w:rFonts w:cs="Calibri"/>
          <w:szCs w:val="24"/>
        </w:rPr>
        <w:t>75%</w:t>
      </w:r>
      <w:r w:rsidRPr="009D60BA" w:rsidR="000D5CB1">
        <w:rPr>
          <w:rFonts w:cs="Calibri"/>
          <w:szCs w:val="24"/>
        </w:rPr>
        <w:t xml:space="preserve"> of the WIOA funds to provide activities to out-of-school youth. The final percentage will be based on the final WIOA Youth </w:t>
      </w:r>
      <w:r w:rsidR="00383FB5">
        <w:rPr>
          <w:rFonts w:cs="Calibri"/>
          <w:szCs w:val="24"/>
        </w:rPr>
        <w:t>a</w:t>
      </w:r>
      <w:r w:rsidRPr="009D60BA" w:rsidR="000D5CB1">
        <w:rPr>
          <w:rFonts w:cs="Calibri"/>
          <w:szCs w:val="24"/>
        </w:rPr>
        <w:t>llocation and the responses received and reviewed.</w:t>
      </w:r>
    </w:p>
    <w:p w:rsidRPr="00270546" w:rsidR="00592A28" w:rsidP="00592A28" w:rsidRDefault="009C4DB4" w14:paraId="316250AE" w14:textId="77777777">
      <w:pPr>
        <w:pStyle w:val="Heading2"/>
        <w:rPr>
          <w:lang w:val="en-US"/>
        </w:rPr>
      </w:pPr>
      <w:r w:rsidRPr="004A668C">
        <w:t xml:space="preserve">Eligible </w:t>
      </w:r>
      <w:r w:rsidRPr="004A668C" w:rsidR="00C25AC5">
        <w:t>Applicants</w:t>
      </w:r>
      <w:bookmarkEnd w:id="11"/>
      <w:r w:rsidR="00270546">
        <w:rPr>
          <w:lang w:val="en-US"/>
        </w:rPr>
        <w:t xml:space="preserve"> (</w:t>
      </w:r>
      <w:r w:rsidR="0075748E">
        <w:rPr>
          <w:lang w:val="en-US"/>
        </w:rPr>
        <w:t>Entities</w:t>
      </w:r>
      <w:r w:rsidR="00270546">
        <w:rPr>
          <w:lang w:val="en-US"/>
        </w:rPr>
        <w:t xml:space="preserve"> </w:t>
      </w:r>
      <w:r w:rsidR="0075748E">
        <w:rPr>
          <w:lang w:val="en-US"/>
        </w:rPr>
        <w:t xml:space="preserve">that </w:t>
      </w:r>
      <w:r w:rsidR="00270546">
        <w:rPr>
          <w:lang w:val="en-US"/>
        </w:rPr>
        <w:t xml:space="preserve">can apply for </w:t>
      </w:r>
      <w:r w:rsidR="0075748E">
        <w:rPr>
          <w:lang w:val="en-US"/>
        </w:rPr>
        <w:t xml:space="preserve">program </w:t>
      </w:r>
      <w:r w:rsidR="00270546">
        <w:rPr>
          <w:lang w:val="en-US"/>
        </w:rPr>
        <w:t>funding)</w:t>
      </w:r>
    </w:p>
    <w:p w:rsidRPr="003B7571" w:rsidR="00592A28" w:rsidP="0003706E" w:rsidRDefault="009C4DB4" w14:paraId="23BDF376" w14:textId="36A23D8F">
      <w:pPr>
        <w:autoSpaceDE w:val="0"/>
        <w:autoSpaceDN w:val="0"/>
        <w:adjustRightInd w:val="0"/>
        <w:spacing w:after="0" w:line="240" w:lineRule="auto"/>
        <w:rPr>
          <w:rFonts w:cs="Calibri"/>
          <w:sz w:val="24"/>
          <w:szCs w:val="24"/>
        </w:rPr>
      </w:pPr>
      <w:bookmarkStart w:name="_Hlk37670959" w:id="12"/>
      <w:r w:rsidRPr="000801EB">
        <w:rPr>
          <w:rFonts w:cs="Calibri"/>
          <w:sz w:val="24"/>
          <w:szCs w:val="24"/>
        </w:rPr>
        <w:t xml:space="preserve">Applicants eligible to submit a proposal(s) </w:t>
      </w:r>
      <w:r w:rsidRPr="000801EB" w:rsidR="001E678B">
        <w:rPr>
          <w:rFonts w:cs="Calibri"/>
          <w:sz w:val="24"/>
          <w:szCs w:val="24"/>
        </w:rPr>
        <w:t>are</w:t>
      </w:r>
      <w:r w:rsidR="001E678B">
        <w:rPr>
          <w:rFonts w:cs="Calibri"/>
          <w:sz w:val="24"/>
          <w:szCs w:val="24"/>
        </w:rPr>
        <w:t xml:space="preserve"> </w:t>
      </w:r>
      <w:r w:rsidRPr="000801EB" w:rsidR="001E678B">
        <w:rPr>
          <w:rFonts w:cs="Calibri"/>
          <w:sz w:val="24"/>
          <w:szCs w:val="24"/>
        </w:rPr>
        <w:t>public</w:t>
      </w:r>
      <w:r w:rsidRPr="000801EB">
        <w:rPr>
          <w:rFonts w:cs="Calibri"/>
          <w:sz w:val="24"/>
          <w:szCs w:val="24"/>
        </w:rPr>
        <w:t xml:space="preserve"> or private agencies, public school systems, </w:t>
      </w:r>
      <w:r w:rsidRPr="000801EB">
        <w:rPr>
          <w:rFonts w:cs="Calibri"/>
          <w:color w:val="000000"/>
          <w:sz w:val="24"/>
          <w:szCs w:val="24"/>
        </w:rPr>
        <w:t xml:space="preserve">units of </w:t>
      </w:r>
      <w:r w:rsidRPr="000801EB">
        <w:rPr>
          <w:rFonts w:cs="Calibri"/>
          <w:sz w:val="24"/>
          <w:szCs w:val="24"/>
        </w:rPr>
        <w:t xml:space="preserve">government, non-profit, faith based and </w:t>
      </w:r>
      <w:r w:rsidRPr="000801EB" w:rsidR="00716C53">
        <w:rPr>
          <w:rFonts w:cs="Calibri"/>
          <w:sz w:val="24"/>
          <w:szCs w:val="24"/>
        </w:rPr>
        <w:t>community-based</w:t>
      </w:r>
      <w:r w:rsidRPr="000801EB">
        <w:rPr>
          <w:rFonts w:cs="Calibri"/>
          <w:sz w:val="24"/>
          <w:szCs w:val="24"/>
        </w:rPr>
        <w:t xml:space="preserve"> organizations, labor groups, private businesses and employers, proprietary schools, community and state colleges, post</w:t>
      </w:r>
      <w:r w:rsidR="008D7454">
        <w:rPr>
          <w:rFonts w:cs="Calibri"/>
          <w:sz w:val="24"/>
          <w:szCs w:val="24"/>
        </w:rPr>
        <w:t>-</w:t>
      </w:r>
      <w:r w:rsidRPr="000801EB">
        <w:rPr>
          <w:rFonts w:cs="Calibri"/>
          <w:sz w:val="24"/>
          <w:szCs w:val="24"/>
        </w:rPr>
        <w:t xml:space="preserve">secondary accredited schools and other qualified educational and training institutions who have demonstrated successful performance in serving youth, especially </w:t>
      </w:r>
      <w:r w:rsidRPr="000801EB" w:rsidR="00987620">
        <w:rPr>
          <w:rFonts w:cs="Calibri"/>
          <w:sz w:val="24"/>
          <w:szCs w:val="24"/>
        </w:rPr>
        <w:t>low-income</w:t>
      </w:r>
      <w:r w:rsidRPr="000801EB">
        <w:rPr>
          <w:rFonts w:cs="Calibri"/>
          <w:sz w:val="24"/>
          <w:szCs w:val="24"/>
        </w:rPr>
        <w:t xml:space="preserve"> youth.</w:t>
      </w:r>
      <w:bookmarkStart w:name="_Toc381199215" w:id="13"/>
      <w:bookmarkStart w:name="_Toc416269367" w:id="14"/>
      <w:r w:rsidRPr="000801EB" w:rsidR="0003706E">
        <w:rPr>
          <w:rFonts w:cs="Calibri"/>
          <w:sz w:val="24"/>
          <w:szCs w:val="24"/>
        </w:rPr>
        <w:t xml:space="preserve"> </w:t>
      </w:r>
      <w:r w:rsidRPr="000801EB" w:rsidR="004A668C">
        <w:rPr>
          <w:rFonts w:cs="Calibri"/>
          <w:color w:val="000000"/>
          <w:sz w:val="24"/>
          <w:szCs w:val="24"/>
        </w:rPr>
        <w:t>P</w:t>
      </w:r>
      <w:r w:rsidRPr="000801EB" w:rsidR="0003706E">
        <w:rPr>
          <w:rFonts w:cs="Calibri"/>
          <w:color w:val="000000"/>
          <w:sz w:val="24"/>
          <w:szCs w:val="24"/>
        </w:rPr>
        <w:t>roposals that demonstrate sustainable partnerships between employers, youth serving agencies, school districts and workforce/economic development partners in the provision of youth services will be given priority for funding. Facilities providing services should be accessible to persons with disabilities, and programs selected for funding must operate in full compliance with the Americans with Disabilities Act (ADA) and Section 504 of the Rehabilitation Act of 1973</w:t>
      </w:r>
      <w:r w:rsidRPr="000801EB" w:rsidR="00D37631">
        <w:rPr>
          <w:rFonts w:cs="Calibri"/>
          <w:color w:val="000000"/>
          <w:sz w:val="24"/>
          <w:szCs w:val="24"/>
        </w:rPr>
        <w:t>.</w:t>
      </w:r>
      <w:r w:rsidR="00F47A34">
        <w:rPr>
          <w:rFonts w:cs="Calibri"/>
          <w:color w:val="000000"/>
          <w:sz w:val="24"/>
          <w:szCs w:val="24"/>
        </w:rPr>
        <w:t xml:space="preserve"> </w:t>
      </w:r>
    </w:p>
    <w:p w:rsidR="008C45AD" w:rsidP="0003706E" w:rsidRDefault="008C45AD" w14:paraId="65815297" w14:textId="5465E3F6">
      <w:pPr>
        <w:autoSpaceDE w:val="0"/>
        <w:autoSpaceDN w:val="0"/>
        <w:adjustRightInd w:val="0"/>
        <w:spacing w:after="0" w:line="240" w:lineRule="auto"/>
        <w:rPr>
          <w:rFonts w:cs="Calibri"/>
          <w:color w:val="000000"/>
          <w:sz w:val="24"/>
          <w:szCs w:val="24"/>
        </w:rPr>
      </w:pPr>
    </w:p>
    <w:p w:rsidR="008C45AD" w:rsidP="0003706E" w:rsidRDefault="008C45AD" w14:paraId="63E73818" w14:textId="75FD660F">
      <w:pPr>
        <w:autoSpaceDE w:val="0"/>
        <w:autoSpaceDN w:val="0"/>
        <w:adjustRightInd w:val="0"/>
        <w:spacing w:after="0" w:line="240" w:lineRule="auto"/>
        <w:rPr>
          <w:rFonts w:cs="Calibri"/>
          <w:color w:val="000000"/>
          <w:sz w:val="24"/>
          <w:szCs w:val="24"/>
        </w:rPr>
      </w:pPr>
    </w:p>
    <w:p w:rsidR="000B3582" w:rsidP="0003706E" w:rsidRDefault="000B3582" w14:paraId="154137B3" w14:textId="2FF8403C">
      <w:pPr>
        <w:autoSpaceDE w:val="0"/>
        <w:autoSpaceDN w:val="0"/>
        <w:adjustRightInd w:val="0"/>
        <w:spacing w:after="0" w:line="240" w:lineRule="auto"/>
        <w:rPr>
          <w:rFonts w:cs="Calibri"/>
          <w:color w:val="000000"/>
          <w:sz w:val="24"/>
          <w:szCs w:val="24"/>
        </w:rPr>
      </w:pPr>
    </w:p>
    <w:bookmarkEnd w:id="12"/>
    <w:p w:rsidR="000B3582" w:rsidP="00592A28" w:rsidRDefault="000B3582" w14:paraId="4059EDA3" w14:textId="77777777">
      <w:pPr>
        <w:pStyle w:val="Heading2"/>
        <w:rPr>
          <w:lang w:val="en-US"/>
        </w:rPr>
      </w:pPr>
    </w:p>
    <w:p w:rsidRPr="00270546" w:rsidR="00592A28" w:rsidP="00592A28" w:rsidRDefault="0075748E" w14:paraId="1450E314" w14:textId="635B4B05">
      <w:pPr>
        <w:pStyle w:val="Heading2"/>
        <w:rPr>
          <w:lang w:val="en-US"/>
        </w:rPr>
      </w:pPr>
      <w:r>
        <w:rPr>
          <w:lang w:val="en-US"/>
        </w:rPr>
        <w:t>Eligible Youth Participants</w:t>
      </w:r>
      <w:r w:rsidR="008C45AD">
        <w:rPr>
          <w:lang w:val="en-US"/>
        </w:rPr>
        <w:t xml:space="preserve"> </w:t>
      </w:r>
      <w:r>
        <w:rPr>
          <w:lang w:val="en-US"/>
        </w:rPr>
        <w:t xml:space="preserve">(WIOA </w:t>
      </w:r>
      <w:r w:rsidRPr="004A668C" w:rsidR="009C4DB4">
        <w:t>Eligibility Requirements</w:t>
      </w:r>
      <w:bookmarkEnd w:id="13"/>
      <w:bookmarkEnd w:id="14"/>
      <w:r w:rsidR="00270546">
        <w:rPr>
          <w:lang w:val="en-US"/>
        </w:rPr>
        <w:t xml:space="preserve"> </w:t>
      </w:r>
      <w:r>
        <w:rPr>
          <w:lang w:val="en-US"/>
        </w:rPr>
        <w:t xml:space="preserve">for </w:t>
      </w:r>
      <w:r w:rsidR="00367D8B">
        <w:rPr>
          <w:lang w:val="en-US"/>
        </w:rPr>
        <w:t>Y</w:t>
      </w:r>
      <w:r>
        <w:rPr>
          <w:lang w:val="en-US"/>
        </w:rPr>
        <w:t xml:space="preserve">outh to </w:t>
      </w:r>
      <w:r w:rsidR="00367D8B">
        <w:rPr>
          <w:lang w:val="en-US"/>
        </w:rPr>
        <w:t>P</w:t>
      </w:r>
      <w:r>
        <w:rPr>
          <w:lang w:val="en-US"/>
        </w:rPr>
        <w:t xml:space="preserve">articipate in </w:t>
      </w:r>
      <w:r w:rsidR="00367D8B">
        <w:rPr>
          <w:lang w:val="en-US"/>
        </w:rPr>
        <w:t>P</w:t>
      </w:r>
      <w:r>
        <w:rPr>
          <w:lang w:val="en-US"/>
        </w:rPr>
        <w:t>rogramming)</w:t>
      </w:r>
    </w:p>
    <w:p w:rsidR="004F589F" w:rsidP="009C4DB4" w:rsidRDefault="009C4DB4" w14:paraId="7E243AE5" w14:textId="101661F1">
      <w:pPr>
        <w:pStyle w:val="NoSpacing"/>
        <w:rPr>
          <w:szCs w:val="24"/>
        </w:rPr>
      </w:pPr>
      <w:r w:rsidRPr="00403AE8">
        <w:rPr>
          <w:szCs w:val="24"/>
        </w:rPr>
        <w:t xml:space="preserve">At a minimum, youth must meet the following eligibility criteria </w:t>
      </w:r>
      <w:r w:rsidRPr="00F86FFE">
        <w:rPr>
          <w:szCs w:val="24"/>
        </w:rPr>
        <w:t>which consist of providing documentation for each applicable category:</w:t>
      </w:r>
    </w:p>
    <w:p w:rsidR="008C45AD" w:rsidP="009C4DB4" w:rsidRDefault="008C45AD" w14:paraId="45B80DA7" w14:textId="40F094DD">
      <w:pPr>
        <w:pStyle w:val="NoSpacing"/>
        <w:rPr>
          <w:szCs w:val="24"/>
        </w:rPr>
      </w:pPr>
    </w:p>
    <w:p w:rsidRPr="006C6409" w:rsidR="005F42F9" w:rsidP="006C6409" w:rsidRDefault="005B38DF" w14:paraId="72B407A5" w14:textId="51A47608">
      <w:pPr>
        <w:pStyle w:val="Heading2"/>
        <w:rPr>
          <w:lang w:val="en-US"/>
        </w:rPr>
      </w:pPr>
      <w:r>
        <w:rPr>
          <w:lang w:val="en-US"/>
        </w:rPr>
        <w:t>In-School Youth</w:t>
      </w:r>
    </w:p>
    <w:p w:rsidR="005B38DF" w:rsidP="005B38DF" w:rsidRDefault="005B38DF" w14:paraId="53C3C145" w14:textId="77777777">
      <w:pPr>
        <w:autoSpaceDE w:val="0"/>
        <w:autoSpaceDN w:val="0"/>
        <w:adjustRightInd w:val="0"/>
        <w:spacing w:after="0" w:line="240" w:lineRule="auto"/>
        <w:rPr>
          <w:rFonts w:cs="Calibri"/>
          <w:color w:val="000000"/>
          <w:sz w:val="24"/>
          <w:szCs w:val="24"/>
        </w:rPr>
      </w:pPr>
      <w:r>
        <w:rPr>
          <w:rFonts w:cs="Calibri"/>
          <w:color w:val="000000"/>
          <w:sz w:val="24"/>
          <w:szCs w:val="24"/>
        </w:rPr>
        <w:t xml:space="preserve">1. </w:t>
      </w:r>
      <w:r w:rsidRPr="00FD2FD5">
        <w:rPr>
          <w:rFonts w:cs="Calibri"/>
          <w:color w:val="000000"/>
          <w:sz w:val="24"/>
          <w:szCs w:val="24"/>
        </w:rPr>
        <w:t xml:space="preserve">Attending </w:t>
      </w:r>
      <w:r>
        <w:rPr>
          <w:rFonts w:cs="Calibri"/>
          <w:color w:val="000000"/>
          <w:sz w:val="24"/>
          <w:szCs w:val="24"/>
        </w:rPr>
        <w:t xml:space="preserve">secondary school leading to the attainment of a high school diploma </w:t>
      </w:r>
    </w:p>
    <w:p w:rsidR="005B38DF" w:rsidP="005B38DF" w:rsidRDefault="005B38DF" w14:paraId="17DA61B0" w14:textId="77777777">
      <w:pPr>
        <w:spacing w:after="0" w:line="240" w:lineRule="auto"/>
        <w:rPr>
          <w:rFonts w:cs="Arial"/>
          <w:sz w:val="24"/>
          <w:szCs w:val="24"/>
        </w:rPr>
      </w:pPr>
      <w:r>
        <w:rPr>
          <w:rFonts w:cs="Arial"/>
          <w:sz w:val="24"/>
          <w:szCs w:val="24"/>
        </w:rPr>
        <w:t xml:space="preserve">2. </w:t>
      </w:r>
      <w:r w:rsidRPr="00847A10">
        <w:rPr>
          <w:rFonts w:cs="Arial"/>
          <w:sz w:val="24"/>
          <w:szCs w:val="24"/>
        </w:rPr>
        <w:t>Citizenship/Work Eligible</w:t>
      </w:r>
      <w:r>
        <w:rPr>
          <w:rFonts w:cs="Arial"/>
          <w:sz w:val="24"/>
          <w:szCs w:val="24"/>
        </w:rPr>
        <w:t>*</w:t>
      </w:r>
    </w:p>
    <w:p w:rsidRPr="00FD2FD5" w:rsidR="005B38DF" w:rsidP="005B38DF" w:rsidRDefault="005B38DF" w14:paraId="2FE26CD0" w14:textId="77777777">
      <w:pPr>
        <w:spacing w:after="0" w:line="240" w:lineRule="auto"/>
        <w:rPr>
          <w:rFonts w:cs="Arial"/>
          <w:sz w:val="24"/>
          <w:szCs w:val="24"/>
        </w:rPr>
      </w:pPr>
      <w:r>
        <w:rPr>
          <w:rFonts w:cs="Arial"/>
          <w:sz w:val="24"/>
          <w:szCs w:val="24"/>
        </w:rPr>
        <w:t xml:space="preserve">3. </w:t>
      </w:r>
      <w:r w:rsidRPr="00847A10">
        <w:rPr>
          <w:rFonts w:cs="Arial"/>
          <w:sz w:val="24"/>
          <w:szCs w:val="24"/>
        </w:rPr>
        <w:t xml:space="preserve">Selective Service </w:t>
      </w:r>
      <w:r>
        <w:rPr>
          <w:rFonts w:cs="Arial"/>
          <w:sz w:val="24"/>
          <w:szCs w:val="24"/>
        </w:rPr>
        <w:t>c</w:t>
      </w:r>
      <w:r w:rsidRPr="00847A10">
        <w:rPr>
          <w:rFonts w:cs="Arial"/>
          <w:sz w:val="24"/>
          <w:szCs w:val="24"/>
        </w:rPr>
        <w:t xml:space="preserve">ompliant </w:t>
      </w:r>
      <w:r>
        <w:rPr>
          <w:rFonts w:cs="Arial"/>
          <w:sz w:val="24"/>
          <w:szCs w:val="24"/>
        </w:rPr>
        <w:t>**</w:t>
      </w:r>
    </w:p>
    <w:p w:rsidR="005B38DF" w:rsidP="005B38DF" w:rsidRDefault="005B38DF" w14:paraId="1C75332B" w14:textId="77777777">
      <w:pPr>
        <w:autoSpaceDE w:val="0"/>
        <w:autoSpaceDN w:val="0"/>
        <w:adjustRightInd w:val="0"/>
        <w:spacing w:after="0" w:line="240" w:lineRule="auto"/>
        <w:rPr>
          <w:rFonts w:cs="Calibri"/>
          <w:color w:val="000000"/>
          <w:sz w:val="24"/>
          <w:szCs w:val="24"/>
        </w:rPr>
      </w:pPr>
      <w:r>
        <w:rPr>
          <w:rFonts w:cs="Calibri"/>
          <w:color w:val="000000"/>
          <w:sz w:val="24"/>
          <w:szCs w:val="24"/>
        </w:rPr>
        <w:t>4. Between 16 and</w:t>
      </w:r>
      <w:r w:rsidRPr="00FD2FD5">
        <w:rPr>
          <w:rFonts w:cs="Calibri"/>
          <w:color w:val="000000"/>
          <w:sz w:val="24"/>
          <w:szCs w:val="24"/>
        </w:rPr>
        <w:t xml:space="preserve"> 21 at the time of enrollment</w:t>
      </w:r>
    </w:p>
    <w:p w:rsidRPr="00476CA6" w:rsidR="005B38DF" w:rsidP="005B38DF" w:rsidRDefault="005B38DF" w14:paraId="5738B6A9" w14:textId="77777777">
      <w:pPr>
        <w:autoSpaceDE w:val="0"/>
        <w:autoSpaceDN w:val="0"/>
        <w:adjustRightInd w:val="0"/>
        <w:spacing w:after="0" w:line="240" w:lineRule="auto"/>
        <w:rPr>
          <w:rFonts w:cs="Calibri"/>
          <w:color w:val="000000"/>
          <w:sz w:val="24"/>
          <w:szCs w:val="24"/>
        </w:rPr>
      </w:pPr>
      <w:r>
        <w:rPr>
          <w:rFonts w:cs="Calibri"/>
          <w:color w:val="000000"/>
          <w:sz w:val="24"/>
          <w:szCs w:val="24"/>
        </w:rPr>
        <w:t xml:space="preserve">5. </w:t>
      </w:r>
      <w:r w:rsidRPr="00FD2FD5">
        <w:rPr>
          <w:rFonts w:cs="Calibri"/>
          <w:color w:val="000000"/>
          <w:sz w:val="24"/>
          <w:szCs w:val="24"/>
        </w:rPr>
        <w:t xml:space="preserve"> </w:t>
      </w:r>
      <w:r w:rsidRPr="00A11E63">
        <w:rPr>
          <w:rFonts w:cs="Calibri"/>
          <w:b/>
          <w:bCs/>
          <w:color w:val="000000"/>
          <w:sz w:val="24"/>
          <w:szCs w:val="24"/>
        </w:rPr>
        <w:t>Low income***</w:t>
      </w:r>
    </w:p>
    <w:p w:rsidRPr="00476CA6" w:rsidR="005B38DF" w:rsidP="005B38DF" w:rsidRDefault="005B38DF" w14:paraId="35C45A85" w14:textId="77777777">
      <w:pPr>
        <w:numPr>
          <w:ilvl w:val="0"/>
          <w:numId w:val="52"/>
        </w:numPr>
        <w:autoSpaceDE w:val="0"/>
        <w:autoSpaceDN w:val="0"/>
        <w:adjustRightInd w:val="0"/>
        <w:spacing w:after="47" w:line="240" w:lineRule="auto"/>
        <w:rPr>
          <w:rFonts w:cs="Calibri"/>
          <w:color w:val="000000"/>
          <w:sz w:val="24"/>
          <w:szCs w:val="24"/>
        </w:rPr>
      </w:pPr>
      <w:r w:rsidRPr="00476CA6">
        <w:rPr>
          <w:rFonts w:cs="Calibri"/>
          <w:color w:val="000000"/>
          <w:sz w:val="24"/>
          <w:szCs w:val="24"/>
        </w:rPr>
        <w:t>includes youth who receive or is eligible to receive a free or reduced</w:t>
      </w:r>
      <w:r>
        <w:rPr>
          <w:rFonts w:cs="Calibri"/>
          <w:color w:val="000000"/>
          <w:sz w:val="24"/>
          <w:szCs w:val="24"/>
        </w:rPr>
        <w:t>-</w:t>
      </w:r>
      <w:r w:rsidRPr="00476CA6">
        <w:rPr>
          <w:rFonts w:cs="Calibri"/>
          <w:color w:val="000000"/>
          <w:sz w:val="24"/>
          <w:szCs w:val="24"/>
        </w:rPr>
        <w:t xml:space="preserve">price lunch under the Richard B. Russell National School Lunch Act </w:t>
      </w:r>
    </w:p>
    <w:p w:rsidRPr="00476CA6" w:rsidR="005B38DF" w:rsidP="005B38DF" w:rsidRDefault="005B38DF" w14:paraId="48D17416" w14:textId="77777777">
      <w:pPr>
        <w:numPr>
          <w:ilvl w:val="0"/>
          <w:numId w:val="52"/>
        </w:numPr>
        <w:autoSpaceDE w:val="0"/>
        <w:autoSpaceDN w:val="0"/>
        <w:adjustRightInd w:val="0"/>
        <w:spacing w:after="0" w:line="240" w:lineRule="auto"/>
        <w:rPr>
          <w:rFonts w:cs="Calibri"/>
          <w:color w:val="000000"/>
          <w:sz w:val="24"/>
          <w:szCs w:val="24"/>
        </w:rPr>
      </w:pPr>
      <w:r w:rsidRPr="00476CA6">
        <w:rPr>
          <w:rFonts w:cs="Calibri"/>
          <w:color w:val="000000"/>
          <w:sz w:val="24"/>
          <w:szCs w:val="24"/>
        </w:rPr>
        <w:t xml:space="preserve">includes youth who reside in a designated high poverty area </w:t>
      </w:r>
      <w:r w:rsidRPr="001E2DB3">
        <w:rPr>
          <w:rFonts w:cs="Calibri"/>
          <w:b/>
          <w:bCs/>
          <w:color w:val="000000"/>
          <w:sz w:val="24"/>
          <w:szCs w:val="24"/>
        </w:rPr>
        <w:t>AND</w:t>
      </w:r>
    </w:p>
    <w:p w:rsidRPr="004C3407" w:rsidR="005B38DF" w:rsidP="005B38DF" w:rsidRDefault="005B38DF" w14:paraId="265F4CAE" w14:textId="77777777">
      <w:pPr>
        <w:pStyle w:val="NoSpacing"/>
        <w:rPr>
          <w:rFonts w:cs="Calibri"/>
          <w:szCs w:val="24"/>
        </w:rPr>
      </w:pPr>
      <w:r w:rsidRPr="004C3407">
        <w:rPr>
          <w:rFonts w:cs="Calibri"/>
          <w:color w:val="000000"/>
          <w:szCs w:val="24"/>
        </w:rPr>
        <w:t>6. Have one or more of the following barriers</w:t>
      </w:r>
      <w:r>
        <w:rPr>
          <w:rFonts w:cs="Calibri"/>
          <w:color w:val="000000"/>
          <w:szCs w:val="24"/>
        </w:rPr>
        <w:t>:</w:t>
      </w:r>
    </w:p>
    <w:p w:rsidRPr="004C3407" w:rsidR="005B38DF" w:rsidP="005B38DF" w:rsidRDefault="005B38DF" w14:paraId="310D7D23" w14:textId="5C05EA26">
      <w:pPr>
        <w:autoSpaceDE w:val="0"/>
        <w:autoSpaceDN w:val="0"/>
        <w:adjustRightInd w:val="0"/>
        <w:spacing w:after="0" w:line="240" w:lineRule="auto"/>
        <w:ind w:left="420"/>
        <w:rPr>
          <w:rFonts w:cs="Calibri"/>
          <w:color w:val="000000"/>
          <w:sz w:val="24"/>
          <w:szCs w:val="24"/>
        </w:rPr>
      </w:pPr>
      <w:r>
        <w:rPr>
          <w:rFonts w:cs="Calibri"/>
          <w:color w:val="000000"/>
          <w:sz w:val="24"/>
          <w:szCs w:val="24"/>
        </w:rPr>
        <w:t xml:space="preserve">a. </w:t>
      </w:r>
      <w:r w:rsidRPr="004C3407">
        <w:rPr>
          <w:rFonts w:cs="Calibri"/>
          <w:color w:val="000000"/>
          <w:sz w:val="24"/>
          <w:szCs w:val="24"/>
        </w:rPr>
        <w:t xml:space="preserve">Basic skills </w:t>
      </w:r>
      <w:r w:rsidRPr="004C3407" w:rsidR="00C84D89">
        <w:rPr>
          <w:rFonts w:cs="Calibri"/>
          <w:color w:val="000000"/>
          <w:sz w:val="24"/>
          <w:szCs w:val="24"/>
        </w:rPr>
        <w:t>deficient.</w:t>
      </w:r>
      <w:r w:rsidRPr="004C3407">
        <w:rPr>
          <w:rFonts w:cs="Calibri"/>
          <w:color w:val="000000"/>
          <w:sz w:val="24"/>
          <w:szCs w:val="24"/>
        </w:rPr>
        <w:t xml:space="preserve"> </w:t>
      </w:r>
    </w:p>
    <w:p w:rsidRPr="004C3407" w:rsidR="005B38DF" w:rsidP="005B38DF" w:rsidRDefault="005B38DF" w14:paraId="6D867DF4" w14:textId="77777777">
      <w:pPr>
        <w:pStyle w:val="NoSpacing"/>
        <w:numPr>
          <w:ilvl w:val="1"/>
          <w:numId w:val="51"/>
        </w:numPr>
        <w:rPr>
          <w:rFonts w:cs="Calibri"/>
          <w:szCs w:val="24"/>
        </w:rPr>
      </w:pPr>
      <w:r>
        <w:rPr>
          <w:rFonts w:cs="Calibri"/>
          <w:szCs w:val="24"/>
        </w:rPr>
        <w:t>a</w:t>
      </w:r>
      <w:r w:rsidRPr="004C3407">
        <w:rPr>
          <w:rFonts w:cs="Calibri"/>
          <w:szCs w:val="24"/>
        </w:rPr>
        <w:t>t or below the 8.9th grade level in reading, writing, or computing skills on a generally accepted standardized test; or</w:t>
      </w:r>
    </w:p>
    <w:p w:rsidRPr="004C3407" w:rsidR="005B38DF" w:rsidP="005B38DF" w:rsidRDefault="005B38DF" w14:paraId="5B9AFC77" w14:textId="2FB256C1">
      <w:pPr>
        <w:numPr>
          <w:ilvl w:val="1"/>
          <w:numId w:val="51"/>
        </w:numPr>
        <w:autoSpaceDE w:val="0"/>
        <w:autoSpaceDN w:val="0"/>
        <w:adjustRightInd w:val="0"/>
        <w:spacing w:after="0" w:line="240" w:lineRule="auto"/>
        <w:rPr>
          <w:rFonts w:cs="Calibri"/>
          <w:color w:val="000000"/>
          <w:sz w:val="24"/>
          <w:szCs w:val="24"/>
        </w:rPr>
      </w:pPr>
      <w:r>
        <w:rPr>
          <w:rFonts w:cs="Calibri"/>
          <w:sz w:val="24"/>
          <w:szCs w:val="24"/>
        </w:rPr>
        <w:t>u</w:t>
      </w:r>
      <w:r w:rsidRPr="004C3407">
        <w:rPr>
          <w:rFonts w:cs="Calibri"/>
          <w:sz w:val="24"/>
          <w:szCs w:val="24"/>
        </w:rPr>
        <w:t xml:space="preserve">nable to compute or solve problems, read, </w:t>
      </w:r>
      <w:r w:rsidRPr="004C3407" w:rsidR="00051AD0">
        <w:rPr>
          <w:rFonts w:cs="Calibri"/>
          <w:sz w:val="24"/>
          <w:szCs w:val="24"/>
        </w:rPr>
        <w:t>write,</w:t>
      </w:r>
      <w:r w:rsidRPr="004C3407">
        <w:rPr>
          <w:rFonts w:cs="Calibri"/>
          <w:sz w:val="24"/>
          <w:szCs w:val="24"/>
        </w:rPr>
        <w:t xml:space="preserve"> or speak English at a level necessary to function on the job, in the individual’s family or in </w:t>
      </w:r>
      <w:r w:rsidRPr="004C3407" w:rsidR="00C84D89">
        <w:rPr>
          <w:rFonts w:cs="Calibri"/>
          <w:sz w:val="24"/>
          <w:szCs w:val="24"/>
        </w:rPr>
        <w:t>society.</w:t>
      </w:r>
    </w:p>
    <w:p w:rsidRPr="004C3407" w:rsidR="005B38DF" w:rsidP="005B38DF" w:rsidRDefault="005B38DF" w14:paraId="63D440C3" w14:textId="5C978997">
      <w:pPr>
        <w:autoSpaceDE w:val="0"/>
        <w:autoSpaceDN w:val="0"/>
        <w:adjustRightInd w:val="0"/>
        <w:spacing w:after="0" w:line="240" w:lineRule="auto"/>
        <w:ind w:left="360"/>
        <w:rPr>
          <w:rFonts w:cs="Calibri"/>
          <w:color w:val="000000"/>
          <w:sz w:val="24"/>
          <w:szCs w:val="24"/>
        </w:rPr>
      </w:pPr>
      <w:r>
        <w:rPr>
          <w:rFonts w:cs="Calibri"/>
          <w:color w:val="000000"/>
          <w:sz w:val="24"/>
          <w:szCs w:val="24"/>
        </w:rPr>
        <w:t xml:space="preserve">b. </w:t>
      </w:r>
      <w:r w:rsidRPr="004C3407">
        <w:rPr>
          <w:rFonts w:cs="Calibri"/>
          <w:color w:val="000000"/>
          <w:sz w:val="24"/>
          <w:szCs w:val="24"/>
        </w:rPr>
        <w:t>An English language learner</w:t>
      </w:r>
    </w:p>
    <w:p w:rsidR="005B38DF" w:rsidP="005B38DF" w:rsidRDefault="005B38DF" w14:paraId="60C56961" w14:textId="06BEF066">
      <w:pPr>
        <w:autoSpaceDE w:val="0"/>
        <w:autoSpaceDN w:val="0"/>
        <w:adjustRightInd w:val="0"/>
        <w:spacing w:after="0" w:line="240" w:lineRule="auto"/>
        <w:ind w:left="360"/>
        <w:rPr>
          <w:rFonts w:cs="Calibri"/>
          <w:color w:val="000000"/>
          <w:sz w:val="24"/>
          <w:szCs w:val="24"/>
        </w:rPr>
      </w:pPr>
      <w:r>
        <w:rPr>
          <w:rFonts w:cs="Calibri"/>
          <w:color w:val="000000"/>
          <w:sz w:val="24"/>
          <w:szCs w:val="24"/>
        </w:rPr>
        <w:t xml:space="preserve">c. </w:t>
      </w:r>
      <w:r w:rsidRPr="004C3407">
        <w:rPr>
          <w:rFonts w:cs="Calibri"/>
          <w:color w:val="000000"/>
          <w:sz w:val="24"/>
          <w:szCs w:val="24"/>
        </w:rPr>
        <w:t>An offender</w:t>
      </w:r>
    </w:p>
    <w:p w:rsidRPr="004C3407" w:rsidR="005B38DF" w:rsidP="005B38DF" w:rsidRDefault="005B38DF" w14:paraId="1068A7B3" w14:textId="5EBB7A0A">
      <w:pPr>
        <w:autoSpaceDE w:val="0"/>
        <w:autoSpaceDN w:val="0"/>
        <w:adjustRightInd w:val="0"/>
        <w:spacing w:after="0" w:line="240" w:lineRule="auto"/>
        <w:ind w:left="360"/>
        <w:rPr>
          <w:rFonts w:cs="Calibri"/>
          <w:color w:val="000000"/>
          <w:sz w:val="24"/>
          <w:szCs w:val="24"/>
        </w:rPr>
      </w:pPr>
      <w:r>
        <w:rPr>
          <w:rFonts w:cs="Calibri"/>
          <w:color w:val="000000"/>
          <w:sz w:val="24"/>
          <w:szCs w:val="24"/>
        </w:rPr>
        <w:t xml:space="preserve">d. </w:t>
      </w:r>
      <w:r w:rsidRPr="004C3407">
        <w:rPr>
          <w:rFonts w:cs="Calibri"/>
          <w:color w:val="000000"/>
          <w:sz w:val="24"/>
          <w:szCs w:val="24"/>
        </w:rPr>
        <w:t xml:space="preserve">A homeless youth or a runaway, in foster care or has aged out of the foster care </w:t>
      </w:r>
      <w:r w:rsidRPr="004C3407" w:rsidR="00C84D89">
        <w:rPr>
          <w:rFonts w:cs="Calibri"/>
          <w:color w:val="000000"/>
          <w:sz w:val="24"/>
          <w:szCs w:val="24"/>
        </w:rPr>
        <w:t>system.</w:t>
      </w:r>
    </w:p>
    <w:p w:rsidRPr="0080076B" w:rsidR="005B38DF" w:rsidP="005B38DF" w:rsidRDefault="005B38DF" w14:paraId="19F6425D" w14:textId="711D225B">
      <w:pPr>
        <w:pStyle w:val="NoSpacing"/>
        <w:ind w:firstLine="360"/>
        <w:rPr>
          <w:szCs w:val="24"/>
        </w:rPr>
      </w:pPr>
      <w:r>
        <w:rPr>
          <w:rFonts w:cs="Calibri"/>
          <w:color w:val="000000"/>
          <w:szCs w:val="24"/>
        </w:rPr>
        <w:t xml:space="preserve">e. </w:t>
      </w:r>
      <w:r w:rsidRPr="000311AC">
        <w:rPr>
          <w:szCs w:val="24"/>
        </w:rPr>
        <w:t>An individual who is pregnant or parenting</w:t>
      </w:r>
    </w:p>
    <w:p w:rsidR="005B38DF" w:rsidP="005B38DF" w:rsidRDefault="005B38DF" w14:paraId="175CB671" w14:textId="13CDF4AE">
      <w:pPr>
        <w:autoSpaceDE w:val="0"/>
        <w:autoSpaceDN w:val="0"/>
        <w:adjustRightInd w:val="0"/>
        <w:spacing w:after="0" w:line="240" w:lineRule="auto"/>
        <w:ind w:left="360"/>
        <w:rPr>
          <w:rFonts w:cs="Calibri"/>
          <w:color w:val="000000"/>
          <w:sz w:val="24"/>
          <w:szCs w:val="24"/>
        </w:rPr>
      </w:pPr>
      <w:r>
        <w:rPr>
          <w:rFonts w:cs="Calibri"/>
          <w:color w:val="000000"/>
          <w:sz w:val="24"/>
          <w:szCs w:val="24"/>
        </w:rPr>
        <w:t xml:space="preserve">f. </w:t>
      </w:r>
      <w:r w:rsidRPr="00A11E63">
        <w:rPr>
          <w:rFonts w:cs="Calibri"/>
          <w:color w:val="000000"/>
          <w:sz w:val="24"/>
          <w:szCs w:val="24"/>
        </w:rPr>
        <w:t>A youth who is an individual with a disability</w:t>
      </w:r>
    </w:p>
    <w:p w:rsidRPr="000B3582" w:rsidR="005B38DF" w:rsidP="000B3582" w:rsidRDefault="005B38DF" w14:paraId="6E0E78BD" w14:textId="02378BDF">
      <w:pPr>
        <w:autoSpaceDE w:val="0"/>
        <w:autoSpaceDN w:val="0"/>
        <w:adjustRightInd w:val="0"/>
        <w:spacing w:after="0" w:line="240" w:lineRule="auto"/>
        <w:ind w:left="360"/>
        <w:rPr>
          <w:sz w:val="24"/>
          <w:szCs w:val="24"/>
        </w:rPr>
      </w:pPr>
      <w:r>
        <w:rPr>
          <w:rFonts w:cs="Calibri"/>
          <w:color w:val="000000"/>
          <w:sz w:val="24"/>
          <w:szCs w:val="24"/>
        </w:rPr>
        <w:t xml:space="preserve">g. </w:t>
      </w:r>
      <w:r w:rsidRPr="00A11E63">
        <w:rPr>
          <w:sz w:val="24"/>
          <w:szCs w:val="24"/>
        </w:rPr>
        <w:t xml:space="preserve">A low-income***individual who </w:t>
      </w:r>
      <w:r w:rsidRPr="00A11E63">
        <w:rPr>
          <w:b/>
          <w:bCs/>
          <w:sz w:val="24"/>
          <w:szCs w:val="24"/>
        </w:rPr>
        <w:t>requires additional assistance</w:t>
      </w:r>
      <w:r w:rsidRPr="00A11E63">
        <w:rPr>
          <w:sz w:val="24"/>
          <w:szCs w:val="24"/>
        </w:rPr>
        <w:t xml:space="preserve"> to enter or complete an educational program or to secure or hold employment. (WIOA sections 3(46) and 129(a)(1)(B).</w:t>
      </w:r>
    </w:p>
    <w:p w:rsidRPr="00A11E63" w:rsidR="005B38DF" w:rsidP="006C6409" w:rsidRDefault="005B38DF" w14:paraId="3C3AEA0A" w14:textId="5945ACF8">
      <w:pPr>
        <w:pStyle w:val="NoSpacing"/>
        <w:numPr>
          <w:ilvl w:val="0"/>
          <w:numId w:val="53"/>
        </w:numPr>
        <w:rPr>
          <w:szCs w:val="24"/>
        </w:rPr>
      </w:pPr>
      <w:r w:rsidRPr="00A11E63">
        <w:rPr>
          <w:szCs w:val="24"/>
        </w:rPr>
        <w:t>Local definitions of this barrier include</w:t>
      </w:r>
      <w:r w:rsidR="00C84D89">
        <w:rPr>
          <w:szCs w:val="24"/>
        </w:rPr>
        <w:t>:</w:t>
      </w:r>
    </w:p>
    <w:p w:rsidRPr="00A11E63" w:rsidR="005B38DF" w:rsidP="005B38DF" w:rsidRDefault="005B38DF" w14:paraId="3B315361" w14:textId="77777777">
      <w:pPr>
        <w:pStyle w:val="ListParagraph"/>
        <w:ind w:left="1140"/>
        <w:rPr>
          <w:sz w:val="24"/>
          <w:szCs w:val="24"/>
        </w:rPr>
      </w:pPr>
      <w:r>
        <w:rPr>
          <w:sz w:val="24"/>
          <w:szCs w:val="24"/>
        </w:rPr>
        <w:t xml:space="preserve">(i). </w:t>
      </w:r>
      <w:r w:rsidRPr="00A11E63">
        <w:rPr>
          <w:sz w:val="24"/>
          <w:szCs w:val="24"/>
        </w:rPr>
        <w:t>Having failed MCAS as documented by school records (ISY)</w:t>
      </w:r>
    </w:p>
    <w:p w:rsidR="005B38DF" w:rsidP="005B38DF" w:rsidRDefault="005B38DF" w14:paraId="6E589098" w14:textId="77777777">
      <w:pPr>
        <w:pStyle w:val="ListParagraph"/>
        <w:spacing w:after="0"/>
        <w:ind w:left="1140"/>
        <w:rPr>
          <w:sz w:val="24"/>
          <w:szCs w:val="24"/>
        </w:rPr>
      </w:pPr>
      <w:r>
        <w:rPr>
          <w:sz w:val="24"/>
          <w:szCs w:val="24"/>
        </w:rPr>
        <w:t xml:space="preserve">(ii) </w:t>
      </w:r>
      <w:r w:rsidRPr="00A11E63">
        <w:rPr>
          <w:sz w:val="24"/>
          <w:szCs w:val="24"/>
        </w:rPr>
        <w:t>Having failed at least one course during any quarter of the preceding or current school year as documented by school records (ISY)</w:t>
      </w:r>
    </w:p>
    <w:p w:rsidRPr="00A11E63" w:rsidR="005B38DF" w:rsidP="005B38DF" w:rsidRDefault="005B38DF" w14:paraId="56B007AF" w14:textId="77777777">
      <w:pPr>
        <w:pStyle w:val="ListParagraph"/>
        <w:spacing w:after="0"/>
        <w:ind w:left="1140"/>
        <w:rPr>
          <w:sz w:val="24"/>
          <w:szCs w:val="24"/>
        </w:rPr>
      </w:pPr>
    </w:p>
    <w:p w:rsidRPr="00A11E63" w:rsidR="005B38DF" w:rsidP="005B38DF" w:rsidRDefault="005B38DF" w14:paraId="3A23B724" w14:textId="77777777">
      <w:pPr>
        <w:pStyle w:val="NoSpacing"/>
        <w:ind w:left="720"/>
        <w:rPr>
          <w:rFonts w:cs="Calibri"/>
          <w:i/>
          <w:iCs/>
          <w:color w:val="000000"/>
          <w:szCs w:val="24"/>
        </w:rPr>
      </w:pPr>
      <w:r w:rsidRPr="00A11E63">
        <w:rPr>
          <w:rFonts w:cs="Calibri"/>
          <w:i/>
          <w:iCs/>
          <w:color w:val="000000"/>
          <w:szCs w:val="24"/>
        </w:rPr>
        <w:t>- In accordance with WIOA Sec. 129 (a)(3)(B</w:t>
      </w:r>
      <w:r w:rsidRPr="002530B2">
        <w:rPr>
          <w:rFonts w:cs="Calibri"/>
          <w:i/>
          <w:iCs/>
          <w:color w:val="000000"/>
          <w:szCs w:val="24"/>
        </w:rPr>
        <w:t>), not more than 5% of the region’s in-school youth may be an individual who requires additional assistance</w:t>
      </w:r>
      <w:r w:rsidRPr="00A11E63">
        <w:rPr>
          <w:rFonts w:cs="Calibri"/>
          <w:i/>
          <w:iCs/>
          <w:color w:val="000000"/>
          <w:szCs w:val="24"/>
        </w:rPr>
        <w:t xml:space="preserve"> to complete an education program or to secure or hold employment. </w:t>
      </w:r>
    </w:p>
    <w:p w:rsidR="008C45AD" w:rsidP="009C4DB4" w:rsidRDefault="008C45AD" w14:paraId="64785E91" w14:textId="27FDA788">
      <w:pPr>
        <w:pStyle w:val="NoSpacing"/>
        <w:rPr>
          <w:szCs w:val="24"/>
        </w:rPr>
      </w:pPr>
    </w:p>
    <w:p w:rsidR="000B3582" w:rsidP="009C4DB4" w:rsidRDefault="000B3582" w14:paraId="4910C4C1" w14:textId="2D80E4A1">
      <w:pPr>
        <w:pStyle w:val="NoSpacing"/>
        <w:rPr>
          <w:szCs w:val="24"/>
        </w:rPr>
      </w:pPr>
    </w:p>
    <w:p w:rsidR="000B3582" w:rsidP="009C4DB4" w:rsidRDefault="000B3582" w14:paraId="44CFC171" w14:textId="713CD46E">
      <w:pPr>
        <w:pStyle w:val="NoSpacing"/>
        <w:rPr>
          <w:szCs w:val="24"/>
        </w:rPr>
      </w:pPr>
    </w:p>
    <w:p w:rsidR="000B3582" w:rsidP="009C4DB4" w:rsidRDefault="000B3582" w14:paraId="45AE6BA2" w14:textId="4F640070">
      <w:pPr>
        <w:pStyle w:val="NoSpacing"/>
        <w:rPr>
          <w:szCs w:val="24"/>
        </w:rPr>
      </w:pPr>
    </w:p>
    <w:p w:rsidR="000B3582" w:rsidP="009C4DB4" w:rsidRDefault="000B3582" w14:paraId="4A71B9AE" w14:textId="07ED1EC2">
      <w:pPr>
        <w:pStyle w:val="NoSpacing"/>
        <w:rPr>
          <w:szCs w:val="24"/>
        </w:rPr>
      </w:pPr>
    </w:p>
    <w:p w:rsidR="000B3582" w:rsidP="009C4DB4" w:rsidRDefault="000B3582" w14:paraId="2EC1A416" w14:textId="55C0AEE4">
      <w:pPr>
        <w:pStyle w:val="NoSpacing"/>
        <w:rPr>
          <w:szCs w:val="24"/>
        </w:rPr>
      </w:pPr>
    </w:p>
    <w:p w:rsidR="000B3582" w:rsidP="009C4DB4" w:rsidRDefault="000B3582" w14:paraId="5C0244EE" w14:textId="5E1B5213">
      <w:pPr>
        <w:pStyle w:val="NoSpacing"/>
        <w:rPr>
          <w:szCs w:val="24"/>
        </w:rPr>
      </w:pPr>
    </w:p>
    <w:p w:rsidR="000B3582" w:rsidP="009C4DB4" w:rsidRDefault="000B3582" w14:paraId="637EDBA1" w14:textId="14BCA5F4">
      <w:pPr>
        <w:pStyle w:val="NoSpacing"/>
        <w:rPr>
          <w:szCs w:val="24"/>
        </w:rPr>
      </w:pPr>
    </w:p>
    <w:p w:rsidR="000B3582" w:rsidP="009C4DB4" w:rsidRDefault="000B3582" w14:paraId="24373BC9" w14:textId="77777777">
      <w:pPr>
        <w:pStyle w:val="NoSpacing"/>
        <w:rPr>
          <w:szCs w:val="24"/>
        </w:rPr>
      </w:pPr>
    </w:p>
    <w:p w:rsidRPr="006C6409" w:rsidR="008C45AD" w:rsidP="009C4DB4" w:rsidRDefault="005B38DF" w14:paraId="7C6D5627" w14:textId="51C1E2AC">
      <w:pPr>
        <w:pStyle w:val="NoSpacing"/>
        <w:rPr>
          <w:b/>
          <w:bCs/>
          <w:sz w:val="26"/>
          <w:szCs w:val="26"/>
          <w:u w:val="single"/>
        </w:rPr>
      </w:pPr>
      <w:r w:rsidRPr="006C6409">
        <w:rPr>
          <w:b/>
          <w:bCs/>
          <w:sz w:val="26"/>
          <w:szCs w:val="26"/>
          <w:u w:val="single"/>
        </w:rPr>
        <w:t>Out-of-School Youth</w:t>
      </w:r>
    </w:p>
    <w:p w:rsidR="009C4DB4" w:rsidP="008A0D0B" w:rsidRDefault="001B667E" w14:paraId="4EF47214" w14:textId="77777777">
      <w:pPr>
        <w:pStyle w:val="NoSpacing"/>
        <w:numPr>
          <w:ilvl w:val="0"/>
          <w:numId w:val="1"/>
        </w:numPr>
        <w:rPr>
          <w:szCs w:val="24"/>
        </w:rPr>
      </w:pPr>
      <w:r>
        <w:rPr>
          <w:szCs w:val="24"/>
        </w:rPr>
        <w:t>Not attending any school</w:t>
      </w:r>
      <w:r w:rsidRPr="000311AC" w:rsidR="009C4DB4">
        <w:rPr>
          <w:szCs w:val="24"/>
        </w:rPr>
        <w:t xml:space="preserve"> (as defined under State law)</w:t>
      </w:r>
    </w:p>
    <w:p w:rsidR="00F94843" w:rsidP="008A0D0B" w:rsidRDefault="00847A10" w14:paraId="12C95218" w14:textId="77777777">
      <w:pPr>
        <w:numPr>
          <w:ilvl w:val="0"/>
          <w:numId w:val="1"/>
        </w:numPr>
        <w:spacing w:after="0" w:line="240" w:lineRule="auto"/>
        <w:rPr>
          <w:rFonts w:cs="Arial"/>
          <w:sz w:val="24"/>
          <w:szCs w:val="24"/>
        </w:rPr>
      </w:pPr>
      <w:r w:rsidRPr="00847A10">
        <w:rPr>
          <w:rFonts w:cs="Arial"/>
          <w:sz w:val="24"/>
          <w:szCs w:val="24"/>
        </w:rPr>
        <w:t>Citizenship/Work Eligible</w:t>
      </w:r>
      <w:r w:rsidR="00F94843">
        <w:rPr>
          <w:rFonts w:cs="Arial"/>
          <w:sz w:val="24"/>
          <w:szCs w:val="24"/>
        </w:rPr>
        <w:t>*</w:t>
      </w:r>
    </w:p>
    <w:p w:rsidRPr="00847A10" w:rsidR="00847A10" w:rsidP="008A0D0B" w:rsidRDefault="00847A10" w14:paraId="505F1A9D" w14:textId="77777777">
      <w:pPr>
        <w:numPr>
          <w:ilvl w:val="0"/>
          <w:numId w:val="1"/>
        </w:numPr>
        <w:spacing w:after="0" w:line="240" w:lineRule="auto"/>
        <w:rPr>
          <w:rFonts w:cs="Arial"/>
          <w:sz w:val="24"/>
          <w:szCs w:val="24"/>
        </w:rPr>
      </w:pPr>
      <w:r w:rsidRPr="00847A10">
        <w:rPr>
          <w:rFonts w:cs="Arial"/>
          <w:sz w:val="24"/>
          <w:szCs w:val="24"/>
        </w:rPr>
        <w:t xml:space="preserve">Selective Service </w:t>
      </w:r>
      <w:r w:rsidR="006A45ED">
        <w:rPr>
          <w:rFonts w:cs="Arial"/>
          <w:sz w:val="24"/>
          <w:szCs w:val="24"/>
        </w:rPr>
        <w:t>c</w:t>
      </w:r>
      <w:r w:rsidRPr="00847A10">
        <w:rPr>
          <w:rFonts w:cs="Arial"/>
          <w:sz w:val="24"/>
          <w:szCs w:val="24"/>
        </w:rPr>
        <w:t xml:space="preserve">ompliant </w:t>
      </w:r>
      <w:r w:rsidR="00F94843">
        <w:rPr>
          <w:rFonts w:cs="Arial"/>
          <w:sz w:val="24"/>
          <w:szCs w:val="24"/>
        </w:rPr>
        <w:t>**</w:t>
      </w:r>
    </w:p>
    <w:p w:rsidR="009C4DB4" w:rsidP="008A0D0B" w:rsidRDefault="009C4DB4" w14:paraId="6B8CE634" w14:textId="77777777">
      <w:pPr>
        <w:pStyle w:val="NoSpacing"/>
        <w:numPr>
          <w:ilvl w:val="0"/>
          <w:numId w:val="1"/>
        </w:numPr>
        <w:rPr>
          <w:szCs w:val="24"/>
        </w:rPr>
      </w:pPr>
      <w:r w:rsidRPr="000311AC">
        <w:rPr>
          <w:szCs w:val="24"/>
        </w:rPr>
        <w:t>Are age 16 through 24</w:t>
      </w:r>
      <w:r w:rsidR="009D6DE2">
        <w:rPr>
          <w:szCs w:val="24"/>
        </w:rPr>
        <w:t xml:space="preserve"> at time of </w:t>
      </w:r>
      <w:r w:rsidR="00C521E5">
        <w:rPr>
          <w:szCs w:val="24"/>
        </w:rPr>
        <w:t>enrollment</w:t>
      </w:r>
      <w:r w:rsidRPr="000311AC" w:rsidR="00C521E5">
        <w:rPr>
          <w:szCs w:val="24"/>
        </w:rPr>
        <w:t xml:space="preserve">, </w:t>
      </w:r>
      <w:r w:rsidRPr="007348F3" w:rsidR="00C521E5">
        <w:rPr>
          <w:b/>
          <w:szCs w:val="24"/>
        </w:rPr>
        <w:t>AND</w:t>
      </w:r>
    </w:p>
    <w:p w:rsidR="009C4DB4" w:rsidP="008A0D0B" w:rsidRDefault="009C4DB4" w14:paraId="17684BAF" w14:textId="77777777">
      <w:pPr>
        <w:pStyle w:val="NoSpacing"/>
        <w:numPr>
          <w:ilvl w:val="0"/>
          <w:numId w:val="1"/>
        </w:numPr>
        <w:rPr>
          <w:szCs w:val="24"/>
        </w:rPr>
      </w:pPr>
      <w:r w:rsidRPr="000311AC">
        <w:rPr>
          <w:szCs w:val="24"/>
        </w:rPr>
        <w:t>Are one or more of the following:</w:t>
      </w:r>
    </w:p>
    <w:p w:rsidR="009C4DB4" w:rsidP="008A0D0B" w:rsidRDefault="009C4DB4" w14:paraId="172C368B" w14:textId="5F308596">
      <w:pPr>
        <w:pStyle w:val="NoSpacing"/>
        <w:numPr>
          <w:ilvl w:val="1"/>
          <w:numId w:val="1"/>
        </w:numPr>
        <w:ind w:left="990"/>
        <w:rPr>
          <w:szCs w:val="24"/>
        </w:rPr>
      </w:pPr>
      <w:r w:rsidRPr="000311AC">
        <w:rPr>
          <w:szCs w:val="24"/>
        </w:rPr>
        <w:t>School dropout</w:t>
      </w:r>
    </w:p>
    <w:p w:rsidR="009C4DB4" w:rsidP="008A0D0B" w:rsidRDefault="009C4DB4" w14:paraId="16352E4B" w14:textId="557CC425">
      <w:pPr>
        <w:pStyle w:val="NoSpacing"/>
        <w:numPr>
          <w:ilvl w:val="1"/>
          <w:numId w:val="1"/>
        </w:numPr>
        <w:ind w:left="990"/>
        <w:rPr>
          <w:szCs w:val="24"/>
        </w:rPr>
      </w:pPr>
      <w:r w:rsidRPr="000311AC">
        <w:rPr>
          <w:szCs w:val="24"/>
        </w:rPr>
        <w:t xml:space="preserve">Youth within the age of compulsory school </w:t>
      </w:r>
      <w:r w:rsidRPr="000311AC" w:rsidR="003C7544">
        <w:rPr>
          <w:szCs w:val="24"/>
        </w:rPr>
        <w:t>attendance but</w:t>
      </w:r>
      <w:r w:rsidRPr="000311AC">
        <w:rPr>
          <w:szCs w:val="24"/>
        </w:rPr>
        <w:t xml:space="preserve"> has not attended for at least the most recent complete school year calendar </w:t>
      </w:r>
      <w:r w:rsidRPr="000311AC" w:rsidR="003C7544">
        <w:rPr>
          <w:szCs w:val="24"/>
        </w:rPr>
        <w:t>quarter.</w:t>
      </w:r>
    </w:p>
    <w:p w:rsidR="009C4DB4" w:rsidP="008A0D0B" w:rsidRDefault="009C4DB4" w14:paraId="113DA4C7" w14:textId="7FAABFCE">
      <w:pPr>
        <w:pStyle w:val="NoSpacing"/>
        <w:numPr>
          <w:ilvl w:val="1"/>
          <w:numId w:val="1"/>
        </w:numPr>
        <w:ind w:left="990"/>
        <w:rPr>
          <w:szCs w:val="24"/>
        </w:rPr>
      </w:pPr>
      <w:r w:rsidRPr="000311AC">
        <w:rPr>
          <w:szCs w:val="24"/>
        </w:rPr>
        <w:t>An individual subject to the juvenile or adult justice system</w:t>
      </w:r>
    </w:p>
    <w:p w:rsidR="009C4DB4" w:rsidP="008A0D0B" w:rsidRDefault="009C4DB4" w14:paraId="04E71C3F" w14:textId="667212FA">
      <w:pPr>
        <w:pStyle w:val="NoSpacing"/>
        <w:numPr>
          <w:ilvl w:val="1"/>
          <w:numId w:val="1"/>
        </w:numPr>
        <w:ind w:left="990"/>
        <w:rPr>
          <w:szCs w:val="24"/>
        </w:rPr>
      </w:pPr>
      <w:r w:rsidRPr="000311AC">
        <w:rPr>
          <w:szCs w:val="24"/>
        </w:rPr>
        <w:t xml:space="preserve">A homeless individual, child, or youth, a runaway, in foster care or aged out of foster care, eligible for assistance under SSA section 477, or in an out-of-home </w:t>
      </w:r>
      <w:r w:rsidRPr="000311AC" w:rsidR="003C7544">
        <w:rPr>
          <w:szCs w:val="24"/>
        </w:rPr>
        <w:t>placement.</w:t>
      </w:r>
    </w:p>
    <w:p w:rsidR="009C4DB4" w:rsidP="008A0D0B" w:rsidRDefault="009C4DB4" w14:paraId="313347F9" w14:textId="4B563DEE">
      <w:pPr>
        <w:pStyle w:val="NoSpacing"/>
        <w:numPr>
          <w:ilvl w:val="1"/>
          <w:numId w:val="1"/>
        </w:numPr>
        <w:ind w:left="990"/>
        <w:rPr>
          <w:szCs w:val="24"/>
        </w:rPr>
      </w:pPr>
      <w:bookmarkStart w:name="_Hlk37160601" w:id="15"/>
      <w:r w:rsidRPr="000311AC">
        <w:rPr>
          <w:szCs w:val="24"/>
        </w:rPr>
        <w:t>An individual who is pregnant or parenting</w:t>
      </w:r>
    </w:p>
    <w:bookmarkEnd w:id="15"/>
    <w:p w:rsidRPr="008C45AD" w:rsidR="004F060B" w:rsidP="004F060B" w:rsidRDefault="009C4DB4" w14:paraId="7C501C4B" w14:textId="4692AD3A">
      <w:pPr>
        <w:pStyle w:val="NoSpacing"/>
        <w:numPr>
          <w:ilvl w:val="1"/>
          <w:numId w:val="1"/>
        </w:numPr>
        <w:ind w:left="990"/>
        <w:rPr>
          <w:szCs w:val="24"/>
        </w:rPr>
      </w:pPr>
      <w:r w:rsidRPr="000311AC">
        <w:rPr>
          <w:szCs w:val="24"/>
        </w:rPr>
        <w:t>A youth who is an individual with a disability</w:t>
      </w:r>
    </w:p>
    <w:p w:rsidR="00847A10" w:rsidP="008A0D0B" w:rsidRDefault="00847A10" w14:paraId="285A6195" w14:textId="77777777">
      <w:pPr>
        <w:pStyle w:val="NoSpacing"/>
        <w:numPr>
          <w:ilvl w:val="1"/>
          <w:numId w:val="1"/>
        </w:numPr>
        <w:ind w:left="990"/>
        <w:rPr>
          <w:szCs w:val="24"/>
        </w:rPr>
      </w:pPr>
      <w:r w:rsidRPr="000311AC">
        <w:rPr>
          <w:szCs w:val="24"/>
        </w:rPr>
        <w:t xml:space="preserve">Recipient of secondary school diploma or its equivalent who is </w:t>
      </w:r>
      <w:r>
        <w:rPr>
          <w:szCs w:val="24"/>
        </w:rPr>
        <w:t>a low-income* individual and is:</w:t>
      </w:r>
    </w:p>
    <w:p w:rsidR="00847A10" w:rsidP="008A0D0B" w:rsidRDefault="00847A10" w14:paraId="2E5E602E" w14:textId="77777777">
      <w:pPr>
        <w:pStyle w:val="NoSpacing"/>
        <w:numPr>
          <w:ilvl w:val="0"/>
          <w:numId w:val="2"/>
        </w:numPr>
        <w:tabs>
          <w:tab w:val="left" w:pos="1530"/>
        </w:tabs>
        <w:rPr>
          <w:szCs w:val="24"/>
        </w:rPr>
      </w:pPr>
      <w:r w:rsidRPr="000311AC">
        <w:rPr>
          <w:szCs w:val="24"/>
        </w:rPr>
        <w:t>Basic skills deficient:</w:t>
      </w:r>
    </w:p>
    <w:p w:rsidR="00847A10" w:rsidP="00E33D5D" w:rsidRDefault="00847A10" w14:paraId="759C9063" w14:textId="040C54C7">
      <w:pPr>
        <w:pStyle w:val="NoSpacing"/>
        <w:numPr>
          <w:ilvl w:val="0"/>
          <w:numId w:val="14"/>
        </w:numPr>
        <w:rPr>
          <w:szCs w:val="24"/>
        </w:rPr>
      </w:pPr>
      <w:r w:rsidRPr="000311AC">
        <w:rPr>
          <w:szCs w:val="24"/>
        </w:rPr>
        <w:t>at or below the 8.9 grade level in reading, writing, or computing skills on a generally accepted standardized test or</w:t>
      </w:r>
    </w:p>
    <w:p w:rsidR="00847A10" w:rsidP="008A0D0B" w:rsidRDefault="00847A10" w14:paraId="125C1157" w14:textId="434CEE31">
      <w:pPr>
        <w:pStyle w:val="NoSpacing"/>
        <w:numPr>
          <w:ilvl w:val="0"/>
          <w:numId w:val="3"/>
        </w:numPr>
        <w:rPr>
          <w:szCs w:val="24"/>
        </w:rPr>
      </w:pPr>
      <w:r w:rsidRPr="000311AC">
        <w:rPr>
          <w:szCs w:val="24"/>
        </w:rPr>
        <w:t xml:space="preserve">Unable to compute or solve problems, read, </w:t>
      </w:r>
      <w:r w:rsidRPr="000311AC" w:rsidR="00051AD0">
        <w:rPr>
          <w:szCs w:val="24"/>
        </w:rPr>
        <w:t>write,</w:t>
      </w:r>
      <w:r w:rsidRPr="000311AC">
        <w:rPr>
          <w:szCs w:val="24"/>
        </w:rPr>
        <w:t xml:space="preserve"> or speak English at a level necessary to function on the job, in the individual’s family or in society.</w:t>
      </w:r>
    </w:p>
    <w:p w:rsidRPr="006C6409" w:rsidR="009A683F" w:rsidP="006C6409" w:rsidRDefault="00847A10" w14:paraId="58FD25E7" w14:textId="25B5D58B">
      <w:pPr>
        <w:pStyle w:val="NoSpacing"/>
        <w:numPr>
          <w:ilvl w:val="0"/>
          <w:numId w:val="2"/>
        </w:numPr>
        <w:rPr>
          <w:szCs w:val="24"/>
        </w:rPr>
      </w:pPr>
      <w:r w:rsidRPr="000311AC">
        <w:rPr>
          <w:szCs w:val="24"/>
        </w:rPr>
        <w:t>An English language learner</w:t>
      </w:r>
    </w:p>
    <w:p w:rsidRPr="006C6409" w:rsidR="00634F06" w:rsidP="006C6409" w:rsidRDefault="00BD1095" w14:paraId="646D346C" w14:textId="45E02EEF">
      <w:pPr>
        <w:pStyle w:val="NoSpacing"/>
        <w:ind w:left="720"/>
        <w:rPr>
          <w:highlight w:val="cyan"/>
        </w:rPr>
      </w:pPr>
      <w:r>
        <w:rPr>
          <w:szCs w:val="24"/>
        </w:rPr>
        <w:t xml:space="preserve">h.  </w:t>
      </w:r>
      <w:r w:rsidRPr="000311AC" w:rsidR="009C4DB4">
        <w:rPr>
          <w:szCs w:val="24"/>
        </w:rPr>
        <w:t>A low-income*</w:t>
      </w:r>
      <w:r w:rsidR="00F94843">
        <w:rPr>
          <w:szCs w:val="24"/>
        </w:rPr>
        <w:t>**</w:t>
      </w:r>
      <w:r w:rsidRPr="000311AC" w:rsidR="009C4DB4">
        <w:rPr>
          <w:szCs w:val="24"/>
        </w:rPr>
        <w:t>individual who requires additional assistance to enter or complete an educational program or to secure or hold employment.</w:t>
      </w:r>
      <w:r w:rsidR="005C2A05">
        <w:rPr>
          <w:szCs w:val="24"/>
        </w:rPr>
        <w:t xml:space="preserve"> </w:t>
      </w:r>
      <w:r>
        <w:rPr>
          <w:sz w:val="23"/>
          <w:szCs w:val="23"/>
        </w:rPr>
        <w:t>(WIOA sections 3(46) and 129(a)(1)(B).</w:t>
      </w:r>
    </w:p>
    <w:p w:rsidR="009C4DB4" w:rsidP="006C6409" w:rsidRDefault="005C2A05" w14:paraId="4C810E32" w14:textId="77777777">
      <w:pPr>
        <w:pStyle w:val="NoSpacing"/>
        <w:numPr>
          <w:ilvl w:val="0"/>
          <w:numId w:val="53"/>
        </w:numPr>
        <w:rPr>
          <w:szCs w:val="24"/>
        </w:rPr>
      </w:pPr>
      <w:r>
        <w:rPr>
          <w:szCs w:val="24"/>
        </w:rPr>
        <w:t>Local definitions of this barrier include:</w:t>
      </w:r>
    </w:p>
    <w:p w:rsidR="005C2A05" w:rsidP="006C6409" w:rsidRDefault="005C2A05" w14:paraId="0E0A616B" w14:textId="77777777">
      <w:pPr>
        <w:pStyle w:val="NoSpacing"/>
        <w:ind w:left="720" w:firstLine="720"/>
        <w:rPr>
          <w:szCs w:val="24"/>
        </w:rPr>
      </w:pPr>
      <w:r>
        <w:rPr>
          <w:szCs w:val="24"/>
        </w:rPr>
        <w:t xml:space="preserve">(i) </w:t>
      </w:r>
      <w:r w:rsidR="00BD1095">
        <w:rPr>
          <w:szCs w:val="24"/>
        </w:rPr>
        <w:t xml:space="preserve">  </w:t>
      </w:r>
      <w:r>
        <w:rPr>
          <w:szCs w:val="24"/>
        </w:rPr>
        <w:t>Little or no successful work experience or long unsuccessful work search</w:t>
      </w:r>
    </w:p>
    <w:p w:rsidR="00214889" w:rsidP="006C6409" w:rsidRDefault="005C2A05" w14:paraId="3F4803C3" w14:textId="08C1269D">
      <w:pPr>
        <w:pStyle w:val="NoSpacing"/>
        <w:ind w:left="1440"/>
        <w:rPr>
          <w:szCs w:val="24"/>
        </w:rPr>
      </w:pPr>
      <w:r>
        <w:rPr>
          <w:szCs w:val="24"/>
        </w:rPr>
        <w:t>(ii)  Having quit a post-secondary program before receiving a credential or left basic training before completion</w:t>
      </w:r>
    </w:p>
    <w:p w:rsidRPr="00270546" w:rsidR="00270546" w:rsidP="00270546" w:rsidRDefault="00270546" w14:paraId="48C52B07" w14:textId="77777777">
      <w:pPr>
        <w:spacing w:after="0"/>
        <w:rPr>
          <w:b/>
          <w:bCs/>
          <w:sz w:val="24"/>
          <w:szCs w:val="24"/>
        </w:rPr>
      </w:pPr>
    </w:p>
    <w:p w:rsidR="00270546" w:rsidP="00270546" w:rsidRDefault="00270546" w14:paraId="4F10878E" w14:textId="0B4CB253">
      <w:pPr>
        <w:spacing w:after="0"/>
        <w:rPr>
          <w:b/>
          <w:bCs/>
          <w:sz w:val="24"/>
          <w:szCs w:val="24"/>
        </w:rPr>
      </w:pPr>
      <w:r w:rsidRPr="00270546">
        <w:rPr>
          <w:b/>
          <w:bCs/>
          <w:sz w:val="24"/>
          <w:szCs w:val="24"/>
        </w:rPr>
        <w:t xml:space="preserve">*U.S. Citizenship or Authorization to Work in the United States if a </w:t>
      </w:r>
      <w:proofErr w:type="gramStart"/>
      <w:r w:rsidR="003C7544">
        <w:rPr>
          <w:b/>
          <w:bCs/>
          <w:sz w:val="24"/>
          <w:szCs w:val="24"/>
        </w:rPr>
        <w:t>N</w:t>
      </w:r>
      <w:r w:rsidRPr="00270546" w:rsidR="003C7544">
        <w:rPr>
          <w:b/>
          <w:bCs/>
          <w:sz w:val="24"/>
          <w:szCs w:val="24"/>
        </w:rPr>
        <w:t>on-U.S. Citizen</w:t>
      </w:r>
      <w:proofErr w:type="gramEnd"/>
      <w:r w:rsidRPr="00270546">
        <w:rPr>
          <w:b/>
          <w:bCs/>
          <w:sz w:val="24"/>
          <w:szCs w:val="24"/>
        </w:rPr>
        <w:t xml:space="preserve"> </w:t>
      </w:r>
    </w:p>
    <w:p w:rsidRPr="00270546" w:rsidR="006D2C6E" w:rsidP="00270546" w:rsidRDefault="006D2C6E" w14:paraId="75F961E9" w14:textId="77777777">
      <w:pPr>
        <w:spacing w:after="0"/>
        <w:rPr>
          <w:b/>
          <w:bCs/>
          <w:sz w:val="24"/>
          <w:szCs w:val="24"/>
        </w:rPr>
      </w:pPr>
    </w:p>
    <w:p w:rsidRPr="00270546" w:rsidR="004F060B" w:rsidP="006A671D" w:rsidRDefault="00270546" w14:paraId="482D2E86" w14:textId="6ABBB6DD">
      <w:pPr>
        <w:spacing w:line="240" w:lineRule="auto"/>
        <w:rPr>
          <w:sz w:val="24"/>
          <w:szCs w:val="24"/>
        </w:rPr>
      </w:pPr>
      <w:bookmarkStart w:name="_Hlk37160763" w:id="16"/>
      <w:r w:rsidRPr="00270546">
        <w:rPr>
          <w:sz w:val="24"/>
          <w:szCs w:val="24"/>
        </w:rPr>
        <w:t xml:space="preserve">Eligible youth must be a citizen or national of the United States, lawfully admitted permanent resident alien, refugee, asylee, and parolee, and </w:t>
      </w:r>
      <w:r w:rsidRPr="00270546" w:rsidR="003C7544">
        <w:rPr>
          <w:sz w:val="24"/>
          <w:szCs w:val="24"/>
        </w:rPr>
        <w:t>another</w:t>
      </w:r>
      <w:r w:rsidRPr="00270546">
        <w:rPr>
          <w:sz w:val="24"/>
          <w:szCs w:val="24"/>
        </w:rPr>
        <w:t xml:space="preserve"> immigrant authorized by the Attorney General to work in the U</w:t>
      </w:r>
      <w:r w:rsidR="006C6409">
        <w:rPr>
          <w:sz w:val="24"/>
          <w:szCs w:val="24"/>
        </w:rPr>
        <w:t>.S.</w:t>
      </w:r>
      <w:r w:rsidRPr="00270546">
        <w:rPr>
          <w:sz w:val="24"/>
          <w:szCs w:val="24"/>
        </w:rPr>
        <w:t xml:space="preserve"> </w:t>
      </w:r>
    </w:p>
    <w:bookmarkEnd w:id="16"/>
    <w:p w:rsidR="00270546" w:rsidP="00270546" w:rsidRDefault="00270546" w14:paraId="085E9FA7" w14:textId="7B2E1410">
      <w:pPr>
        <w:spacing w:after="0"/>
        <w:rPr>
          <w:b/>
          <w:bCs/>
          <w:sz w:val="24"/>
          <w:szCs w:val="24"/>
        </w:rPr>
      </w:pPr>
      <w:r w:rsidRPr="00270546">
        <w:rPr>
          <w:b/>
          <w:bCs/>
          <w:sz w:val="24"/>
          <w:szCs w:val="24"/>
        </w:rPr>
        <w:t xml:space="preserve">**Selective Service </w:t>
      </w:r>
    </w:p>
    <w:p w:rsidRPr="00270546" w:rsidR="006D2C6E" w:rsidP="00270546" w:rsidRDefault="006D2C6E" w14:paraId="31C4A3B9" w14:textId="77777777">
      <w:pPr>
        <w:spacing w:after="0"/>
        <w:rPr>
          <w:b/>
          <w:bCs/>
          <w:sz w:val="24"/>
          <w:szCs w:val="24"/>
        </w:rPr>
      </w:pPr>
    </w:p>
    <w:p w:rsidR="00B834A0" w:rsidP="006C6409" w:rsidRDefault="00270546" w14:paraId="53741B4B" w14:textId="7CEF7D4A">
      <w:pPr>
        <w:spacing w:after="0" w:line="240" w:lineRule="auto"/>
        <w:rPr>
          <w:sz w:val="24"/>
          <w:szCs w:val="24"/>
        </w:rPr>
      </w:pPr>
      <w:r w:rsidRPr="00270546">
        <w:rPr>
          <w:sz w:val="24"/>
          <w:szCs w:val="24"/>
        </w:rPr>
        <w:t xml:space="preserve">Individuals participating in any WIOA funded program or activity must </w:t>
      </w:r>
      <w:r w:rsidRPr="00270546" w:rsidR="003C7544">
        <w:rPr>
          <w:sz w:val="24"/>
          <w:szCs w:val="24"/>
        </w:rPr>
        <w:t>be following</w:t>
      </w:r>
      <w:r w:rsidRPr="00270546">
        <w:rPr>
          <w:sz w:val="24"/>
          <w:szCs w:val="24"/>
        </w:rPr>
        <w:t xml:space="preserve"> the Military Selective Service Act. All born males </w:t>
      </w:r>
      <w:r w:rsidR="00073DC4">
        <w:rPr>
          <w:sz w:val="24"/>
          <w:szCs w:val="24"/>
        </w:rPr>
        <w:t xml:space="preserve">who are between the age of </w:t>
      </w:r>
      <w:r w:rsidR="004064C6">
        <w:rPr>
          <w:sz w:val="24"/>
          <w:szCs w:val="24"/>
        </w:rPr>
        <w:t>18 and</w:t>
      </w:r>
      <w:r w:rsidR="00073DC4">
        <w:rPr>
          <w:sz w:val="24"/>
          <w:szCs w:val="24"/>
        </w:rPr>
        <w:t xml:space="preserve"> 26 at enrollment </w:t>
      </w:r>
      <w:r w:rsidRPr="00270546">
        <w:rPr>
          <w:sz w:val="24"/>
          <w:szCs w:val="24"/>
        </w:rPr>
        <w:t>must register for Selective Service (50 U.S.C. App. 453). Males who are enrolled in WIOA funded programs prior to turning 18 years of age must register for Selective Service when they turn 18 to continue in WIOA</w:t>
      </w:r>
      <w:r w:rsidR="00073DC4">
        <w:rPr>
          <w:sz w:val="24"/>
          <w:szCs w:val="24"/>
        </w:rPr>
        <w:t xml:space="preserve"> </w:t>
      </w:r>
      <w:r w:rsidRPr="00270546">
        <w:rPr>
          <w:sz w:val="24"/>
          <w:szCs w:val="24"/>
        </w:rPr>
        <w:t xml:space="preserve">activities. </w:t>
      </w:r>
    </w:p>
    <w:p w:rsidR="006D2C6E" w:rsidP="006C6409" w:rsidRDefault="006D2C6E" w14:paraId="3BD61892" w14:textId="1F795E5A">
      <w:pPr>
        <w:spacing w:after="0" w:line="240" w:lineRule="auto"/>
        <w:rPr>
          <w:sz w:val="24"/>
          <w:szCs w:val="24"/>
        </w:rPr>
      </w:pPr>
    </w:p>
    <w:p w:rsidRPr="00383FB5" w:rsidR="006D2C6E" w:rsidP="006D2C6E" w:rsidRDefault="006D2C6E" w14:paraId="29BAE031" w14:textId="3CD02457">
      <w:pPr>
        <w:spacing w:after="0" w:line="240" w:lineRule="auto"/>
        <w:rPr>
          <w:i/>
          <w:iCs/>
          <w:sz w:val="24"/>
          <w:szCs w:val="24"/>
        </w:rPr>
      </w:pPr>
      <w:r w:rsidRPr="006D2C6E">
        <w:rPr>
          <w:b/>
          <w:bCs/>
          <w:i/>
          <w:iCs/>
          <w:sz w:val="24"/>
          <w:szCs w:val="24"/>
        </w:rPr>
        <w:t xml:space="preserve">Individuals can visit the Selective Service website or call 1-888-655-1825 to register or to request </w:t>
      </w:r>
      <w:r w:rsidRPr="006D2C6E" w:rsidR="001E678B">
        <w:rPr>
          <w:b/>
          <w:bCs/>
          <w:i/>
          <w:iCs/>
          <w:sz w:val="24"/>
          <w:szCs w:val="24"/>
        </w:rPr>
        <w:t>a Status</w:t>
      </w:r>
      <w:r w:rsidRPr="006D2C6E">
        <w:rPr>
          <w:b/>
          <w:bCs/>
          <w:i/>
          <w:iCs/>
          <w:sz w:val="24"/>
          <w:szCs w:val="24"/>
        </w:rPr>
        <w:t xml:space="preserve"> Information Letter (SIL) to prove exemption from registering</w:t>
      </w:r>
      <w:r w:rsidRPr="00383FB5">
        <w:rPr>
          <w:i/>
          <w:iCs/>
          <w:sz w:val="24"/>
          <w:szCs w:val="24"/>
        </w:rPr>
        <w:t xml:space="preserve">: </w:t>
      </w:r>
      <w:hyperlink w:history="1" r:id="rId14">
        <w:r w:rsidRPr="00383FB5">
          <w:rPr>
            <w:rStyle w:val="Hyperlink"/>
            <w:i/>
            <w:iCs/>
            <w:sz w:val="24"/>
            <w:szCs w:val="24"/>
          </w:rPr>
          <w:t>http://www.sss.gov/default.htm</w:t>
        </w:r>
      </w:hyperlink>
    </w:p>
    <w:p w:rsidR="006D2C6E" w:rsidP="006C6409" w:rsidRDefault="006D2C6E" w14:paraId="0E2556D9" w14:textId="3DAC65A1">
      <w:pPr>
        <w:spacing w:after="0" w:line="240" w:lineRule="auto"/>
        <w:rPr>
          <w:sz w:val="24"/>
          <w:szCs w:val="24"/>
        </w:rPr>
      </w:pPr>
    </w:p>
    <w:p w:rsidR="00856876" w:rsidP="006C6409" w:rsidRDefault="00856876" w14:paraId="19C3A3FD" w14:textId="77777777">
      <w:pPr>
        <w:spacing w:after="0" w:line="240" w:lineRule="auto"/>
        <w:rPr>
          <w:sz w:val="24"/>
          <w:szCs w:val="24"/>
        </w:rPr>
      </w:pPr>
    </w:p>
    <w:p w:rsidR="006D2C6E" w:rsidP="006C6409" w:rsidRDefault="006D2C6E" w14:paraId="09116A71" w14:textId="7C2D1C48">
      <w:pPr>
        <w:spacing w:after="0" w:line="240" w:lineRule="auto"/>
        <w:rPr>
          <w:sz w:val="24"/>
          <w:szCs w:val="24"/>
        </w:rPr>
      </w:pPr>
    </w:p>
    <w:p w:rsidRPr="00270546" w:rsidR="006D2C6E" w:rsidP="006C6409" w:rsidRDefault="006D2C6E" w14:paraId="78CB2A46" w14:textId="77777777">
      <w:pPr>
        <w:spacing w:after="0" w:line="240" w:lineRule="auto"/>
        <w:rPr>
          <w:sz w:val="24"/>
          <w:szCs w:val="24"/>
        </w:rPr>
      </w:pPr>
    </w:p>
    <w:p w:rsidRPr="00270546" w:rsidR="004F060B" w:rsidP="006C6409" w:rsidRDefault="00270546" w14:paraId="1FF40769" w14:textId="77777777">
      <w:pPr>
        <w:spacing w:after="0"/>
        <w:ind w:firstLine="720"/>
        <w:rPr>
          <w:b/>
          <w:bCs/>
          <w:sz w:val="24"/>
          <w:szCs w:val="24"/>
        </w:rPr>
      </w:pPr>
      <w:r w:rsidRPr="00270546">
        <w:rPr>
          <w:b/>
          <w:bCs/>
          <w:sz w:val="24"/>
          <w:szCs w:val="24"/>
        </w:rPr>
        <w:t xml:space="preserve">Gender Change and Selective Service </w:t>
      </w:r>
    </w:p>
    <w:p w:rsidR="00270546" w:rsidP="004F060B" w:rsidRDefault="00270546" w14:paraId="6FCCFD04" w14:textId="26E0C49D">
      <w:pPr>
        <w:spacing w:after="0" w:line="240" w:lineRule="auto"/>
        <w:ind w:left="720"/>
        <w:rPr>
          <w:sz w:val="24"/>
          <w:szCs w:val="24"/>
        </w:rPr>
      </w:pPr>
      <w:r w:rsidRPr="00CF135F">
        <w:rPr>
          <w:b/>
          <w:bCs/>
          <w:sz w:val="24"/>
          <w:szCs w:val="24"/>
        </w:rPr>
        <w:t>FEMALE TO MALE (FTM) INDIVIDUALS</w:t>
      </w:r>
      <w:r w:rsidRPr="00270546">
        <w:rPr>
          <w:sz w:val="24"/>
          <w:szCs w:val="24"/>
        </w:rPr>
        <w:t xml:space="preserve"> assigned female at birth are not required to register </w:t>
      </w:r>
      <w:r w:rsidRPr="00270546" w:rsidR="00051AD0">
        <w:rPr>
          <w:sz w:val="24"/>
          <w:szCs w:val="24"/>
        </w:rPr>
        <w:t>with Selective</w:t>
      </w:r>
      <w:r w:rsidRPr="00270546">
        <w:rPr>
          <w:sz w:val="24"/>
          <w:szCs w:val="24"/>
        </w:rPr>
        <w:t xml:space="preserve"> Service regardless of their current gender or transition status. A male who was assigned female at birth may </w:t>
      </w:r>
      <w:r w:rsidR="00073DC4">
        <w:rPr>
          <w:sz w:val="24"/>
          <w:szCs w:val="24"/>
        </w:rPr>
        <w:t>obtain</w:t>
      </w:r>
      <w:r w:rsidRPr="00270546">
        <w:rPr>
          <w:sz w:val="24"/>
          <w:szCs w:val="24"/>
        </w:rPr>
        <w:t xml:space="preserve"> an exemption from registering with Selective Service when applying to a WIOA funded program. </w:t>
      </w:r>
    </w:p>
    <w:p w:rsidR="00270546" w:rsidP="004F060B" w:rsidRDefault="00270546" w14:paraId="533AF35D" w14:textId="2521B871">
      <w:pPr>
        <w:spacing w:after="0" w:line="240" w:lineRule="auto"/>
        <w:ind w:left="720"/>
        <w:rPr>
          <w:sz w:val="24"/>
          <w:szCs w:val="24"/>
        </w:rPr>
      </w:pPr>
      <w:r w:rsidRPr="00CF135F">
        <w:rPr>
          <w:b/>
          <w:bCs/>
          <w:sz w:val="24"/>
          <w:szCs w:val="24"/>
        </w:rPr>
        <w:t>MALE TO FEMALE (MTF) INDIVIDUALS</w:t>
      </w:r>
      <w:r w:rsidRPr="00270546">
        <w:rPr>
          <w:sz w:val="24"/>
          <w:szCs w:val="24"/>
        </w:rPr>
        <w:t xml:space="preserve"> assigned male at birth </w:t>
      </w:r>
      <w:r w:rsidRPr="00270546">
        <w:rPr>
          <w:b/>
          <w:bCs/>
          <w:sz w:val="24"/>
          <w:szCs w:val="24"/>
        </w:rPr>
        <w:t>are required</w:t>
      </w:r>
      <w:r w:rsidRPr="00270546">
        <w:rPr>
          <w:sz w:val="24"/>
          <w:szCs w:val="24"/>
        </w:rPr>
        <w:t xml:space="preserve"> to register with the Selective Service within thirty days of their eighteenth birthday</w:t>
      </w:r>
      <w:r w:rsidR="00073DC4">
        <w:rPr>
          <w:sz w:val="24"/>
          <w:szCs w:val="24"/>
        </w:rPr>
        <w:t xml:space="preserve">, including </w:t>
      </w:r>
      <w:r w:rsidRPr="00270546">
        <w:rPr>
          <w:sz w:val="24"/>
          <w:szCs w:val="24"/>
        </w:rPr>
        <w:t>those who have transitioned before or since then.</w:t>
      </w:r>
      <w:r>
        <w:rPr>
          <w:sz w:val="24"/>
          <w:szCs w:val="24"/>
        </w:rPr>
        <w:t xml:space="preserve"> </w:t>
      </w:r>
    </w:p>
    <w:p w:rsidRPr="00270546" w:rsidR="00592A28" w:rsidP="00592A28" w:rsidRDefault="00592A28" w14:paraId="309FBB9E" w14:textId="77777777">
      <w:pPr>
        <w:pStyle w:val="NoSpacing"/>
        <w:ind w:left="1080"/>
        <w:rPr>
          <w:b/>
          <w:bCs/>
          <w:szCs w:val="24"/>
        </w:rPr>
      </w:pPr>
    </w:p>
    <w:p w:rsidRPr="00CF135F" w:rsidR="00CF135F" w:rsidP="00CF135F" w:rsidRDefault="00CF135F" w14:paraId="7AED6573" w14:textId="77777777">
      <w:pPr>
        <w:autoSpaceDE w:val="0"/>
        <w:autoSpaceDN w:val="0"/>
        <w:adjustRightInd w:val="0"/>
        <w:spacing w:after="0" w:line="240" w:lineRule="auto"/>
        <w:rPr>
          <w:rFonts w:cs="Calibri"/>
          <w:color w:val="000000"/>
          <w:sz w:val="24"/>
          <w:szCs w:val="24"/>
        </w:rPr>
      </w:pPr>
      <w:r w:rsidRPr="00CF135F">
        <w:rPr>
          <w:rFonts w:cs="Calibri"/>
          <w:b/>
          <w:bCs/>
          <w:color w:val="000000"/>
          <w:sz w:val="24"/>
          <w:szCs w:val="24"/>
        </w:rPr>
        <w:t xml:space="preserve">*** A low-income individual is an individual who:  </w:t>
      </w:r>
    </w:p>
    <w:p w:rsidRPr="00CF135F" w:rsidR="00CF135F" w:rsidP="00E33D5D" w:rsidRDefault="00CF135F" w14:paraId="0059F0CE" w14:textId="30EE5958">
      <w:pPr>
        <w:numPr>
          <w:ilvl w:val="0"/>
          <w:numId w:val="13"/>
        </w:numPr>
        <w:autoSpaceDE w:val="0"/>
        <w:autoSpaceDN w:val="0"/>
        <w:adjustRightInd w:val="0"/>
        <w:spacing w:after="35" w:line="240" w:lineRule="auto"/>
        <w:rPr>
          <w:rFonts w:cs="Calibri"/>
          <w:color w:val="000000"/>
          <w:sz w:val="24"/>
          <w:szCs w:val="24"/>
        </w:rPr>
      </w:pPr>
      <w:r w:rsidRPr="00CF135F">
        <w:rPr>
          <w:rFonts w:cs="Calibri"/>
          <w:color w:val="000000"/>
          <w:sz w:val="24"/>
          <w:szCs w:val="24"/>
        </w:rPr>
        <w:t xml:space="preserve">Receives, or in past 6 months received, or is a member of a family that is receiving or in past 6 months received, assistance through the supplemental nutrition assistance program (SNAP), or the supplemental security income program established under Title XVI of the Social Security Act, or State or local income-based public </w:t>
      </w:r>
      <w:r w:rsidRPr="00CF135F" w:rsidR="003C7544">
        <w:rPr>
          <w:rFonts w:cs="Calibri"/>
          <w:color w:val="000000"/>
          <w:sz w:val="24"/>
          <w:szCs w:val="24"/>
        </w:rPr>
        <w:t>assistance.</w:t>
      </w:r>
      <w:r w:rsidRPr="00CF135F">
        <w:rPr>
          <w:rFonts w:cs="Calibri"/>
          <w:color w:val="000000"/>
          <w:sz w:val="24"/>
          <w:szCs w:val="24"/>
        </w:rPr>
        <w:t xml:space="preserve"> </w:t>
      </w:r>
    </w:p>
    <w:p w:rsidRPr="00CF135F" w:rsidR="00CF135F" w:rsidP="00E33D5D" w:rsidRDefault="00CF135F" w14:paraId="1577C46A" w14:textId="48BA6B8F">
      <w:pPr>
        <w:numPr>
          <w:ilvl w:val="0"/>
          <w:numId w:val="13"/>
        </w:numPr>
        <w:autoSpaceDE w:val="0"/>
        <w:autoSpaceDN w:val="0"/>
        <w:adjustRightInd w:val="0"/>
        <w:spacing w:after="35" w:line="240" w:lineRule="auto"/>
        <w:rPr>
          <w:rFonts w:cs="Calibri"/>
          <w:color w:val="000000"/>
          <w:sz w:val="24"/>
          <w:szCs w:val="24"/>
        </w:rPr>
      </w:pPr>
      <w:r w:rsidRPr="00CF135F">
        <w:rPr>
          <w:rFonts w:cs="Calibri"/>
          <w:color w:val="000000"/>
          <w:sz w:val="24"/>
          <w:szCs w:val="24"/>
        </w:rPr>
        <w:t xml:space="preserve">A homeless </w:t>
      </w:r>
      <w:r w:rsidRPr="00CF135F" w:rsidR="003C7544">
        <w:rPr>
          <w:rFonts w:cs="Calibri"/>
          <w:color w:val="000000"/>
          <w:sz w:val="24"/>
          <w:szCs w:val="24"/>
        </w:rPr>
        <w:t>individual.</w:t>
      </w:r>
    </w:p>
    <w:p w:rsidRPr="00CF135F" w:rsidR="00CF135F" w:rsidP="00E33D5D" w:rsidRDefault="00CF135F" w14:paraId="2EB6C51E" w14:textId="1809FCD1">
      <w:pPr>
        <w:numPr>
          <w:ilvl w:val="0"/>
          <w:numId w:val="13"/>
        </w:numPr>
        <w:autoSpaceDE w:val="0"/>
        <w:autoSpaceDN w:val="0"/>
        <w:adjustRightInd w:val="0"/>
        <w:spacing w:after="35" w:line="240" w:lineRule="auto"/>
        <w:rPr>
          <w:rFonts w:cs="Calibri"/>
          <w:color w:val="000000"/>
          <w:sz w:val="24"/>
          <w:szCs w:val="24"/>
        </w:rPr>
      </w:pPr>
      <w:r w:rsidRPr="00CF135F">
        <w:rPr>
          <w:rFonts w:cs="Calibri"/>
          <w:color w:val="000000"/>
          <w:sz w:val="24"/>
          <w:szCs w:val="24"/>
        </w:rPr>
        <w:t>Receives or is eligible to receive free or reduced-price lunch (ISY only</w:t>
      </w:r>
      <w:r w:rsidRPr="00CF135F" w:rsidR="003C7544">
        <w:rPr>
          <w:rFonts w:cs="Calibri"/>
          <w:color w:val="000000"/>
          <w:sz w:val="24"/>
          <w:szCs w:val="24"/>
        </w:rPr>
        <w:t>).</w:t>
      </w:r>
    </w:p>
    <w:p w:rsidRPr="00CF135F" w:rsidR="00CF135F" w:rsidP="00E33D5D" w:rsidRDefault="00CF135F" w14:paraId="34B4D0FE" w14:textId="1F4930C1">
      <w:pPr>
        <w:numPr>
          <w:ilvl w:val="0"/>
          <w:numId w:val="13"/>
        </w:numPr>
        <w:autoSpaceDE w:val="0"/>
        <w:autoSpaceDN w:val="0"/>
        <w:adjustRightInd w:val="0"/>
        <w:spacing w:after="35" w:line="240" w:lineRule="auto"/>
        <w:rPr>
          <w:rFonts w:cs="Calibri"/>
          <w:color w:val="000000"/>
          <w:sz w:val="24"/>
          <w:szCs w:val="24"/>
        </w:rPr>
      </w:pPr>
      <w:r w:rsidRPr="00CF135F">
        <w:rPr>
          <w:rFonts w:cs="Calibri"/>
          <w:color w:val="000000"/>
          <w:sz w:val="24"/>
          <w:szCs w:val="24"/>
        </w:rPr>
        <w:t xml:space="preserve">A foster child on behalf of whom State or local government payments are </w:t>
      </w:r>
      <w:r w:rsidRPr="00CF135F" w:rsidR="003C7544">
        <w:rPr>
          <w:rFonts w:cs="Calibri"/>
          <w:color w:val="000000"/>
          <w:sz w:val="24"/>
          <w:szCs w:val="24"/>
        </w:rPr>
        <w:t>made.</w:t>
      </w:r>
      <w:r w:rsidRPr="00CF135F">
        <w:rPr>
          <w:rFonts w:cs="Calibri"/>
          <w:color w:val="000000"/>
          <w:sz w:val="24"/>
          <w:szCs w:val="24"/>
        </w:rPr>
        <w:t xml:space="preserve"> </w:t>
      </w:r>
    </w:p>
    <w:p w:rsidRPr="00CF135F" w:rsidR="00CF135F" w:rsidP="00E33D5D" w:rsidRDefault="00CF135F" w14:paraId="17C27C10" w14:textId="1077FD62">
      <w:pPr>
        <w:numPr>
          <w:ilvl w:val="0"/>
          <w:numId w:val="13"/>
        </w:numPr>
        <w:autoSpaceDE w:val="0"/>
        <w:autoSpaceDN w:val="0"/>
        <w:adjustRightInd w:val="0"/>
        <w:spacing w:after="35" w:line="240" w:lineRule="auto"/>
        <w:rPr>
          <w:rFonts w:cs="Calibri"/>
          <w:color w:val="000000"/>
          <w:sz w:val="24"/>
          <w:szCs w:val="24"/>
        </w:rPr>
      </w:pPr>
      <w:r w:rsidRPr="00CF135F">
        <w:rPr>
          <w:rFonts w:cs="Calibri"/>
          <w:color w:val="000000"/>
          <w:sz w:val="24"/>
          <w:szCs w:val="24"/>
        </w:rPr>
        <w:t xml:space="preserve"> An individual with a disability whose own income meets the low-income level for eligibility </w:t>
      </w:r>
      <w:r w:rsidRPr="00CF135F" w:rsidR="003C7544">
        <w:rPr>
          <w:rFonts w:cs="Calibri"/>
          <w:color w:val="000000"/>
          <w:sz w:val="24"/>
          <w:szCs w:val="24"/>
        </w:rPr>
        <w:t>purposes.</w:t>
      </w:r>
      <w:r w:rsidRPr="00CF135F">
        <w:rPr>
          <w:rFonts w:cs="Calibri"/>
          <w:color w:val="000000"/>
          <w:sz w:val="24"/>
          <w:szCs w:val="24"/>
        </w:rPr>
        <w:t xml:space="preserve"> </w:t>
      </w:r>
    </w:p>
    <w:p w:rsidRPr="00CF135F" w:rsidR="00CF135F" w:rsidP="00E33D5D" w:rsidRDefault="00CF135F" w14:paraId="1B1E38D9" w14:textId="6A7BCA38">
      <w:pPr>
        <w:pStyle w:val="NoSpacing"/>
        <w:numPr>
          <w:ilvl w:val="0"/>
          <w:numId w:val="13"/>
        </w:numPr>
        <w:rPr>
          <w:szCs w:val="24"/>
        </w:rPr>
      </w:pPr>
      <w:r w:rsidRPr="00CF135F">
        <w:rPr>
          <w:rFonts w:cs="Calibri"/>
          <w:color w:val="000000"/>
          <w:szCs w:val="24"/>
        </w:rPr>
        <w:t xml:space="preserve">A youth who resides in a High Poverty Area. </w:t>
      </w:r>
      <w:r w:rsidRPr="00CF135F">
        <w:rPr>
          <w:szCs w:val="24"/>
        </w:rPr>
        <w:t xml:space="preserve">The Census Bureau defines a “poverty area” as a census track where at least 25% of the residents are </w:t>
      </w:r>
      <w:proofErr w:type="gramStart"/>
      <w:r w:rsidRPr="00CF135F">
        <w:rPr>
          <w:szCs w:val="24"/>
        </w:rPr>
        <w:t xml:space="preserve">economically </w:t>
      </w:r>
      <w:r w:rsidRPr="00CF135F" w:rsidR="003C7544">
        <w:rPr>
          <w:szCs w:val="24"/>
        </w:rPr>
        <w:t>disadvantaged</w:t>
      </w:r>
      <w:proofErr w:type="gramEnd"/>
      <w:r w:rsidRPr="00CF135F" w:rsidR="003C7544">
        <w:rPr>
          <w:szCs w:val="24"/>
        </w:rPr>
        <w:t>.</w:t>
      </w:r>
    </w:p>
    <w:p w:rsidRPr="00CF135F" w:rsidR="00CF135F" w:rsidP="00E33D5D" w:rsidRDefault="00CF135F" w14:paraId="717797CC" w14:textId="7D7C9BF2">
      <w:pPr>
        <w:pStyle w:val="NoSpacing"/>
        <w:numPr>
          <w:ilvl w:val="0"/>
          <w:numId w:val="13"/>
        </w:numPr>
        <w:rPr>
          <w:szCs w:val="24"/>
        </w:rPr>
      </w:pPr>
      <w:r w:rsidRPr="00CF135F">
        <w:rPr>
          <w:szCs w:val="24"/>
        </w:rPr>
        <w:t xml:space="preserve">Income is at/below 70% of the Lower Living Standard (LLS), or below poverty line for a family of </w:t>
      </w:r>
      <w:r w:rsidRPr="00CF135F" w:rsidR="003C7544">
        <w:rPr>
          <w:szCs w:val="24"/>
        </w:rPr>
        <w:t>one.</w:t>
      </w:r>
    </w:p>
    <w:p w:rsidR="00CF135F" w:rsidP="00E33D5D" w:rsidRDefault="00CF135F" w14:paraId="14076B71" w14:textId="77777777">
      <w:pPr>
        <w:pStyle w:val="NoSpacing"/>
        <w:numPr>
          <w:ilvl w:val="0"/>
          <w:numId w:val="13"/>
        </w:numPr>
        <w:rPr>
          <w:szCs w:val="24"/>
        </w:rPr>
      </w:pPr>
      <w:r w:rsidRPr="00CF135F">
        <w:rPr>
          <w:szCs w:val="24"/>
        </w:rPr>
        <w:t>They are dependent on the income of their parent/guardian and total family income is at or below 70% of the Lower Living Standard (LLS)</w:t>
      </w:r>
    </w:p>
    <w:p w:rsidRPr="00383FB5" w:rsidR="00383FB5" w:rsidP="00383FB5" w:rsidRDefault="00383FB5" w14:paraId="7BB18B1D" w14:textId="77777777">
      <w:pPr>
        <w:pStyle w:val="NoSpacing"/>
        <w:ind w:left="720"/>
        <w:rPr>
          <w:szCs w:val="24"/>
        </w:rPr>
      </w:pPr>
    </w:p>
    <w:p w:rsidRPr="00A40C03" w:rsidR="00646161" w:rsidP="00A40C03" w:rsidRDefault="00B45F84" w14:paraId="3B86A4FA" w14:textId="6A6F3DDB">
      <w:pPr>
        <w:spacing w:after="0" w:line="240" w:lineRule="auto"/>
        <w:rPr>
          <w:rStyle w:val="Hyperlink"/>
          <w:rFonts w:eastAsia="Times New Roman" w:cs="Calibri"/>
          <w:color w:val="000000"/>
          <w:sz w:val="24"/>
          <w:szCs w:val="24"/>
          <w:u w:val="none"/>
        </w:rPr>
      </w:pPr>
      <w:r w:rsidRPr="003A58BC">
        <w:rPr>
          <w:rFonts w:cs="Calibri"/>
          <w:sz w:val="24"/>
          <w:szCs w:val="24"/>
        </w:rPr>
        <w:t xml:space="preserve">Low </w:t>
      </w:r>
      <w:r w:rsidR="006D2C6E">
        <w:rPr>
          <w:rFonts w:cs="Calibri"/>
          <w:sz w:val="24"/>
          <w:szCs w:val="24"/>
        </w:rPr>
        <w:t>-</w:t>
      </w:r>
      <w:r w:rsidR="00A40C03">
        <w:rPr>
          <w:rFonts w:cs="Calibri"/>
          <w:sz w:val="24"/>
          <w:szCs w:val="24"/>
        </w:rPr>
        <w:t>i</w:t>
      </w:r>
      <w:r w:rsidRPr="003A58BC">
        <w:rPr>
          <w:rFonts w:cs="Calibri"/>
          <w:sz w:val="24"/>
          <w:szCs w:val="24"/>
        </w:rPr>
        <w:t xml:space="preserve">ncome eligibility is determined by the U.S. Department of Labor; 70% Lower Living Standard Income </w:t>
      </w:r>
      <w:r w:rsidRPr="003A58BC" w:rsidR="00582720">
        <w:rPr>
          <w:rFonts w:cs="Calibri"/>
          <w:sz w:val="24"/>
          <w:szCs w:val="24"/>
        </w:rPr>
        <w:t>Levels -</w:t>
      </w:r>
      <w:r w:rsidRPr="003A58BC" w:rsidR="0016010E">
        <w:rPr>
          <w:rFonts w:cs="Calibri"/>
          <w:sz w:val="24"/>
          <w:szCs w:val="24"/>
        </w:rPr>
        <w:t xml:space="preserve"> </w:t>
      </w:r>
      <w:r w:rsidRPr="003A58BC" w:rsidR="0016010E">
        <w:rPr>
          <w:rFonts w:eastAsia="Times New Roman" w:cs="Calibri"/>
          <w:color w:val="000000"/>
          <w:sz w:val="24"/>
          <w:szCs w:val="24"/>
        </w:rPr>
        <w:t>Boston-Brockton-Nashua, MA/NH/ME/CT</w:t>
      </w:r>
      <w:r w:rsidRPr="003A58BC" w:rsidR="006A671D">
        <w:rPr>
          <w:rFonts w:eastAsia="Times New Roman" w:cs="Calibri"/>
          <w:color w:val="000000"/>
          <w:sz w:val="24"/>
          <w:szCs w:val="24"/>
        </w:rPr>
        <w:t>.</w:t>
      </w:r>
      <w:r w:rsidR="005E21E7">
        <w:rPr>
          <w:rFonts w:eastAsia="Times New Roman" w:cs="Calibri"/>
          <w:color w:val="000000"/>
          <w:sz w:val="24"/>
          <w:szCs w:val="24"/>
        </w:rPr>
        <w:t xml:space="preserve"> </w:t>
      </w:r>
      <w:r w:rsidRPr="003C679D" w:rsidR="00653540">
        <w:rPr>
          <w:rFonts w:eastAsia="Times New Roman" w:cs="Calibri"/>
          <w:color w:val="000000"/>
          <w:sz w:val="24"/>
          <w:szCs w:val="24"/>
        </w:rPr>
        <w:t>(updated 202</w:t>
      </w:r>
      <w:r w:rsidRPr="003C679D" w:rsidR="000D5A39">
        <w:rPr>
          <w:rFonts w:eastAsia="Times New Roman" w:cs="Calibri"/>
          <w:color w:val="000000"/>
          <w:sz w:val="24"/>
          <w:szCs w:val="24"/>
        </w:rPr>
        <w:t>3</w:t>
      </w:r>
      <w:r w:rsidRPr="003C679D" w:rsidR="00653540">
        <w:rPr>
          <w:rFonts w:eastAsia="Times New Roman" w:cs="Calibri"/>
          <w:color w:val="000000"/>
          <w:sz w:val="24"/>
          <w:szCs w:val="24"/>
        </w:rPr>
        <w:t>)</w:t>
      </w:r>
      <w:r w:rsidRPr="003C679D" w:rsidR="00A40C03">
        <w:rPr>
          <w:rFonts w:eastAsia="Times New Roman" w:cs="Calibri"/>
          <w:color w:val="000000"/>
          <w:sz w:val="24"/>
          <w:szCs w:val="24"/>
        </w:rPr>
        <w:t xml:space="preserve">: </w:t>
      </w:r>
      <w:hyperlink w:history="1" r:id="rId15">
        <w:r w:rsidRPr="003C679D" w:rsidR="00A40C03">
          <w:rPr>
            <w:rStyle w:val="Hyperlink"/>
            <w:b/>
            <w:bCs/>
            <w:sz w:val="24"/>
            <w:szCs w:val="24"/>
          </w:rPr>
          <w:t>https://www.doleta.gov/llsil/</w:t>
        </w:r>
      </w:hyperlink>
      <w:r w:rsidR="006D2C6E">
        <w:rPr>
          <w:rStyle w:val="Hyperlink"/>
          <w:b/>
          <w:bCs/>
          <w:sz w:val="24"/>
          <w:szCs w:val="24"/>
        </w:rPr>
        <w:t xml:space="preserve"> </w:t>
      </w:r>
    </w:p>
    <w:p w:rsidRPr="00646161" w:rsidR="0016010E" w:rsidP="006D2C6E" w:rsidRDefault="0016010E" w14:paraId="702B20EF" w14:textId="3DEBABA6">
      <w:pPr>
        <w:spacing w:after="0"/>
        <w:rPr>
          <w:b/>
          <w:bCs/>
          <w:sz w:val="24"/>
          <w:szCs w:val="24"/>
        </w:rPr>
      </w:pPr>
    </w:p>
    <w:tbl>
      <w:tblPr>
        <w:tblpPr w:leftFromText="180" w:rightFromText="180" w:vertAnchor="text" w:horzAnchor="page" w:tblpX="2653" w:tblpY="173"/>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78"/>
        <w:gridCol w:w="2484"/>
      </w:tblGrid>
      <w:tr w:rsidRPr="00270546" w:rsidR="006D2C6E" w:rsidTr="006D2C6E" w14:paraId="6256ABA0" w14:textId="77777777">
        <w:trPr>
          <w:trHeight w:val="458"/>
        </w:trPr>
        <w:tc>
          <w:tcPr>
            <w:tcW w:w="2178" w:type="dxa"/>
            <w:shd w:val="clear" w:color="auto" w:fill="FFE599"/>
          </w:tcPr>
          <w:p w:rsidRPr="003D0C45" w:rsidR="006D2C6E" w:rsidP="006D2C6E" w:rsidRDefault="006D2C6E" w14:paraId="4E9EBDCD" w14:textId="77777777">
            <w:pPr>
              <w:pStyle w:val="NoSpacing"/>
              <w:jc w:val="center"/>
              <w:rPr>
                <w:b/>
                <w:sz w:val="22"/>
                <w:szCs w:val="22"/>
              </w:rPr>
            </w:pPr>
            <w:r w:rsidRPr="003D0C45">
              <w:rPr>
                <w:b/>
                <w:sz w:val="22"/>
                <w:szCs w:val="22"/>
              </w:rPr>
              <w:t>FAMILY SIZE</w:t>
            </w:r>
          </w:p>
        </w:tc>
        <w:tc>
          <w:tcPr>
            <w:tcW w:w="2484" w:type="dxa"/>
            <w:shd w:val="clear" w:color="auto" w:fill="FFE599"/>
          </w:tcPr>
          <w:p w:rsidRPr="00270546" w:rsidR="006D2C6E" w:rsidP="006D2C6E" w:rsidRDefault="006D2C6E" w14:paraId="3AE445CD" w14:textId="77777777">
            <w:pPr>
              <w:pStyle w:val="NoSpacing"/>
              <w:jc w:val="center"/>
              <w:rPr>
                <w:b/>
                <w:sz w:val="22"/>
                <w:szCs w:val="22"/>
                <w:highlight w:val="yellow"/>
              </w:rPr>
            </w:pPr>
            <w:r w:rsidRPr="003D0C45">
              <w:rPr>
                <w:b/>
                <w:sz w:val="22"/>
                <w:szCs w:val="22"/>
              </w:rPr>
              <w:t>INCOME GUIDELINE</w:t>
            </w:r>
          </w:p>
        </w:tc>
      </w:tr>
      <w:tr w:rsidRPr="00270546" w:rsidR="006D2C6E" w:rsidTr="006D2C6E" w14:paraId="3A7BB2AC" w14:textId="77777777">
        <w:tc>
          <w:tcPr>
            <w:tcW w:w="2178" w:type="dxa"/>
            <w:shd w:val="clear" w:color="auto" w:fill="D9E2F3"/>
          </w:tcPr>
          <w:p w:rsidRPr="003D0C45" w:rsidR="006D2C6E" w:rsidP="006D2C6E" w:rsidRDefault="006D2C6E" w14:paraId="32031761" w14:textId="77777777">
            <w:pPr>
              <w:pStyle w:val="NoSpacing"/>
              <w:jc w:val="center"/>
              <w:rPr>
                <w:b/>
                <w:sz w:val="22"/>
                <w:szCs w:val="22"/>
              </w:rPr>
            </w:pPr>
            <w:r w:rsidRPr="003D0C45">
              <w:rPr>
                <w:b/>
                <w:sz w:val="22"/>
                <w:szCs w:val="22"/>
              </w:rPr>
              <w:t>1</w:t>
            </w:r>
          </w:p>
        </w:tc>
        <w:tc>
          <w:tcPr>
            <w:tcW w:w="2484" w:type="dxa"/>
            <w:shd w:val="clear" w:color="auto" w:fill="D9E2F3"/>
          </w:tcPr>
          <w:p w:rsidRPr="003C679D" w:rsidR="006D2C6E" w:rsidP="006D2C6E" w:rsidRDefault="006D2C6E" w14:paraId="3BA4C08D" w14:textId="5C8D5991">
            <w:pPr>
              <w:spacing w:after="0"/>
              <w:jc w:val="center"/>
              <w:rPr>
                <w:b/>
                <w:bCs/>
              </w:rPr>
            </w:pPr>
            <w:r w:rsidRPr="003C679D">
              <w:rPr>
                <w:b/>
                <w:bCs/>
              </w:rPr>
              <w:t>$</w:t>
            </w:r>
            <w:r w:rsidR="004129B0">
              <w:rPr>
                <w:b/>
                <w:bCs/>
              </w:rPr>
              <w:t>15,211</w:t>
            </w:r>
          </w:p>
        </w:tc>
      </w:tr>
      <w:tr w:rsidRPr="00270546" w:rsidR="006D2C6E" w:rsidTr="006D2C6E" w14:paraId="21894C34" w14:textId="77777777">
        <w:tc>
          <w:tcPr>
            <w:tcW w:w="2178" w:type="dxa"/>
          </w:tcPr>
          <w:p w:rsidRPr="003D0C45" w:rsidR="006D2C6E" w:rsidP="006D2C6E" w:rsidRDefault="006D2C6E" w14:paraId="368234F8" w14:textId="77777777">
            <w:pPr>
              <w:pStyle w:val="NoSpacing"/>
              <w:jc w:val="center"/>
              <w:rPr>
                <w:b/>
                <w:sz w:val="22"/>
                <w:szCs w:val="22"/>
              </w:rPr>
            </w:pPr>
            <w:r w:rsidRPr="003D0C45">
              <w:rPr>
                <w:b/>
                <w:sz w:val="22"/>
                <w:szCs w:val="22"/>
              </w:rPr>
              <w:t>2</w:t>
            </w:r>
          </w:p>
        </w:tc>
        <w:tc>
          <w:tcPr>
            <w:tcW w:w="2484" w:type="dxa"/>
          </w:tcPr>
          <w:p w:rsidRPr="003C679D" w:rsidR="006D2C6E" w:rsidP="006D2C6E" w:rsidRDefault="006D2C6E" w14:paraId="3C36E8AF" w14:textId="741DA708">
            <w:pPr>
              <w:spacing w:after="0"/>
              <w:jc w:val="center"/>
              <w:rPr>
                <w:b/>
                <w:bCs/>
              </w:rPr>
            </w:pPr>
            <w:r w:rsidRPr="003C679D">
              <w:rPr>
                <w:b/>
                <w:bCs/>
              </w:rPr>
              <w:t>$</w:t>
            </w:r>
            <w:r w:rsidR="00C43160">
              <w:rPr>
                <w:b/>
                <w:bCs/>
              </w:rPr>
              <w:t>24,929</w:t>
            </w:r>
          </w:p>
        </w:tc>
      </w:tr>
      <w:tr w:rsidRPr="00270546" w:rsidR="006D2C6E" w:rsidTr="006D2C6E" w14:paraId="00213B83" w14:textId="77777777">
        <w:tc>
          <w:tcPr>
            <w:tcW w:w="2178" w:type="dxa"/>
          </w:tcPr>
          <w:p w:rsidRPr="003D0C45" w:rsidR="006D2C6E" w:rsidP="006D2C6E" w:rsidRDefault="006D2C6E" w14:paraId="2B3D3D6F" w14:textId="77777777">
            <w:pPr>
              <w:pStyle w:val="NoSpacing"/>
              <w:jc w:val="center"/>
              <w:rPr>
                <w:b/>
                <w:sz w:val="22"/>
                <w:szCs w:val="22"/>
              </w:rPr>
            </w:pPr>
            <w:r w:rsidRPr="003D0C45">
              <w:rPr>
                <w:b/>
                <w:sz w:val="22"/>
                <w:szCs w:val="22"/>
              </w:rPr>
              <w:t>3</w:t>
            </w:r>
          </w:p>
        </w:tc>
        <w:tc>
          <w:tcPr>
            <w:tcW w:w="2484" w:type="dxa"/>
          </w:tcPr>
          <w:p w:rsidRPr="003C679D" w:rsidR="006D2C6E" w:rsidP="006D2C6E" w:rsidRDefault="006D2C6E" w14:paraId="676A9D4B" w14:textId="4615AD37">
            <w:pPr>
              <w:spacing w:after="0"/>
              <w:jc w:val="center"/>
              <w:rPr>
                <w:b/>
                <w:bCs/>
              </w:rPr>
            </w:pPr>
            <w:r w:rsidRPr="003C679D">
              <w:rPr>
                <w:b/>
                <w:bCs/>
              </w:rPr>
              <w:t>$</w:t>
            </w:r>
            <w:r w:rsidRPr="003C679D" w:rsidR="000D5A39">
              <w:rPr>
                <w:b/>
                <w:bCs/>
              </w:rPr>
              <w:t>3</w:t>
            </w:r>
            <w:r w:rsidR="005B414B">
              <w:rPr>
                <w:b/>
                <w:bCs/>
              </w:rPr>
              <w:t>4,229</w:t>
            </w:r>
          </w:p>
        </w:tc>
      </w:tr>
      <w:tr w:rsidRPr="00270546" w:rsidR="006D2C6E" w:rsidTr="006D2C6E" w14:paraId="6920C49C" w14:textId="77777777">
        <w:tc>
          <w:tcPr>
            <w:tcW w:w="2178" w:type="dxa"/>
          </w:tcPr>
          <w:p w:rsidRPr="003D0C45" w:rsidR="006D2C6E" w:rsidP="006D2C6E" w:rsidRDefault="006D2C6E" w14:paraId="15F4CE55" w14:textId="77777777">
            <w:pPr>
              <w:pStyle w:val="NoSpacing"/>
              <w:jc w:val="center"/>
              <w:rPr>
                <w:b/>
                <w:sz w:val="22"/>
                <w:szCs w:val="22"/>
              </w:rPr>
            </w:pPr>
            <w:r w:rsidRPr="003D0C45">
              <w:rPr>
                <w:b/>
                <w:sz w:val="22"/>
                <w:szCs w:val="22"/>
              </w:rPr>
              <w:t>4</w:t>
            </w:r>
          </w:p>
        </w:tc>
        <w:tc>
          <w:tcPr>
            <w:tcW w:w="2484" w:type="dxa"/>
          </w:tcPr>
          <w:p w:rsidRPr="003C679D" w:rsidR="006D2C6E" w:rsidP="006D2C6E" w:rsidRDefault="006D2C6E" w14:paraId="6B9C6021" w14:textId="0EB14787">
            <w:pPr>
              <w:spacing w:after="0"/>
              <w:jc w:val="center"/>
              <w:rPr>
                <w:b/>
                <w:bCs/>
              </w:rPr>
            </w:pPr>
            <w:r w:rsidRPr="003C679D">
              <w:rPr>
                <w:b/>
                <w:bCs/>
              </w:rPr>
              <w:t>$</w:t>
            </w:r>
            <w:r w:rsidR="00DE353C">
              <w:rPr>
                <w:b/>
                <w:bCs/>
              </w:rPr>
              <w:t>42,245</w:t>
            </w:r>
          </w:p>
        </w:tc>
      </w:tr>
      <w:tr w:rsidRPr="00270546" w:rsidR="006D2C6E" w:rsidTr="006D2C6E" w14:paraId="267ADA2C" w14:textId="77777777">
        <w:tc>
          <w:tcPr>
            <w:tcW w:w="2178" w:type="dxa"/>
          </w:tcPr>
          <w:p w:rsidRPr="003D0C45" w:rsidR="006D2C6E" w:rsidP="006D2C6E" w:rsidRDefault="006D2C6E" w14:paraId="29237302" w14:textId="77777777">
            <w:pPr>
              <w:pStyle w:val="NoSpacing"/>
              <w:jc w:val="center"/>
              <w:rPr>
                <w:b/>
                <w:sz w:val="22"/>
                <w:szCs w:val="22"/>
              </w:rPr>
            </w:pPr>
            <w:r w:rsidRPr="003D0C45">
              <w:rPr>
                <w:b/>
                <w:sz w:val="22"/>
                <w:szCs w:val="22"/>
              </w:rPr>
              <w:t>5</w:t>
            </w:r>
          </w:p>
        </w:tc>
        <w:tc>
          <w:tcPr>
            <w:tcW w:w="2484" w:type="dxa"/>
          </w:tcPr>
          <w:p w:rsidRPr="003C679D" w:rsidR="006D2C6E" w:rsidP="006D2C6E" w:rsidRDefault="006D2C6E" w14:paraId="4FFFE180" w14:textId="7501182A">
            <w:pPr>
              <w:spacing w:after="0"/>
              <w:jc w:val="center"/>
              <w:rPr>
                <w:b/>
                <w:bCs/>
              </w:rPr>
            </w:pPr>
            <w:r w:rsidRPr="003C679D">
              <w:rPr>
                <w:b/>
                <w:bCs/>
              </w:rPr>
              <w:t>$4</w:t>
            </w:r>
            <w:r w:rsidR="00113C15">
              <w:rPr>
                <w:b/>
                <w:bCs/>
              </w:rPr>
              <w:t>9,857</w:t>
            </w:r>
          </w:p>
        </w:tc>
      </w:tr>
      <w:tr w:rsidRPr="00270546" w:rsidR="006D2C6E" w:rsidTr="006D2C6E" w14:paraId="505326AB" w14:textId="77777777">
        <w:trPr>
          <w:trHeight w:val="161"/>
        </w:trPr>
        <w:tc>
          <w:tcPr>
            <w:tcW w:w="2178" w:type="dxa"/>
          </w:tcPr>
          <w:p w:rsidRPr="003D0C45" w:rsidR="006D2C6E" w:rsidP="006D2C6E" w:rsidRDefault="006D2C6E" w14:paraId="52108853" w14:textId="77777777">
            <w:pPr>
              <w:pStyle w:val="NoSpacing"/>
              <w:jc w:val="center"/>
              <w:rPr>
                <w:b/>
                <w:sz w:val="22"/>
                <w:szCs w:val="22"/>
              </w:rPr>
            </w:pPr>
            <w:r w:rsidRPr="003D0C45">
              <w:rPr>
                <w:b/>
                <w:sz w:val="22"/>
                <w:szCs w:val="22"/>
              </w:rPr>
              <w:t>6</w:t>
            </w:r>
          </w:p>
        </w:tc>
        <w:tc>
          <w:tcPr>
            <w:tcW w:w="2484" w:type="dxa"/>
          </w:tcPr>
          <w:p w:rsidRPr="003C679D" w:rsidR="006D2C6E" w:rsidP="006D2C6E" w:rsidRDefault="006D2C6E" w14:paraId="5F4AB6C9" w14:textId="555E6F13">
            <w:pPr>
              <w:spacing w:after="0"/>
              <w:jc w:val="center"/>
              <w:rPr>
                <w:b/>
                <w:bCs/>
              </w:rPr>
            </w:pPr>
            <w:r w:rsidRPr="003C679D">
              <w:rPr>
                <w:b/>
                <w:bCs/>
              </w:rPr>
              <w:t>$</w:t>
            </w:r>
            <w:r w:rsidRPr="003C679D" w:rsidR="000D5A39">
              <w:rPr>
                <w:b/>
                <w:bCs/>
              </w:rPr>
              <w:t>5</w:t>
            </w:r>
            <w:r w:rsidR="003D4428">
              <w:rPr>
                <w:b/>
                <w:bCs/>
              </w:rPr>
              <w:t>8,302</w:t>
            </w:r>
          </w:p>
        </w:tc>
      </w:tr>
      <w:tr w:rsidRPr="00270546" w:rsidR="006D2C6E" w:rsidTr="006D2C6E" w14:paraId="30E2A8AF" w14:textId="77777777">
        <w:tc>
          <w:tcPr>
            <w:tcW w:w="2178" w:type="dxa"/>
          </w:tcPr>
          <w:p w:rsidRPr="00E73C36" w:rsidR="006D2C6E" w:rsidP="006D2C6E" w:rsidRDefault="006D2C6E" w14:paraId="20FF4C4F" w14:textId="77777777">
            <w:pPr>
              <w:pStyle w:val="NoSpacing"/>
              <w:jc w:val="center"/>
              <w:rPr>
                <w:b/>
                <w:sz w:val="22"/>
                <w:szCs w:val="22"/>
              </w:rPr>
            </w:pPr>
            <w:r w:rsidRPr="00E73C36">
              <w:rPr>
                <w:b/>
                <w:sz w:val="22"/>
                <w:szCs w:val="22"/>
              </w:rPr>
              <w:t xml:space="preserve">Over 6 </w:t>
            </w:r>
            <w:proofErr w:type="gramStart"/>
            <w:r w:rsidRPr="00E73C36">
              <w:rPr>
                <w:b/>
                <w:sz w:val="22"/>
                <w:szCs w:val="22"/>
              </w:rPr>
              <w:t>increment</w:t>
            </w:r>
            <w:proofErr w:type="gramEnd"/>
            <w:r>
              <w:rPr>
                <w:b/>
                <w:sz w:val="22"/>
                <w:szCs w:val="22"/>
              </w:rPr>
              <w:t>**</w:t>
            </w:r>
          </w:p>
        </w:tc>
        <w:tc>
          <w:tcPr>
            <w:tcW w:w="2484" w:type="dxa"/>
          </w:tcPr>
          <w:p w:rsidRPr="003C679D" w:rsidR="006D2C6E" w:rsidP="006D2C6E" w:rsidRDefault="006D2C6E" w14:paraId="7D1F3289" w14:textId="092688C8">
            <w:pPr>
              <w:pStyle w:val="NoSpacing"/>
              <w:jc w:val="center"/>
              <w:rPr>
                <w:b/>
                <w:sz w:val="22"/>
                <w:szCs w:val="22"/>
              </w:rPr>
            </w:pPr>
            <w:r w:rsidRPr="003C679D">
              <w:rPr>
                <w:b/>
                <w:sz w:val="22"/>
                <w:szCs w:val="22"/>
              </w:rPr>
              <w:t xml:space="preserve">$ </w:t>
            </w:r>
            <w:r w:rsidR="00A2169D">
              <w:rPr>
                <w:b/>
                <w:sz w:val="22"/>
                <w:szCs w:val="22"/>
              </w:rPr>
              <w:t>8,445</w:t>
            </w:r>
          </w:p>
        </w:tc>
      </w:tr>
    </w:tbl>
    <w:p w:rsidRPr="008A0D0B" w:rsidR="008A0D0B" w:rsidP="008A0D0B" w:rsidRDefault="008A0D0B" w14:paraId="1DDA7DF5" w14:textId="77777777">
      <w:pPr>
        <w:spacing w:after="0"/>
        <w:rPr>
          <w:vanish/>
        </w:rPr>
      </w:pPr>
    </w:p>
    <w:p w:rsidR="00634F06" w:rsidP="00C25AC5" w:rsidRDefault="00634F06" w14:paraId="621ED4FA" w14:textId="77777777">
      <w:pPr>
        <w:pStyle w:val="NoSpacing"/>
      </w:pPr>
    </w:p>
    <w:p w:rsidR="00B45F84" w:rsidP="00C25AC5" w:rsidRDefault="003D0C45" w14:paraId="53DD64C5" w14:textId="77777777">
      <w:pPr>
        <w:pStyle w:val="NoSpacing"/>
        <w:rPr>
          <w:i/>
          <w:szCs w:val="24"/>
        </w:rPr>
      </w:pPr>
      <w:r>
        <w:t xml:space="preserve"> </w:t>
      </w:r>
    </w:p>
    <w:p w:rsidRPr="00B13F42" w:rsidR="00270546" w:rsidP="00F94843" w:rsidRDefault="00270546" w14:paraId="6F6FAD42" w14:textId="3D248BB8">
      <w:pPr>
        <w:spacing w:after="0"/>
        <w:rPr>
          <w:b/>
          <w:bCs/>
          <w:color w:val="FF0000"/>
        </w:rPr>
      </w:pPr>
      <w:bookmarkStart w:name="_Toc416269368" w:id="17"/>
    </w:p>
    <w:p w:rsidR="0016010E" w:rsidP="00F94843" w:rsidRDefault="0016010E" w14:paraId="2A56B90F" w14:textId="77777777">
      <w:pPr>
        <w:spacing w:after="0"/>
        <w:rPr>
          <w:b/>
          <w:bCs/>
          <w:i/>
          <w:iCs/>
          <w:sz w:val="23"/>
          <w:szCs w:val="23"/>
        </w:rPr>
      </w:pPr>
    </w:p>
    <w:p w:rsidRPr="0016010E" w:rsidR="0016010E" w:rsidP="0016010E" w:rsidRDefault="0016010E" w14:paraId="5C06467F" w14:textId="77777777">
      <w:pPr>
        <w:spacing w:after="0"/>
        <w:rPr>
          <w:rFonts w:cs="Calibri"/>
          <w:b/>
          <w:bCs/>
          <w:sz w:val="24"/>
          <w:szCs w:val="24"/>
        </w:rPr>
      </w:pPr>
    </w:p>
    <w:p w:rsidR="0016010E" w:rsidP="0016010E" w:rsidRDefault="0016010E" w14:paraId="77CB4C00" w14:textId="77777777">
      <w:pPr>
        <w:pStyle w:val="NoSpacing"/>
        <w:rPr>
          <w:i/>
          <w:szCs w:val="24"/>
        </w:rPr>
      </w:pPr>
      <w:r>
        <w:t xml:space="preserve"> </w:t>
      </w:r>
    </w:p>
    <w:p w:rsidR="0016010E" w:rsidP="0016010E" w:rsidRDefault="0016010E" w14:paraId="4D2FA259" w14:textId="77777777">
      <w:pPr>
        <w:spacing w:after="0"/>
        <w:rPr>
          <w:b/>
          <w:bCs/>
        </w:rPr>
      </w:pPr>
    </w:p>
    <w:p w:rsidR="0016010E" w:rsidP="0016010E" w:rsidRDefault="0016010E" w14:paraId="3773FE09" w14:textId="77777777">
      <w:pPr>
        <w:spacing w:after="0"/>
        <w:rPr>
          <w:b/>
          <w:bCs/>
          <w:i/>
          <w:iCs/>
          <w:sz w:val="23"/>
          <w:szCs w:val="23"/>
        </w:rPr>
      </w:pPr>
    </w:p>
    <w:p w:rsidR="0016010E" w:rsidP="0016010E" w:rsidRDefault="0016010E" w14:paraId="77E5609B" w14:textId="77777777">
      <w:pPr>
        <w:spacing w:after="0"/>
        <w:rPr>
          <w:b/>
          <w:bCs/>
          <w:i/>
          <w:iCs/>
          <w:sz w:val="23"/>
          <w:szCs w:val="23"/>
        </w:rPr>
      </w:pPr>
    </w:p>
    <w:p w:rsidRPr="004F060B" w:rsidR="004F060B" w:rsidP="009309A6" w:rsidRDefault="004F060B" w14:paraId="6F5D0DAF" w14:textId="77777777">
      <w:pPr>
        <w:spacing w:after="0" w:line="240" w:lineRule="auto"/>
        <w:rPr>
          <w:rFonts w:eastAsia="Times New Roman" w:cs="Calibri"/>
          <w:color w:val="000000"/>
        </w:rPr>
      </w:pPr>
    </w:p>
    <w:p w:rsidR="004F060B" w:rsidP="004F060B" w:rsidRDefault="004F060B" w14:paraId="5FE2E6B6" w14:textId="0CEAD40E">
      <w:pPr>
        <w:spacing w:after="0" w:line="240" w:lineRule="auto"/>
        <w:rPr>
          <w:i/>
          <w:iCs/>
        </w:rPr>
      </w:pPr>
      <w:r w:rsidRPr="00E73C36">
        <w:rPr>
          <w:i/>
          <w:iCs/>
        </w:rPr>
        <w:t>* HHS Poverty Income Guidelines and the ETA Lower Living Standard Income Levels for 202</w:t>
      </w:r>
      <w:r w:rsidR="000D5A39">
        <w:rPr>
          <w:i/>
          <w:iCs/>
        </w:rPr>
        <w:t>3</w:t>
      </w:r>
      <w:r>
        <w:rPr>
          <w:i/>
          <w:iCs/>
        </w:rPr>
        <w:t xml:space="preserve">- </w:t>
      </w:r>
      <w:r w:rsidRPr="00E73C36">
        <w:rPr>
          <w:i/>
          <w:iCs/>
        </w:rPr>
        <w:t xml:space="preserve">the higher of either the Poverty Income Guidelines or 70% of the Lower Living Standard Income Level (LLSIL) shall be used for eligibility determination for WIOA Title I and other programs using </w:t>
      </w:r>
      <w:proofErr w:type="gramStart"/>
      <w:r w:rsidRPr="00E73C36">
        <w:rPr>
          <w:i/>
          <w:iCs/>
        </w:rPr>
        <w:t>economically disadvantaged</w:t>
      </w:r>
      <w:proofErr w:type="gramEnd"/>
      <w:r w:rsidRPr="00E73C36">
        <w:rPr>
          <w:i/>
          <w:iCs/>
        </w:rPr>
        <w:t>/</w:t>
      </w:r>
      <w:r w:rsidRPr="00E73C36" w:rsidR="00051AD0">
        <w:rPr>
          <w:i/>
          <w:iCs/>
        </w:rPr>
        <w:t>low-income</w:t>
      </w:r>
      <w:r w:rsidRPr="00E73C36">
        <w:rPr>
          <w:i/>
          <w:iCs/>
        </w:rPr>
        <w:t xml:space="preserve"> status criteria.</w:t>
      </w:r>
    </w:p>
    <w:p w:rsidRPr="00646161" w:rsidR="00A40C03" w:rsidP="00A40C03" w:rsidRDefault="00506042" w14:paraId="616BF375" w14:textId="4FEE13D9">
      <w:pPr>
        <w:spacing w:after="0"/>
        <w:rPr>
          <w:b/>
          <w:bCs/>
          <w:sz w:val="24"/>
          <w:szCs w:val="24"/>
        </w:rPr>
      </w:pPr>
      <w:hyperlink w:history="1" r:id="rId16">
        <w:r w:rsidRPr="006D2C6E" w:rsidR="00A40C03">
          <w:rPr>
            <w:rStyle w:val="Hyperlink"/>
            <w:b/>
            <w:bCs/>
          </w:rPr>
          <w:t>HHS 2021.pdf (dol.gov)</w:t>
        </w:r>
      </w:hyperlink>
      <w:r w:rsidR="00A40C03">
        <w:t xml:space="preserve">  </w:t>
      </w:r>
    </w:p>
    <w:p w:rsidRPr="00E73C36" w:rsidR="00A40C03" w:rsidP="004F060B" w:rsidRDefault="00A40C03" w14:paraId="586CFE6A" w14:textId="77777777">
      <w:pPr>
        <w:spacing w:after="0" w:line="240" w:lineRule="auto"/>
        <w:rPr>
          <w:i/>
          <w:iCs/>
        </w:rPr>
      </w:pPr>
    </w:p>
    <w:p w:rsidRPr="004F060B" w:rsidR="009309A6" w:rsidP="009309A6" w:rsidRDefault="004F060B" w14:paraId="57783D77" w14:textId="77777777">
      <w:pPr>
        <w:spacing w:after="0" w:line="240" w:lineRule="auto"/>
        <w:rPr>
          <w:rFonts w:eastAsia="Times New Roman" w:cs="Calibri"/>
          <w:color w:val="000000"/>
        </w:rPr>
      </w:pPr>
      <w:r>
        <w:rPr>
          <w:rFonts w:eastAsia="Times New Roman" w:cs="Calibri"/>
          <w:color w:val="000000"/>
        </w:rPr>
        <w:t>**</w:t>
      </w:r>
      <w:r w:rsidRPr="004F060B" w:rsidR="009309A6">
        <w:rPr>
          <w:rFonts w:eastAsia="Times New Roman" w:cs="Calibri"/>
          <w:color w:val="000000"/>
        </w:rPr>
        <w:t>LLSIL: For family sizes greater than 6 subtract the LLSIL of a family of five from a family of six.  Use the difference of a family of five and six as the income you will add to each income after a family of six.</w:t>
      </w:r>
    </w:p>
    <w:p w:rsidR="0016010E" w:rsidP="009309A6" w:rsidRDefault="0016010E" w14:paraId="3ADAD4A0" w14:textId="77777777">
      <w:pPr>
        <w:spacing w:after="0" w:line="240" w:lineRule="auto"/>
        <w:rPr>
          <w:i/>
          <w:iCs/>
          <w:sz w:val="24"/>
          <w:szCs w:val="24"/>
        </w:rPr>
      </w:pPr>
    </w:p>
    <w:p w:rsidR="00C25AC5" w:rsidP="008D06D6" w:rsidRDefault="00C25AC5" w14:paraId="781BC228" w14:textId="77777777">
      <w:pPr>
        <w:pStyle w:val="Heading2"/>
      </w:pPr>
      <w:bookmarkStart w:name="_Hlk37162215" w:id="18"/>
      <w:r>
        <w:t>Su</w:t>
      </w:r>
      <w:r w:rsidR="00E73C36">
        <w:rPr>
          <w:lang w:val="en-US"/>
        </w:rPr>
        <w:t>b</w:t>
      </w:r>
      <w:r>
        <w:t>mission Date &amp; Requirements</w:t>
      </w:r>
      <w:bookmarkEnd w:id="17"/>
    </w:p>
    <w:p w:rsidRPr="002F14D1" w:rsidR="00383FB5" w:rsidP="00C25AC5" w:rsidRDefault="00C25AC5" w14:paraId="5BF47609" w14:textId="65952C46">
      <w:pPr>
        <w:pStyle w:val="NoSpacing"/>
      </w:pPr>
      <w:r w:rsidRPr="002F14D1">
        <w:t xml:space="preserve">All proposals and modifications must be submitted </w:t>
      </w:r>
      <w:r w:rsidRPr="002F14D1">
        <w:rPr>
          <w:b/>
        </w:rPr>
        <w:t>no later than</w:t>
      </w:r>
      <w:r w:rsidR="00AE615E">
        <w:rPr>
          <w:b/>
        </w:rPr>
        <w:t xml:space="preserve"> </w:t>
      </w:r>
      <w:r w:rsidR="000E186B">
        <w:rPr>
          <w:b/>
        </w:rPr>
        <w:t xml:space="preserve">May </w:t>
      </w:r>
      <w:r w:rsidR="000404C2">
        <w:rPr>
          <w:b/>
        </w:rPr>
        <w:t>14</w:t>
      </w:r>
      <w:r w:rsidRPr="003C679D" w:rsidR="00035180">
        <w:rPr>
          <w:b/>
        </w:rPr>
        <w:t>,</w:t>
      </w:r>
      <w:r w:rsidR="000E186B">
        <w:rPr>
          <w:b/>
        </w:rPr>
        <w:t xml:space="preserve"> </w:t>
      </w:r>
      <w:r w:rsidRPr="003C679D" w:rsidR="000404C2">
        <w:rPr>
          <w:b/>
        </w:rPr>
        <w:t>202</w:t>
      </w:r>
      <w:r w:rsidR="004C7D49">
        <w:rPr>
          <w:b/>
        </w:rPr>
        <w:t>6</w:t>
      </w:r>
      <w:r w:rsidR="000404C2">
        <w:rPr>
          <w:b/>
        </w:rPr>
        <w:t>,</w:t>
      </w:r>
      <w:r w:rsidRPr="002F14D1" w:rsidR="00F27F3F">
        <w:rPr>
          <w:b/>
        </w:rPr>
        <w:t xml:space="preserve"> </w:t>
      </w:r>
      <w:r w:rsidRPr="002F14D1" w:rsidR="008D06D6">
        <w:rPr>
          <w:b/>
        </w:rPr>
        <w:t xml:space="preserve">at </w:t>
      </w:r>
      <w:r w:rsidR="00942859">
        <w:rPr>
          <w:b/>
        </w:rPr>
        <w:t>11:00 AM</w:t>
      </w:r>
      <w:r w:rsidRPr="002F14D1" w:rsidR="00383FB5">
        <w:rPr>
          <w:b/>
        </w:rPr>
        <w:t xml:space="preserve"> EST</w:t>
      </w:r>
      <w:r w:rsidRPr="002F14D1" w:rsidR="00A7695C">
        <w:t xml:space="preserve">. </w:t>
      </w:r>
      <w:r w:rsidRPr="002F14D1" w:rsidR="00A7695C">
        <w:rPr>
          <w:b/>
          <w:bCs/>
          <w:iCs/>
        </w:rPr>
        <w:t>One</w:t>
      </w:r>
      <w:r w:rsidR="002F14D1">
        <w:rPr>
          <w:b/>
          <w:bCs/>
          <w:iCs/>
        </w:rPr>
        <w:t xml:space="preserve"> (1)</w:t>
      </w:r>
      <w:r w:rsidRPr="002F14D1" w:rsidR="00A7695C">
        <w:rPr>
          <w:b/>
          <w:bCs/>
          <w:iCs/>
        </w:rPr>
        <w:t xml:space="preserve"> </w:t>
      </w:r>
      <w:r w:rsidR="002F14D1">
        <w:rPr>
          <w:b/>
          <w:bCs/>
          <w:iCs/>
        </w:rPr>
        <w:t xml:space="preserve">signed, </w:t>
      </w:r>
      <w:r w:rsidRPr="002F14D1" w:rsidR="00A7695C">
        <w:rPr>
          <w:b/>
          <w:bCs/>
          <w:iCs/>
        </w:rPr>
        <w:t>unbound original</w:t>
      </w:r>
      <w:r w:rsidRPr="002F14D1" w:rsidR="00A7695C">
        <w:rPr>
          <w:bCs/>
          <w:iCs/>
        </w:rPr>
        <w:t xml:space="preserve"> and </w:t>
      </w:r>
      <w:r w:rsidRPr="002F14D1" w:rsidR="00A7695C">
        <w:rPr>
          <w:b/>
          <w:bCs/>
          <w:iCs/>
        </w:rPr>
        <w:t>eight (8) bound copies</w:t>
      </w:r>
      <w:r w:rsidRPr="002F14D1" w:rsidR="00A7695C">
        <w:rPr>
          <w:bCs/>
          <w:iCs/>
        </w:rPr>
        <w:t xml:space="preserve"> of the </w:t>
      </w:r>
      <w:r w:rsidRPr="002F14D1" w:rsidR="00A7695C">
        <w:rPr>
          <w:b/>
          <w:bCs/>
          <w:iCs/>
        </w:rPr>
        <w:t>Program Proposal</w:t>
      </w:r>
      <w:r w:rsidRPr="002F14D1" w:rsidR="002F14D1">
        <w:rPr>
          <w:iCs/>
          <w:color w:val="000000"/>
        </w:rPr>
        <w:t xml:space="preserve"> and </w:t>
      </w:r>
      <w:r w:rsidRPr="002F14D1" w:rsidR="00A7695C">
        <w:rPr>
          <w:b/>
          <w:iCs/>
        </w:rPr>
        <w:t>one (1)</w:t>
      </w:r>
      <w:r w:rsidR="002F14D1">
        <w:rPr>
          <w:b/>
          <w:iCs/>
        </w:rPr>
        <w:t xml:space="preserve"> signed,</w:t>
      </w:r>
      <w:r w:rsidRPr="002F14D1" w:rsidR="00A7695C">
        <w:rPr>
          <w:b/>
          <w:iCs/>
        </w:rPr>
        <w:t xml:space="preserve"> unbound original and two (2) bound</w:t>
      </w:r>
      <w:r w:rsidR="002F14D1">
        <w:rPr>
          <w:b/>
          <w:bCs/>
          <w:iCs/>
        </w:rPr>
        <w:t xml:space="preserve"> </w:t>
      </w:r>
      <w:r w:rsidRPr="002F14D1" w:rsidR="00051AD0">
        <w:rPr>
          <w:b/>
          <w:iCs/>
        </w:rPr>
        <w:t>copies of</w:t>
      </w:r>
      <w:r w:rsidRPr="002F14D1" w:rsidR="002F14D1">
        <w:rPr>
          <w:b/>
          <w:iCs/>
        </w:rPr>
        <w:t xml:space="preserve"> The</w:t>
      </w:r>
      <w:r w:rsidRPr="002F14D1" w:rsidR="002F14D1">
        <w:rPr>
          <w:iCs/>
        </w:rPr>
        <w:t xml:space="preserve"> </w:t>
      </w:r>
      <w:r w:rsidRPr="002F14D1" w:rsidR="002F14D1">
        <w:rPr>
          <w:b/>
          <w:iCs/>
        </w:rPr>
        <w:t xml:space="preserve">Price Proposal </w:t>
      </w:r>
      <w:r w:rsidRPr="002F14D1" w:rsidR="002F14D1">
        <w:t>must be delivered to:</w:t>
      </w:r>
    </w:p>
    <w:p w:rsidR="00383FB5" w:rsidP="002E55A8" w:rsidRDefault="00383FB5" w14:paraId="4C611AB3" w14:textId="77777777">
      <w:pPr>
        <w:pStyle w:val="NoSpacing"/>
        <w:jc w:val="center"/>
      </w:pPr>
    </w:p>
    <w:p w:rsidR="00383FB5" w:rsidP="002E55A8" w:rsidRDefault="00383FB5" w14:paraId="444A204A" w14:textId="77777777">
      <w:pPr>
        <w:pStyle w:val="NoSpacing"/>
        <w:ind w:firstLine="720"/>
        <w:jc w:val="center"/>
      </w:pPr>
      <w:r>
        <w:t>MassHire Greater Lowell Workforce Board</w:t>
      </w:r>
    </w:p>
    <w:p w:rsidR="00383FB5" w:rsidP="002E55A8" w:rsidRDefault="00383FB5" w14:paraId="6AC599DC" w14:textId="77777777">
      <w:pPr>
        <w:pStyle w:val="NoSpacing"/>
        <w:ind w:firstLine="720"/>
        <w:jc w:val="center"/>
      </w:pPr>
      <w:r>
        <w:t>107 Merrimack Street</w:t>
      </w:r>
    </w:p>
    <w:p w:rsidR="00383FB5" w:rsidP="002E55A8" w:rsidRDefault="00383FB5" w14:paraId="39AC8B1A" w14:textId="77777777">
      <w:pPr>
        <w:pStyle w:val="NoSpacing"/>
        <w:ind w:firstLine="720"/>
        <w:jc w:val="center"/>
      </w:pPr>
      <w:r>
        <w:t>3</w:t>
      </w:r>
      <w:r w:rsidRPr="00383FB5">
        <w:rPr>
          <w:vertAlign w:val="superscript"/>
        </w:rPr>
        <w:t>rd</w:t>
      </w:r>
      <w:r>
        <w:t xml:space="preserve"> Floor</w:t>
      </w:r>
    </w:p>
    <w:p w:rsidR="00BB0ED9" w:rsidP="002E55A8" w:rsidRDefault="00383FB5" w14:paraId="2B6139CA" w14:textId="1BB0FCFE">
      <w:pPr>
        <w:pStyle w:val="NoSpacing"/>
        <w:ind w:firstLine="720"/>
        <w:jc w:val="center"/>
      </w:pPr>
      <w:r>
        <w:t>Lowell, MA 01852</w:t>
      </w:r>
    </w:p>
    <w:p w:rsidR="001E19EB" w:rsidP="002E55A8" w:rsidRDefault="001E19EB" w14:paraId="6FE64AF3" w14:textId="31CB867C">
      <w:pPr>
        <w:pStyle w:val="NoSpacing"/>
        <w:ind w:firstLine="720"/>
        <w:jc w:val="center"/>
      </w:pPr>
    </w:p>
    <w:p w:rsidRPr="00856876" w:rsidR="001E19EB" w:rsidP="001E19EB" w:rsidRDefault="001E19EB" w14:paraId="67F31A09" w14:textId="17DE8060">
      <w:pPr>
        <w:pStyle w:val="NoSpacing"/>
        <w:rPr>
          <w:b/>
          <w:bCs/>
        </w:rPr>
      </w:pPr>
      <w:r w:rsidRPr="00856876">
        <w:rPr>
          <w:b/>
          <w:bCs/>
        </w:rPr>
        <w:t xml:space="preserve">For any programs applying </w:t>
      </w:r>
      <w:r w:rsidRPr="00856876" w:rsidR="00856876">
        <w:rPr>
          <w:b/>
          <w:bCs/>
        </w:rPr>
        <w:t xml:space="preserve">to </w:t>
      </w:r>
      <w:r w:rsidRPr="00856876">
        <w:rPr>
          <w:b/>
          <w:bCs/>
        </w:rPr>
        <w:t xml:space="preserve">both an In-school and Out-of-School Program, proposals must be submitted separately, with the narrative and budget sections filled out for each. Please make sure all proposals are clearly marked as </w:t>
      </w:r>
      <w:r w:rsidR="00856876">
        <w:rPr>
          <w:b/>
          <w:bCs/>
        </w:rPr>
        <w:t>I</w:t>
      </w:r>
      <w:r w:rsidRPr="00856876">
        <w:rPr>
          <w:b/>
          <w:bCs/>
        </w:rPr>
        <w:t>n-School or Out-of-School.</w:t>
      </w:r>
    </w:p>
    <w:bookmarkEnd w:id="18"/>
    <w:p w:rsidR="00BB0ED9" w:rsidP="00C25AC5" w:rsidRDefault="00BB0ED9" w14:paraId="2404AEDD" w14:textId="77777777">
      <w:pPr>
        <w:pStyle w:val="NoSpacing"/>
      </w:pPr>
    </w:p>
    <w:p w:rsidR="00C25AC5" w:rsidP="00C25AC5" w:rsidRDefault="00BB0ED9" w14:paraId="62B50D27" w14:textId="009D64FD">
      <w:pPr>
        <w:pStyle w:val="NoSpacing"/>
      </w:pPr>
      <w:bookmarkStart w:name="_Hlk37162484" w:id="19"/>
      <w:r>
        <w:t>A</w:t>
      </w:r>
      <w:r w:rsidR="00C25AC5">
        <w:t xml:space="preserve">n electronic copy should be emailed to </w:t>
      </w:r>
      <w:hyperlink w:history="1" r:id="rId17">
        <w:r w:rsidRPr="00F143DB" w:rsidR="00383FB5">
          <w:rPr>
            <w:rStyle w:val="Hyperlink"/>
            <w:bCs/>
            <w:iCs/>
          </w:rPr>
          <w:t>Cathleen.Sturtevant@MasshireGreaterLowell.com</w:t>
        </w:r>
      </w:hyperlink>
      <w:r w:rsidR="00BD1095">
        <w:rPr>
          <w:bCs/>
          <w:iCs/>
        </w:rPr>
        <w:t xml:space="preserve">. </w:t>
      </w:r>
      <w:r w:rsidR="00C25AC5">
        <w:t xml:space="preserve">Proposals must be complete and submitted in accordance with </w:t>
      </w:r>
      <w:r w:rsidRPr="00A835B0" w:rsidR="000D5A39">
        <w:t>the Proposal</w:t>
      </w:r>
      <w:r w:rsidRPr="00A835B0" w:rsidR="008D06D6">
        <w:t xml:space="preserve"> Provisions &amp; Requirements </w:t>
      </w:r>
      <w:r w:rsidRPr="00A835B0" w:rsidR="00C25AC5">
        <w:t>section of this RFP</w:t>
      </w:r>
      <w:r w:rsidRPr="00A835B0" w:rsidR="008D06D6">
        <w:t xml:space="preserve"> </w:t>
      </w:r>
      <w:r w:rsidRPr="00856876" w:rsidR="00B10DB4">
        <w:rPr>
          <w:b/>
          <w:bCs/>
        </w:rPr>
        <w:t>(pg</w:t>
      </w:r>
      <w:r w:rsidRPr="00856876" w:rsidR="006A45ED">
        <w:rPr>
          <w:b/>
          <w:bCs/>
        </w:rPr>
        <w:t>.1</w:t>
      </w:r>
      <w:r w:rsidRPr="00856876" w:rsidR="00A835B0">
        <w:rPr>
          <w:b/>
          <w:bCs/>
        </w:rPr>
        <w:t>6</w:t>
      </w:r>
      <w:r w:rsidRPr="00856876" w:rsidR="008D06D6">
        <w:rPr>
          <w:b/>
          <w:bCs/>
        </w:rPr>
        <w:t>)</w:t>
      </w:r>
      <w:r w:rsidRPr="00856876" w:rsidR="00C25AC5">
        <w:rPr>
          <w:b/>
          <w:bCs/>
        </w:rPr>
        <w:t>.</w:t>
      </w:r>
      <w:r w:rsidR="008D06D6">
        <w:t xml:space="preserve"> </w:t>
      </w:r>
      <w:r w:rsidR="00C25AC5">
        <w:t xml:space="preserve">The </w:t>
      </w:r>
      <w:r w:rsidR="008D06D6">
        <w:t>applicant</w:t>
      </w:r>
      <w:r w:rsidR="00C25AC5">
        <w:t xml:space="preserve"> is solely responsible for assuring that anything sent to </w:t>
      </w:r>
      <w:r w:rsidR="005B145C">
        <w:t>MHGLWB</w:t>
      </w:r>
      <w:r w:rsidR="008D06D6">
        <w:t xml:space="preserve"> </w:t>
      </w:r>
      <w:r w:rsidR="00C25AC5">
        <w:t xml:space="preserve">arrives safely and on time. Any submission to </w:t>
      </w:r>
      <w:r w:rsidR="005B145C">
        <w:t>MHGLWB</w:t>
      </w:r>
      <w:r w:rsidR="00C25AC5">
        <w:t xml:space="preserve">, including inquiries regarding the RFP, and/or proposals not received at either the specified place and/or by the specified date and time will be rejected and returned to the bidder unopened by </w:t>
      </w:r>
      <w:r w:rsidR="008D06D6">
        <w:t xml:space="preserve">the </w:t>
      </w:r>
      <w:r w:rsidR="005B145C">
        <w:t>MHGLWB</w:t>
      </w:r>
      <w:r w:rsidR="00C25AC5">
        <w:t>. Issuance of this RFP is coordinated by:</w:t>
      </w:r>
    </w:p>
    <w:bookmarkEnd w:id="19"/>
    <w:p w:rsidR="00C25AC5" w:rsidP="00C25AC5" w:rsidRDefault="00C25AC5" w14:paraId="56C68C33" w14:textId="77777777">
      <w:pPr>
        <w:pStyle w:val="NoSpacing"/>
      </w:pPr>
    </w:p>
    <w:p w:rsidR="00881434" w:rsidP="004F060B" w:rsidRDefault="00AE615E" w14:paraId="19FD641C" w14:textId="48FAEBBA">
      <w:pPr>
        <w:pStyle w:val="NoSpacing"/>
        <w:jc w:val="center"/>
      </w:pPr>
      <w:bookmarkStart w:name="_Hlk37162354" w:id="20"/>
      <w:r w:rsidRPr="003C679D">
        <w:t>K</w:t>
      </w:r>
      <w:r w:rsidRPr="003C679D" w:rsidR="00E50F06">
        <w:t>evin Coughlin</w:t>
      </w:r>
      <w:r w:rsidRPr="003C679D">
        <w:t xml:space="preserve">, </w:t>
      </w:r>
      <w:r w:rsidRPr="003C679D" w:rsidR="00F47A34">
        <w:t>Executive Director</w:t>
      </w:r>
    </w:p>
    <w:p w:rsidR="00C25AC5" w:rsidP="004F060B" w:rsidRDefault="00BD1095" w14:paraId="28F64902" w14:textId="77777777">
      <w:pPr>
        <w:pStyle w:val="NoSpacing"/>
        <w:jc w:val="center"/>
      </w:pPr>
      <w:r>
        <w:t>MassHire</w:t>
      </w:r>
      <w:r w:rsidR="00073DC4">
        <w:t xml:space="preserve"> Greater Lowell</w:t>
      </w:r>
      <w:r w:rsidR="00C9154D">
        <w:t xml:space="preserve"> </w:t>
      </w:r>
      <w:r w:rsidR="00073DC4">
        <w:t xml:space="preserve">Workforce </w:t>
      </w:r>
      <w:r w:rsidR="00C9154D">
        <w:t>Board</w:t>
      </w:r>
    </w:p>
    <w:p w:rsidR="00C25AC5" w:rsidP="004F060B" w:rsidRDefault="00C25AC5" w14:paraId="0B5BAC78" w14:textId="77777777">
      <w:pPr>
        <w:pStyle w:val="NoSpacing"/>
        <w:jc w:val="center"/>
      </w:pPr>
      <w:r>
        <w:t>107 Merrimack Street</w:t>
      </w:r>
      <w:r w:rsidR="007971F4">
        <w:t xml:space="preserve">, </w:t>
      </w:r>
      <w:r>
        <w:t>Lowell, MA 0185</w:t>
      </w:r>
      <w:r w:rsidR="00EE4752">
        <w:t>2</w:t>
      </w:r>
    </w:p>
    <w:p w:rsidR="00E73C36" w:rsidP="004F060B" w:rsidRDefault="00506042" w14:paraId="56F429CB" w14:textId="59988EE7">
      <w:pPr>
        <w:pStyle w:val="NoSpacing"/>
        <w:jc w:val="center"/>
      </w:pPr>
      <w:hyperlink w:history="1" r:id="rId18">
        <w:r w:rsidRPr="00496BFE" w:rsidR="00051987">
          <w:rPr>
            <w:rStyle w:val="Hyperlink"/>
          </w:rPr>
          <w:t>Kevin.Coughlin@masshiregreaterlowell.com</w:t>
        </w:r>
      </w:hyperlink>
    </w:p>
    <w:bookmarkEnd w:id="20"/>
    <w:p w:rsidR="00CF135F" w:rsidP="00E73C36" w:rsidRDefault="00CF135F" w14:paraId="6FF44568" w14:textId="77777777">
      <w:pPr>
        <w:pStyle w:val="NoSpacing"/>
        <w:ind w:left="3600"/>
      </w:pPr>
    </w:p>
    <w:p w:rsidRPr="00C66DC9" w:rsidR="00C66DC9" w:rsidP="001E19EB" w:rsidRDefault="009C4DB4" w14:paraId="6A5CCF81" w14:textId="64AD2C0A">
      <w:pPr>
        <w:pStyle w:val="Heading2"/>
      </w:pPr>
      <w:bookmarkStart w:name="_Toc416269369" w:id="21"/>
      <w:bookmarkStart w:name="_Hlk37162441" w:id="22"/>
      <w:r w:rsidRPr="009C4DB4">
        <w:t>Notification and Distribution</w:t>
      </w:r>
      <w:bookmarkEnd w:id="21"/>
    </w:p>
    <w:p w:rsidR="00383FB5" w:rsidP="00383FB5" w:rsidRDefault="006712F0" w14:paraId="05916920" w14:textId="40C04537">
      <w:pPr>
        <w:pStyle w:val="NoSpacing"/>
        <w:rPr>
          <w:iCs/>
        </w:rPr>
      </w:pPr>
      <w:r>
        <w:rPr>
          <w:iCs/>
        </w:rPr>
        <w:t xml:space="preserve">The RFP </w:t>
      </w:r>
      <w:r w:rsidR="007971F4">
        <w:rPr>
          <w:iCs/>
        </w:rPr>
        <w:t xml:space="preserve">will be available </w:t>
      </w:r>
      <w:r w:rsidRPr="003C679D" w:rsidR="00D56F58">
        <w:rPr>
          <w:iCs/>
        </w:rPr>
        <w:t xml:space="preserve">March </w:t>
      </w:r>
      <w:r w:rsidR="007B0D9F">
        <w:rPr>
          <w:iCs/>
        </w:rPr>
        <w:t>2</w:t>
      </w:r>
      <w:r w:rsidR="000404C2">
        <w:rPr>
          <w:iCs/>
        </w:rPr>
        <w:t>3rd</w:t>
      </w:r>
      <w:r w:rsidRPr="003C679D" w:rsidR="00073DC4">
        <w:rPr>
          <w:iCs/>
        </w:rPr>
        <w:t xml:space="preserve">, </w:t>
      </w:r>
      <w:r w:rsidRPr="003C679D" w:rsidR="000404C2">
        <w:rPr>
          <w:iCs/>
        </w:rPr>
        <w:t>202</w:t>
      </w:r>
      <w:r w:rsidR="00AD50CB">
        <w:rPr>
          <w:iCs/>
        </w:rPr>
        <w:t>6</w:t>
      </w:r>
      <w:r w:rsidR="000404C2">
        <w:rPr>
          <w:iCs/>
        </w:rPr>
        <w:t>,</w:t>
      </w:r>
      <w:r w:rsidRPr="006712F0" w:rsidR="009C4DB4">
        <w:rPr>
          <w:iCs/>
        </w:rPr>
        <w:t xml:space="preserve"> on </w:t>
      </w:r>
      <w:r w:rsidRPr="006712F0" w:rsidR="0040483B">
        <w:rPr>
          <w:iCs/>
        </w:rPr>
        <w:t xml:space="preserve">the </w:t>
      </w:r>
      <w:r w:rsidR="005B145C">
        <w:rPr>
          <w:iCs/>
        </w:rPr>
        <w:t>M</w:t>
      </w:r>
      <w:r w:rsidR="00383FB5">
        <w:rPr>
          <w:iCs/>
        </w:rPr>
        <w:t>assHire Greater Lowell Workforce Board’s</w:t>
      </w:r>
      <w:r w:rsidRPr="006712F0" w:rsidR="009C4DB4">
        <w:rPr>
          <w:iCs/>
        </w:rPr>
        <w:t xml:space="preserve"> website at </w:t>
      </w:r>
      <w:hyperlink w:history="1" r:id="rId19">
        <w:r w:rsidRPr="00F143DB" w:rsidR="00383FB5">
          <w:rPr>
            <w:rStyle w:val="Hyperlink"/>
            <w:iCs/>
          </w:rPr>
          <w:t>www.MassHireGreaterLowell.com</w:t>
        </w:r>
      </w:hyperlink>
      <w:r w:rsidR="00383FB5">
        <w:rPr>
          <w:iCs/>
        </w:rPr>
        <w:t xml:space="preserve">.  </w:t>
      </w:r>
      <w:r w:rsidRPr="009C4DB4" w:rsidR="009C4DB4">
        <w:rPr>
          <w:iCs/>
        </w:rPr>
        <w:t>Information relating to the RFP, including upda</w:t>
      </w:r>
      <w:r w:rsidR="009C4DB4">
        <w:rPr>
          <w:iCs/>
        </w:rPr>
        <w:t xml:space="preserve">tes, amendments, minutes of the </w:t>
      </w:r>
      <w:r w:rsidRPr="009C4DB4" w:rsidR="009C4DB4">
        <w:rPr>
          <w:iCs/>
        </w:rPr>
        <w:t>Bidders’</w:t>
      </w:r>
      <w:r w:rsidR="009C4DB4">
        <w:rPr>
          <w:iCs/>
        </w:rPr>
        <w:t xml:space="preserve"> </w:t>
      </w:r>
      <w:r w:rsidRPr="009C4DB4" w:rsidR="009C4DB4">
        <w:rPr>
          <w:iCs/>
        </w:rPr>
        <w:t>Conference, and responses to questions submitted by email, will be posted to</w:t>
      </w:r>
      <w:r w:rsidR="00FA38A9">
        <w:rPr>
          <w:iCs/>
        </w:rPr>
        <w:t xml:space="preserve"> </w:t>
      </w:r>
      <w:hyperlink w:history="1" r:id="rId20">
        <w:r w:rsidRPr="00F143DB" w:rsidR="00383FB5">
          <w:rPr>
            <w:rStyle w:val="Hyperlink"/>
            <w:iCs/>
          </w:rPr>
          <w:t>www.MassHireGreaterLowell.com</w:t>
        </w:r>
      </w:hyperlink>
      <w:r w:rsidR="00383FB5">
        <w:rPr>
          <w:iCs/>
        </w:rPr>
        <w:t xml:space="preserve">.  </w:t>
      </w:r>
      <w:r w:rsidRPr="009C4DB4" w:rsidR="009C4DB4">
        <w:rPr>
          <w:iCs/>
        </w:rPr>
        <w:t xml:space="preserve">Interested </w:t>
      </w:r>
      <w:r w:rsidR="008D06D6">
        <w:rPr>
          <w:iCs/>
        </w:rPr>
        <w:t>applicants</w:t>
      </w:r>
      <w:r w:rsidRPr="009C4DB4" w:rsidR="009C4DB4">
        <w:rPr>
          <w:iCs/>
        </w:rPr>
        <w:t xml:space="preserve"> are</w:t>
      </w:r>
      <w:r w:rsidR="009C4DB4">
        <w:rPr>
          <w:iCs/>
        </w:rPr>
        <w:t xml:space="preserve"> responsible for monitoring the website for updates; </w:t>
      </w:r>
      <w:r w:rsidR="005B145C">
        <w:rPr>
          <w:iCs/>
        </w:rPr>
        <w:t>MHGLWB</w:t>
      </w:r>
      <w:r w:rsidRPr="009C4DB4" w:rsidR="009C4DB4">
        <w:rPr>
          <w:iCs/>
        </w:rPr>
        <w:t xml:space="preserve"> does not intend to send ind</w:t>
      </w:r>
      <w:r w:rsidR="009C4DB4">
        <w:rPr>
          <w:iCs/>
        </w:rPr>
        <w:t xml:space="preserve">ividual notification of updates </w:t>
      </w:r>
      <w:r w:rsidR="008D06D6">
        <w:rPr>
          <w:iCs/>
        </w:rPr>
        <w:t>directly to applicants</w:t>
      </w:r>
      <w:r w:rsidRPr="009C4DB4" w:rsidR="009C4DB4">
        <w:rPr>
          <w:iCs/>
        </w:rPr>
        <w:t>.</w:t>
      </w:r>
      <w:r w:rsidR="008D06D6">
        <w:rPr>
          <w:iCs/>
        </w:rPr>
        <w:t xml:space="preserve"> </w:t>
      </w:r>
      <w:bookmarkStart w:name="_Toc381199212" w:id="23"/>
      <w:bookmarkStart w:name="_Toc416269370" w:id="24"/>
    </w:p>
    <w:p w:rsidRPr="00383FB5" w:rsidR="00D56F58" w:rsidP="00383FB5" w:rsidRDefault="00D56F58" w14:paraId="6FFA47C3" w14:textId="77777777">
      <w:pPr>
        <w:pStyle w:val="NoSpacing"/>
        <w:rPr>
          <w:iCs/>
        </w:rPr>
      </w:pPr>
    </w:p>
    <w:p w:rsidRPr="004F060B" w:rsidR="009C4DB4" w:rsidP="009C4DB4" w:rsidRDefault="006712F0" w14:paraId="367A9B43" w14:textId="77777777">
      <w:pPr>
        <w:pStyle w:val="Heading2"/>
        <w:rPr>
          <w:lang w:val="en-US"/>
        </w:rPr>
      </w:pPr>
      <w:r w:rsidRPr="004F060B">
        <w:t>Bidders’</w:t>
      </w:r>
      <w:r w:rsidRPr="004F060B" w:rsidR="009C4DB4">
        <w:t xml:space="preserve"> Conference</w:t>
      </w:r>
      <w:bookmarkEnd w:id="23"/>
      <w:bookmarkEnd w:id="24"/>
      <w:r w:rsidRPr="004F060B" w:rsidR="007348F3">
        <w:rPr>
          <w:lang w:val="en-US"/>
        </w:rPr>
        <w:t>, RFP Questions and Answers</w:t>
      </w:r>
    </w:p>
    <w:p w:rsidR="007C3C8A" w:rsidP="009C4DB4" w:rsidRDefault="009C4DB4" w14:paraId="18A31A61" w14:textId="29AA1B7A">
      <w:pPr>
        <w:pStyle w:val="NoSpacing"/>
      </w:pPr>
      <w:r w:rsidR="009C4DB4">
        <w:rPr/>
        <w:t>A</w:t>
      </w:r>
      <w:r w:rsidRPr="5961F9A6" w:rsidR="009C4DB4">
        <w:rPr>
          <w:b w:val="1"/>
          <w:bCs w:val="1"/>
        </w:rPr>
        <w:t xml:space="preserve"> </w:t>
      </w:r>
      <w:r w:rsidR="006712F0">
        <w:rPr/>
        <w:t>Bidders’</w:t>
      </w:r>
      <w:r w:rsidR="009C4DB4">
        <w:rPr/>
        <w:t xml:space="preserve"> Conference will be held on </w:t>
      </w:r>
      <w:r w:rsidRPr="5961F9A6" w:rsidR="007B0D9F">
        <w:rPr>
          <w:b w:val="1"/>
          <w:bCs w:val="1"/>
        </w:rPr>
        <w:t>April</w:t>
      </w:r>
      <w:r w:rsidRPr="5961F9A6" w:rsidR="007B0D9F">
        <w:rPr>
          <w:b w:val="1"/>
          <w:bCs w:val="1"/>
        </w:rPr>
        <w:t xml:space="preserve"> </w:t>
      </w:r>
      <w:r w:rsidRPr="5961F9A6" w:rsidR="13E328C8">
        <w:rPr>
          <w:b w:val="1"/>
          <w:bCs w:val="1"/>
        </w:rPr>
        <w:t>21st</w:t>
      </w:r>
      <w:r w:rsidRPr="5961F9A6" w:rsidR="001907DE">
        <w:rPr>
          <w:b w:val="1"/>
          <w:bCs w:val="1"/>
        </w:rPr>
        <w:t>,</w:t>
      </w:r>
      <w:r w:rsidRPr="5961F9A6" w:rsidR="008D4A93">
        <w:rPr>
          <w:b w:val="1"/>
          <w:bCs w:val="1"/>
        </w:rPr>
        <w:t xml:space="preserve"> </w:t>
      </w:r>
      <w:r w:rsidRPr="5961F9A6" w:rsidR="001907DE">
        <w:rPr>
          <w:b w:val="1"/>
          <w:bCs w:val="1"/>
        </w:rPr>
        <w:t>202</w:t>
      </w:r>
      <w:r w:rsidRPr="5961F9A6" w:rsidR="008258C4">
        <w:rPr>
          <w:b w:val="1"/>
          <w:bCs w:val="1"/>
        </w:rPr>
        <w:t>6</w:t>
      </w:r>
      <w:r w:rsidRPr="5961F9A6" w:rsidR="001907DE">
        <w:rPr>
          <w:b w:val="1"/>
          <w:bCs w:val="1"/>
        </w:rPr>
        <w:t>,</w:t>
      </w:r>
      <w:r w:rsidRPr="5961F9A6" w:rsidR="002020CB">
        <w:rPr>
          <w:b w:val="1"/>
          <w:bCs w:val="1"/>
        </w:rPr>
        <w:t xml:space="preserve"> via live </w:t>
      </w:r>
      <w:r w:rsidRPr="5961F9A6" w:rsidR="002020CB">
        <w:rPr>
          <w:b w:val="1"/>
          <w:bCs w:val="1"/>
        </w:rPr>
        <w:t>webinar</w:t>
      </w:r>
      <w:r w:rsidRPr="5961F9A6" w:rsidR="008D4A93">
        <w:rPr>
          <w:b w:val="1"/>
          <w:bCs w:val="1"/>
        </w:rPr>
        <w:t xml:space="preserve"> </w:t>
      </w:r>
      <w:r w:rsidRPr="5961F9A6" w:rsidR="000D2DA2">
        <w:rPr>
          <w:b w:val="1"/>
          <w:bCs w:val="1"/>
        </w:rPr>
        <w:t xml:space="preserve">at </w:t>
      </w:r>
      <w:r w:rsidRPr="5961F9A6" w:rsidR="007F0F60">
        <w:rPr>
          <w:b w:val="1"/>
          <w:bCs w:val="1"/>
        </w:rPr>
        <w:t>1</w:t>
      </w:r>
      <w:r w:rsidRPr="5961F9A6" w:rsidR="00C821B4">
        <w:rPr>
          <w:b w:val="1"/>
          <w:bCs w:val="1"/>
        </w:rPr>
        <w:t>0</w:t>
      </w:r>
      <w:r w:rsidRPr="5961F9A6" w:rsidR="007F0F60">
        <w:rPr>
          <w:b w:val="1"/>
          <w:bCs w:val="1"/>
        </w:rPr>
        <w:t xml:space="preserve">:00 </w:t>
      </w:r>
      <w:r w:rsidRPr="5961F9A6" w:rsidR="00C821B4">
        <w:rPr>
          <w:b w:val="1"/>
          <w:bCs w:val="1"/>
        </w:rPr>
        <w:t>A</w:t>
      </w:r>
      <w:r w:rsidRPr="5961F9A6" w:rsidR="007F0F60">
        <w:rPr>
          <w:b w:val="1"/>
          <w:bCs w:val="1"/>
        </w:rPr>
        <w:t>M</w:t>
      </w:r>
      <w:r w:rsidR="009C4DB4">
        <w:rPr/>
        <w:t>. All</w:t>
      </w:r>
      <w:r w:rsidR="009C4DB4">
        <w:rPr/>
        <w:t xml:space="preserve"> interested parties are strongly encouraged to </w:t>
      </w:r>
      <w:r w:rsidR="002020CB">
        <w:rPr/>
        <w:t>participat</w:t>
      </w:r>
      <w:r w:rsidR="007C3C8A">
        <w:rPr/>
        <w:t>e</w:t>
      </w:r>
      <w:r w:rsidR="007C3C8A">
        <w:rPr/>
        <w:t xml:space="preserve">.  </w:t>
      </w:r>
      <w:r w:rsidR="001907DE">
        <w:rPr/>
        <w:t>To</w:t>
      </w:r>
      <w:r w:rsidR="007C3C8A">
        <w:rPr/>
        <w:t xml:space="preserve"> </w:t>
      </w:r>
      <w:r w:rsidR="007C3C8A">
        <w:rPr/>
        <w:t>participate</w:t>
      </w:r>
      <w:r w:rsidR="007C3C8A">
        <w:rPr/>
        <w:t>, interested parties must register in advance for the webinar</w:t>
      </w:r>
      <w:r w:rsidR="007C3C8A">
        <w:rPr/>
        <w:t xml:space="preserve">.  </w:t>
      </w:r>
      <w:r w:rsidR="005C1623">
        <w:rPr/>
        <w:t xml:space="preserve">To register for the </w:t>
      </w:r>
      <w:r w:rsidR="005C1623">
        <w:rPr/>
        <w:t>webinar</w:t>
      </w:r>
      <w:r w:rsidR="005C1623">
        <w:rPr/>
        <w:t xml:space="preserve">, please email Cathleen Sturtevant at </w:t>
      </w:r>
      <w:hyperlink r:id="R04deb7f4ecab43a5">
        <w:r w:rsidRPr="5961F9A6" w:rsidR="005C1623">
          <w:rPr>
            <w:rStyle w:val="Hyperlink"/>
          </w:rPr>
          <w:t>Cathleen.Sturtevant@MasshireGreaterLowell.com</w:t>
        </w:r>
      </w:hyperlink>
      <w:r w:rsidR="005C1623">
        <w:rPr/>
        <w:t xml:space="preserve">.  Information to register for the </w:t>
      </w:r>
      <w:r w:rsidR="005C1623">
        <w:rPr/>
        <w:t>webinar</w:t>
      </w:r>
      <w:r w:rsidR="005C1623">
        <w:rPr/>
        <w:t xml:space="preserve"> can also be found at </w:t>
      </w:r>
      <w:hyperlink r:id="R41d45a20cba54e49">
        <w:r w:rsidRPr="5961F9A6" w:rsidR="005C1623">
          <w:rPr>
            <w:rStyle w:val="Hyperlink"/>
          </w:rPr>
          <w:t>www.MassHireGreaterLowell.com</w:t>
        </w:r>
      </w:hyperlink>
      <w:r w:rsidR="005C1623">
        <w:rPr/>
        <w:t>.</w:t>
      </w:r>
    </w:p>
    <w:p w:rsidRPr="004F060B" w:rsidR="005C1623" w:rsidP="009C4DB4" w:rsidRDefault="005C1623" w14:paraId="4437C831" w14:textId="77777777">
      <w:pPr>
        <w:pStyle w:val="NoSpacing"/>
        <w:rPr>
          <w:bCs/>
          <w:iCs/>
        </w:rPr>
      </w:pPr>
    </w:p>
    <w:p w:rsidR="009C4DB4" w:rsidP="5961F9A6" w:rsidRDefault="009C4DB4" w14:paraId="2B07C82F" w14:textId="3A393382">
      <w:pPr>
        <w:pStyle w:val="NoSpacing"/>
        <w:rPr>
          <w:rFonts w:cs="Calibri"/>
        </w:rPr>
      </w:pPr>
      <w:r w:rsidR="009C4DB4">
        <w:rPr/>
        <w:t xml:space="preserve">Please note that </w:t>
      </w:r>
      <w:r w:rsidR="00987620">
        <w:rPr/>
        <w:t>to</w:t>
      </w:r>
      <w:r w:rsidR="009C4DB4">
        <w:rPr/>
        <w:t xml:space="preserve"> </w:t>
      </w:r>
      <w:r w:rsidR="009C4DB4">
        <w:rPr/>
        <w:t>maintain</w:t>
      </w:r>
      <w:r w:rsidR="009C4DB4">
        <w:rPr/>
        <w:t xml:space="preserve"> </w:t>
      </w:r>
      <w:r w:rsidR="00A65906">
        <w:rPr/>
        <w:t xml:space="preserve">a </w:t>
      </w:r>
      <w:r w:rsidR="009C4DB4">
        <w:rPr/>
        <w:t>competitive bidding process, substantive questions related to this RFP</w:t>
      </w:r>
      <w:r w:rsidR="008D4A93">
        <w:rPr/>
        <w:t xml:space="preserve"> will be addressed.</w:t>
      </w:r>
      <w:r w:rsidR="0069062E">
        <w:rPr/>
        <w:t xml:space="preserve"> </w:t>
      </w:r>
      <w:bookmarkStart w:name="_Hlk509064291" w:id="25"/>
      <w:r w:rsidRPr="5961F9A6" w:rsidR="0069062E">
        <w:rPr>
          <w:rFonts w:cs="Calibri"/>
        </w:rPr>
        <w:t xml:space="preserve">Questions may be </w:t>
      </w:r>
      <w:r w:rsidRPr="5961F9A6" w:rsidR="0069062E">
        <w:rPr>
          <w:rFonts w:cs="Calibri"/>
        </w:rPr>
        <w:t>submitted</w:t>
      </w:r>
      <w:r w:rsidRPr="5961F9A6" w:rsidR="0069062E">
        <w:rPr>
          <w:rFonts w:cs="Calibri"/>
        </w:rPr>
        <w:t xml:space="preserve"> via email to </w:t>
      </w:r>
      <w:hyperlink r:id="Rf5f86fb4993c4230">
        <w:r w:rsidRPr="5961F9A6" w:rsidR="00854D0D">
          <w:rPr>
            <w:rStyle w:val="Hyperlink"/>
            <w:rFonts w:cs="Calibri"/>
          </w:rPr>
          <w:t>Cathleen.Sturtevant@MassHireGreaterLowell.com</w:t>
        </w:r>
      </w:hyperlink>
      <w:r w:rsidRPr="5961F9A6" w:rsidR="007C3C8A">
        <w:rPr>
          <w:rFonts w:cs="Calibri"/>
          <w:color w:val="222222"/>
        </w:rPr>
        <w:t xml:space="preserve"> </w:t>
      </w:r>
      <w:r w:rsidRPr="5961F9A6" w:rsidR="5079476D">
        <w:rPr>
          <w:rFonts w:cs="Calibri"/>
        </w:rPr>
        <w:t xml:space="preserve"> by May 6, 2026</w:t>
      </w:r>
      <w:r w:rsidRPr="5961F9A6" w:rsidR="0069062E">
        <w:rPr>
          <w:rFonts w:cs="Calibri"/>
        </w:rPr>
        <w:t>.</w:t>
      </w:r>
      <w:r w:rsidRPr="5961F9A6" w:rsidR="00F412C7">
        <w:rPr>
          <w:rFonts w:cs="Calibri"/>
        </w:rPr>
        <w:t xml:space="preserve"> </w:t>
      </w:r>
      <w:r w:rsidRPr="5961F9A6" w:rsidR="0069062E">
        <w:rPr>
          <w:rFonts w:cs="Calibri"/>
        </w:rPr>
        <w:t>All questions and answers will</w:t>
      </w:r>
      <w:r w:rsidRPr="5961F9A6" w:rsidR="009A374B">
        <w:rPr>
          <w:rFonts w:cs="Calibri"/>
        </w:rPr>
        <w:t xml:space="preserve"> be</w:t>
      </w:r>
      <w:r w:rsidRPr="5961F9A6" w:rsidR="0069062E">
        <w:rPr>
          <w:rFonts w:cs="Calibri"/>
        </w:rPr>
        <w:t xml:space="preserve"> posted to the </w:t>
      </w:r>
      <w:r w:rsidRPr="5961F9A6" w:rsidR="005B145C">
        <w:rPr>
          <w:rFonts w:cs="Calibri"/>
        </w:rPr>
        <w:t>MHGLWB</w:t>
      </w:r>
      <w:r w:rsidRPr="5961F9A6" w:rsidR="0069062E">
        <w:rPr>
          <w:rFonts w:cs="Calibri"/>
        </w:rPr>
        <w:t xml:space="preserve"> website.</w:t>
      </w:r>
      <w:bookmarkEnd w:id="25"/>
    </w:p>
    <w:p w:rsidRPr="004F060B" w:rsidR="00C66DC9" w:rsidP="004F060B" w:rsidRDefault="00C66DC9" w14:paraId="64977862" w14:textId="77777777">
      <w:pPr>
        <w:pStyle w:val="NoSpacing"/>
        <w:rPr>
          <w:bCs/>
          <w:iCs/>
        </w:rPr>
      </w:pPr>
    </w:p>
    <w:p w:rsidRPr="004F7AB2" w:rsidR="004F7AB2" w:rsidP="004F7AB2" w:rsidRDefault="004F7AB2" w14:paraId="21F2221E" w14:textId="77777777">
      <w:pPr>
        <w:pStyle w:val="Heading2"/>
      </w:pPr>
      <w:bookmarkStart w:name="_Toc416269371" w:id="26"/>
      <w:r w:rsidRPr="004F7AB2">
        <w:t>Notification of Awards</w:t>
      </w:r>
      <w:bookmarkEnd w:id="26"/>
    </w:p>
    <w:p w:rsidR="00B6660D" w:rsidP="00B6660D" w:rsidRDefault="004F7AB2" w14:paraId="26CA94C5" w14:textId="6A7EFC92">
      <w:pPr>
        <w:pStyle w:val="NoSpacing"/>
        <w:rPr>
          <w:bCs/>
          <w:iCs/>
        </w:rPr>
      </w:pPr>
      <w:r w:rsidRPr="004F7AB2">
        <w:rPr>
          <w:bCs/>
          <w:iCs/>
        </w:rPr>
        <w:t xml:space="preserve">The </w:t>
      </w:r>
      <w:r w:rsidR="005B145C">
        <w:rPr>
          <w:bCs/>
          <w:iCs/>
        </w:rPr>
        <w:t>MHGLWB</w:t>
      </w:r>
      <w:r w:rsidR="00445510">
        <w:rPr>
          <w:bCs/>
          <w:iCs/>
        </w:rPr>
        <w:t xml:space="preserve"> Proposal Review </w:t>
      </w:r>
      <w:r w:rsidR="007C3C8A">
        <w:rPr>
          <w:bCs/>
          <w:iCs/>
        </w:rPr>
        <w:t>s</w:t>
      </w:r>
      <w:r w:rsidR="00445510">
        <w:rPr>
          <w:bCs/>
          <w:iCs/>
        </w:rPr>
        <w:t>ub-</w:t>
      </w:r>
      <w:r w:rsidR="007C3C8A">
        <w:rPr>
          <w:bCs/>
          <w:iCs/>
        </w:rPr>
        <w:t>c</w:t>
      </w:r>
      <w:r w:rsidR="00445510">
        <w:rPr>
          <w:bCs/>
          <w:iCs/>
        </w:rPr>
        <w:t xml:space="preserve">ommittee </w:t>
      </w:r>
      <w:r w:rsidRPr="004F7AB2">
        <w:rPr>
          <w:bCs/>
          <w:iCs/>
        </w:rPr>
        <w:t xml:space="preserve">will score and rank the </w:t>
      </w:r>
      <w:r w:rsidRPr="004F7AB2" w:rsidR="00987620">
        <w:rPr>
          <w:bCs/>
          <w:iCs/>
        </w:rPr>
        <w:t>proposals</w:t>
      </w:r>
      <w:r w:rsidR="00987620">
        <w:rPr>
          <w:bCs/>
          <w:iCs/>
        </w:rPr>
        <w:t>.</w:t>
      </w:r>
      <w:r w:rsidRPr="00D12DEB" w:rsidR="007C40E2">
        <w:rPr>
          <w:bCs/>
          <w:iCs/>
        </w:rPr>
        <w:t xml:space="preserve"> The </w:t>
      </w:r>
      <w:r w:rsidR="00663571">
        <w:rPr>
          <w:bCs/>
          <w:iCs/>
        </w:rPr>
        <w:t>s</w:t>
      </w:r>
      <w:r w:rsidRPr="00D12DEB" w:rsidR="00663571">
        <w:rPr>
          <w:bCs/>
          <w:iCs/>
        </w:rPr>
        <w:t>ub</w:t>
      </w:r>
      <w:r w:rsidRPr="00D12DEB" w:rsidR="007C40E2">
        <w:rPr>
          <w:bCs/>
          <w:iCs/>
        </w:rPr>
        <w:t>-</w:t>
      </w:r>
      <w:r w:rsidR="00663571">
        <w:rPr>
          <w:bCs/>
          <w:iCs/>
        </w:rPr>
        <w:t>c</w:t>
      </w:r>
      <w:r w:rsidRPr="00D12DEB" w:rsidR="00663571">
        <w:rPr>
          <w:bCs/>
          <w:iCs/>
        </w:rPr>
        <w:t xml:space="preserve">ommittee </w:t>
      </w:r>
      <w:r w:rsidRPr="00D12DEB" w:rsidR="007C40E2">
        <w:rPr>
          <w:bCs/>
          <w:iCs/>
        </w:rPr>
        <w:t>cons</w:t>
      </w:r>
      <w:r w:rsidRPr="00D12DEB" w:rsidR="00763F41">
        <w:rPr>
          <w:bCs/>
          <w:iCs/>
        </w:rPr>
        <w:t>ists of Board member volunteers</w:t>
      </w:r>
      <w:r w:rsidRPr="00D12DEB" w:rsidR="007C40E2">
        <w:rPr>
          <w:bCs/>
          <w:iCs/>
        </w:rPr>
        <w:t xml:space="preserve"> </w:t>
      </w:r>
      <w:r w:rsidRPr="00D12DEB" w:rsidR="006712F0">
        <w:t>who have no vested interest or benefit</w:t>
      </w:r>
      <w:r w:rsidRPr="00403AE8" w:rsidR="006712F0">
        <w:t xml:space="preserve"> from the funding decisions of the </w:t>
      </w:r>
      <w:r w:rsidR="005B145C">
        <w:t>MHGLWB</w:t>
      </w:r>
      <w:r w:rsidRPr="00D12DEB" w:rsidR="006712F0">
        <w:t xml:space="preserve">. </w:t>
      </w:r>
      <w:r w:rsidRPr="00403AE8" w:rsidR="004126EF">
        <w:t>Those recommendations shall</w:t>
      </w:r>
      <w:r w:rsidR="006712F0">
        <w:t xml:space="preserve"> then</w:t>
      </w:r>
      <w:r w:rsidRPr="00403AE8" w:rsidR="004126EF">
        <w:t xml:space="preserve"> be made to the ful</w:t>
      </w:r>
      <w:r w:rsidR="00760621">
        <w:t xml:space="preserve">l </w:t>
      </w:r>
      <w:r w:rsidR="004126EF">
        <w:t xml:space="preserve">Board for final approval. </w:t>
      </w:r>
      <w:r w:rsidR="005B145C">
        <w:rPr>
          <w:bCs/>
          <w:iCs/>
        </w:rPr>
        <w:t>MHGLWB</w:t>
      </w:r>
      <w:r w:rsidRPr="004F7AB2">
        <w:rPr>
          <w:bCs/>
          <w:iCs/>
        </w:rPr>
        <w:t xml:space="preserve"> staff will t</w:t>
      </w:r>
      <w:r>
        <w:rPr>
          <w:bCs/>
          <w:iCs/>
        </w:rPr>
        <w:t xml:space="preserve">hen notify the approved </w:t>
      </w:r>
      <w:r w:rsidR="007C40E2">
        <w:rPr>
          <w:bCs/>
          <w:iCs/>
        </w:rPr>
        <w:t>vendo</w:t>
      </w:r>
      <w:r w:rsidR="00445510">
        <w:rPr>
          <w:bCs/>
          <w:iCs/>
        </w:rPr>
        <w:t>rs</w:t>
      </w:r>
      <w:r>
        <w:rPr>
          <w:bCs/>
          <w:iCs/>
        </w:rPr>
        <w:t xml:space="preserve"> </w:t>
      </w:r>
      <w:r w:rsidR="00445510">
        <w:rPr>
          <w:bCs/>
          <w:iCs/>
        </w:rPr>
        <w:t>with a letter indicating award of grant.</w:t>
      </w:r>
      <w:r w:rsidRPr="00B6660D" w:rsidR="00B6660D">
        <w:t xml:space="preserve"> </w:t>
      </w:r>
      <w:r w:rsidR="00B6660D">
        <w:t xml:space="preserve">Please note, a program/vendor that applied for both In-School and Out-of-School Youth funding could be approved for both, one, or neither proposal.  </w:t>
      </w:r>
    </w:p>
    <w:p w:rsidRPr="004F7AB2" w:rsidR="004F7AB2" w:rsidP="004F7AB2" w:rsidRDefault="004F7AB2" w14:paraId="4869F49D" w14:textId="77777777">
      <w:pPr>
        <w:pStyle w:val="NoSpacing"/>
        <w:rPr>
          <w:bCs/>
          <w:iCs/>
        </w:rPr>
      </w:pPr>
    </w:p>
    <w:p w:rsidR="00C66DC9" w:rsidP="00E73C36" w:rsidRDefault="00C601FB" w14:paraId="127A40C7" w14:textId="3B52DBA8">
      <w:pPr>
        <w:pStyle w:val="NoSpacing"/>
        <w:rPr>
          <w:bCs/>
          <w:iCs/>
        </w:rPr>
      </w:pPr>
      <w:r>
        <w:rPr>
          <w:bCs/>
          <w:iCs/>
        </w:rPr>
        <w:t>Vendor</w:t>
      </w:r>
      <w:r w:rsidR="00445510">
        <w:rPr>
          <w:bCs/>
          <w:iCs/>
        </w:rPr>
        <w:t>s</w:t>
      </w:r>
      <w:r w:rsidR="004F7AB2">
        <w:rPr>
          <w:bCs/>
          <w:iCs/>
        </w:rPr>
        <w:t xml:space="preserve"> </w:t>
      </w:r>
      <w:r w:rsidRPr="004F7AB2" w:rsidR="004F7AB2">
        <w:rPr>
          <w:bCs/>
          <w:iCs/>
        </w:rPr>
        <w:t xml:space="preserve">who have not been </w:t>
      </w:r>
      <w:r w:rsidRPr="0069231A" w:rsidR="004F7AB2">
        <w:rPr>
          <w:bCs/>
          <w:iCs/>
        </w:rPr>
        <w:t>selected for funding will also be notified at this time. It is anticipated that contract awards will be ma</w:t>
      </w:r>
      <w:r w:rsidRPr="0069231A" w:rsidR="00445510">
        <w:rPr>
          <w:bCs/>
          <w:iCs/>
        </w:rPr>
        <w:t xml:space="preserve">de </w:t>
      </w:r>
      <w:r w:rsidR="009D6DE2">
        <w:rPr>
          <w:bCs/>
          <w:iCs/>
        </w:rPr>
        <w:t xml:space="preserve">in early June with </w:t>
      </w:r>
      <w:r w:rsidRPr="0069231A" w:rsidR="004F7AB2">
        <w:rPr>
          <w:bCs/>
          <w:iCs/>
        </w:rPr>
        <w:t>contract op</w:t>
      </w:r>
      <w:r w:rsidRPr="0069231A" w:rsidR="002E5086">
        <w:rPr>
          <w:bCs/>
          <w:iCs/>
        </w:rPr>
        <w:t>erations</w:t>
      </w:r>
      <w:r w:rsidR="00760621">
        <w:rPr>
          <w:bCs/>
          <w:iCs/>
        </w:rPr>
        <w:t xml:space="preserve"> </w:t>
      </w:r>
      <w:r w:rsidR="009D6DE2">
        <w:rPr>
          <w:bCs/>
          <w:iCs/>
        </w:rPr>
        <w:t>beginning on</w:t>
      </w:r>
      <w:r w:rsidR="00760621">
        <w:rPr>
          <w:bCs/>
          <w:iCs/>
        </w:rPr>
        <w:t xml:space="preserve"> July 1, 20</w:t>
      </w:r>
      <w:r w:rsidR="00035180">
        <w:rPr>
          <w:bCs/>
          <w:iCs/>
        </w:rPr>
        <w:t>2</w:t>
      </w:r>
      <w:r w:rsidR="00A778EE">
        <w:rPr>
          <w:bCs/>
          <w:iCs/>
        </w:rPr>
        <w:t>6</w:t>
      </w:r>
      <w:r w:rsidRPr="004F7AB2" w:rsidR="004F7AB2">
        <w:rPr>
          <w:bCs/>
          <w:iCs/>
        </w:rPr>
        <w:t>, cont</w:t>
      </w:r>
      <w:r w:rsidR="004F7AB2">
        <w:rPr>
          <w:bCs/>
          <w:iCs/>
        </w:rPr>
        <w:t xml:space="preserve">ingent upon successful contract </w:t>
      </w:r>
      <w:r w:rsidRPr="004F7AB2" w:rsidR="004F7AB2">
        <w:rPr>
          <w:bCs/>
          <w:iCs/>
        </w:rPr>
        <w:t xml:space="preserve">negotiations. </w:t>
      </w:r>
      <w:bookmarkEnd w:id="22"/>
    </w:p>
    <w:p w:rsidRPr="00DD1070" w:rsidR="00445510" w:rsidP="00E1621E" w:rsidRDefault="005B145C" w14:paraId="7713DDBE" w14:textId="77777777">
      <w:pPr>
        <w:pStyle w:val="Heading2"/>
        <w:shd w:val="clear" w:color="auto" w:fill="FFFFFF"/>
        <w:rPr>
          <w:lang w:val="en-US"/>
        </w:rPr>
      </w:pPr>
      <w:bookmarkStart w:name="_Toc381199221" w:id="27"/>
      <w:bookmarkStart w:name="_Toc416269372" w:id="28"/>
      <w:r>
        <w:t>MHGLWB</w:t>
      </w:r>
      <w:r w:rsidRPr="00DD1070" w:rsidR="00445510">
        <w:t xml:space="preserve"> and Proposer’s Rights/Appeal Procedures</w:t>
      </w:r>
      <w:bookmarkEnd w:id="27"/>
      <w:bookmarkEnd w:id="28"/>
      <w:r w:rsidRPr="00DD1070" w:rsidR="00E1621E">
        <w:t xml:space="preserve"> </w:t>
      </w:r>
    </w:p>
    <w:p w:rsidRPr="00DD1070" w:rsidR="00371F0E" w:rsidP="008A0D0B" w:rsidRDefault="00DC419F" w14:paraId="502EBEDA" w14:textId="411563E4">
      <w:pPr>
        <w:pStyle w:val="NoSpacing"/>
        <w:numPr>
          <w:ilvl w:val="0"/>
          <w:numId w:val="10"/>
        </w:numPr>
        <w:shd w:val="clear" w:color="auto" w:fill="FFFFFF"/>
      </w:pPr>
      <w:r w:rsidRPr="00DD1070">
        <w:t xml:space="preserve">The release of this RFP does not constitute an acceptance of any offer, nor does its release in any way obligate the </w:t>
      </w:r>
      <w:r w:rsidR="005B145C">
        <w:t>MHGLWB</w:t>
      </w:r>
      <w:r w:rsidRPr="00DD1070">
        <w:t xml:space="preserve"> to execute a contract with any bidder. The </w:t>
      </w:r>
      <w:r w:rsidR="005B145C">
        <w:t>MHGLWB</w:t>
      </w:r>
      <w:r w:rsidRPr="00DD1070">
        <w:t xml:space="preserve"> reserves the right to accept or reject any offers </w:t>
      </w:r>
      <w:r w:rsidRPr="00DD1070" w:rsidR="00A778EE">
        <w:t>based on</w:t>
      </w:r>
      <w:r w:rsidRPr="00DD1070">
        <w:t xml:space="preserve"> the general conditions set forth in this RFP, and to evaluate all accepted proposals on the criteria in this RFP. </w:t>
      </w:r>
    </w:p>
    <w:p w:rsidRPr="00DD1070" w:rsidR="00371F0E" w:rsidP="008A0D0B" w:rsidRDefault="00371F0E" w14:paraId="2C5CA2B7" w14:textId="77777777">
      <w:pPr>
        <w:pStyle w:val="NoSpacing"/>
        <w:numPr>
          <w:ilvl w:val="0"/>
          <w:numId w:val="10"/>
        </w:numPr>
        <w:shd w:val="clear" w:color="auto" w:fill="FFFFFF"/>
      </w:pPr>
      <w:r w:rsidRPr="00DD1070">
        <w:t xml:space="preserve">The </w:t>
      </w:r>
      <w:r w:rsidR="005B145C">
        <w:t>MHGLWB</w:t>
      </w:r>
      <w:r w:rsidRPr="00DD1070">
        <w:t xml:space="preserve"> issues this RFP with the explicit understanding that minor and major changes may be made, up to and including the option to rescind this RFP in its entirety</w:t>
      </w:r>
      <w:r w:rsidRPr="00DD1070" w:rsidR="00B10DB4">
        <w:t xml:space="preserve">, if </w:t>
      </w:r>
      <w:r w:rsidRPr="00DD1070">
        <w:t xml:space="preserve">in the best interest of the </w:t>
      </w:r>
      <w:r w:rsidR="005B145C">
        <w:t>MHGLWB</w:t>
      </w:r>
      <w:r w:rsidRPr="00DD1070">
        <w:t>.</w:t>
      </w:r>
    </w:p>
    <w:p w:rsidRPr="00DD1070" w:rsidR="00371F0E" w:rsidP="008A0D0B" w:rsidRDefault="00371F0E" w14:paraId="78DB0112" w14:textId="378F16F7">
      <w:pPr>
        <w:pStyle w:val="NoSpacing"/>
        <w:numPr>
          <w:ilvl w:val="0"/>
          <w:numId w:val="10"/>
        </w:numPr>
        <w:shd w:val="clear" w:color="auto" w:fill="FFFFFF"/>
      </w:pPr>
      <w:r w:rsidRPr="00DD1070">
        <w:t xml:space="preserve">The </w:t>
      </w:r>
      <w:r w:rsidR="005B145C">
        <w:t>MHGLWB</w:t>
      </w:r>
      <w:r w:rsidRPr="00DD1070">
        <w:t xml:space="preserve"> reserves the right to negotiate the final terms of all contracts with successful vendors. Items that may be negotiated </w:t>
      </w:r>
      <w:r w:rsidRPr="00DD1070" w:rsidR="00987620">
        <w:t>include but</w:t>
      </w:r>
      <w:r w:rsidRPr="00DD1070">
        <w:t xml:space="preserve"> are not limited </w:t>
      </w:r>
      <w:r w:rsidRPr="00DD1070" w:rsidR="00A778EE">
        <w:t>to</w:t>
      </w:r>
      <w:r w:rsidRPr="00DD1070">
        <w:t xml:space="preserve"> type and scope of services, costs and prices, schedule of services, target groups, geographic </w:t>
      </w:r>
      <w:r w:rsidRPr="00DD1070" w:rsidR="000D5A39">
        <w:t>goals,</w:t>
      </w:r>
      <w:r w:rsidRPr="00DD1070">
        <w:t xml:space="preserve"> and service levels.</w:t>
      </w:r>
    </w:p>
    <w:p w:rsidRPr="00DD1070" w:rsidR="00D61697" w:rsidP="008A0D0B" w:rsidRDefault="00445510" w14:paraId="04C51165" w14:textId="77777777">
      <w:pPr>
        <w:pStyle w:val="NoSpacing"/>
        <w:numPr>
          <w:ilvl w:val="0"/>
          <w:numId w:val="10"/>
        </w:numPr>
        <w:shd w:val="clear" w:color="auto" w:fill="FFFFFF"/>
      </w:pPr>
      <w:r w:rsidRPr="00DD1070">
        <w:t xml:space="preserve">The proposer has the right of protest and appeal of procurement decisions. </w:t>
      </w:r>
      <w:r w:rsidRPr="00DD1070" w:rsidR="00D61697">
        <w:t>The appeal process will consist of two levels: a debriefing and an appeal:</w:t>
      </w:r>
    </w:p>
    <w:p w:rsidRPr="00DD1070" w:rsidR="000275C1" w:rsidP="008A0D0B" w:rsidRDefault="000275C1" w14:paraId="1738FAEE" w14:textId="77777777">
      <w:pPr>
        <w:pStyle w:val="NoSpacing"/>
        <w:numPr>
          <w:ilvl w:val="0"/>
          <w:numId w:val="10"/>
        </w:numPr>
        <w:shd w:val="clear" w:color="auto" w:fill="FFFFFF"/>
        <w:rPr>
          <w:szCs w:val="24"/>
        </w:rPr>
      </w:pPr>
      <w:r w:rsidRPr="00DD1070">
        <w:rPr>
          <w:szCs w:val="24"/>
        </w:rPr>
        <w:t xml:space="preserve">The proposer has the right of protest and appeal of procurement decisions. </w:t>
      </w:r>
    </w:p>
    <w:p w:rsidRPr="00DD1070" w:rsidR="000275C1" w:rsidP="008A0D0B" w:rsidRDefault="007C088E" w14:paraId="7FFF2884" w14:textId="77777777">
      <w:pPr>
        <w:numPr>
          <w:ilvl w:val="1"/>
          <w:numId w:val="10"/>
        </w:numPr>
        <w:shd w:val="clear" w:color="auto" w:fill="FFFFFF"/>
        <w:spacing w:after="0" w:line="240" w:lineRule="auto"/>
        <w:ind w:left="1080"/>
        <w:rPr>
          <w:sz w:val="24"/>
          <w:szCs w:val="24"/>
        </w:rPr>
      </w:pPr>
      <w:r w:rsidRPr="00DD1070">
        <w:rPr>
          <w:sz w:val="24"/>
          <w:szCs w:val="24"/>
        </w:rPr>
        <w:t>Proposer</w:t>
      </w:r>
      <w:r w:rsidRPr="00DD1070" w:rsidR="000275C1">
        <w:rPr>
          <w:sz w:val="24"/>
          <w:szCs w:val="24"/>
        </w:rPr>
        <w:t xml:space="preserve">s may request an appeal to a funding decision within (10) business days after receipt from the </w:t>
      </w:r>
      <w:r w:rsidR="005B145C">
        <w:rPr>
          <w:sz w:val="24"/>
          <w:szCs w:val="24"/>
        </w:rPr>
        <w:t>MHGLWB</w:t>
      </w:r>
      <w:r w:rsidRPr="00DD1070" w:rsidR="000275C1">
        <w:rPr>
          <w:sz w:val="24"/>
          <w:szCs w:val="24"/>
        </w:rPr>
        <w:t xml:space="preserve"> concerning funding recommendations. An appeal will NOT be accepted due to any attempts to modify or include additional information to the original application. The appeal letter should clearly state the basis of the appeal request.  </w:t>
      </w:r>
    </w:p>
    <w:p w:rsidRPr="00DD1070" w:rsidR="000275C1" w:rsidP="008A0D0B" w:rsidRDefault="00E64463" w14:paraId="7AC248A9" w14:textId="77777777">
      <w:pPr>
        <w:numPr>
          <w:ilvl w:val="1"/>
          <w:numId w:val="10"/>
        </w:numPr>
        <w:shd w:val="clear" w:color="auto" w:fill="FFFFFF"/>
        <w:spacing w:after="0" w:line="240" w:lineRule="auto"/>
        <w:ind w:left="1080"/>
        <w:rPr>
          <w:sz w:val="24"/>
          <w:szCs w:val="24"/>
        </w:rPr>
      </w:pPr>
      <w:r w:rsidRPr="00DD1070">
        <w:rPr>
          <w:sz w:val="24"/>
          <w:szCs w:val="24"/>
        </w:rPr>
        <w:t>Staff from the Greater Lowell WD</w:t>
      </w:r>
      <w:r w:rsidRPr="00DD1070" w:rsidR="000275C1">
        <w:rPr>
          <w:sz w:val="24"/>
          <w:szCs w:val="24"/>
        </w:rPr>
        <w:t>B and Review Team shall then have ten (10) business days to review the appeals request. All parties shall be provided with the original proposal, initial ranking scores and appeal letter. A meeting will be held either in person or through telephone conference call method to discuss and review the appeal request.</w:t>
      </w:r>
    </w:p>
    <w:p w:rsidRPr="00DD1070" w:rsidR="000275C1" w:rsidP="008A0D0B" w:rsidRDefault="000275C1" w14:paraId="0A6A6D37" w14:textId="45D54D5C">
      <w:pPr>
        <w:numPr>
          <w:ilvl w:val="1"/>
          <w:numId w:val="10"/>
        </w:numPr>
        <w:shd w:val="clear" w:color="auto" w:fill="FFFFFF"/>
        <w:spacing w:after="0" w:line="240" w:lineRule="auto"/>
        <w:ind w:left="1080"/>
        <w:rPr>
          <w:sz w:val="24"/>
          <w:szCs w:val="24"/>
        </w:rPr>
      </w:pPr>
      <w:r w:rsidRPr="00DD1070">
        <w:rPr>
          <w:sz w:val="24"/>
          <w:szCs w:val="24"/>
        </w:rPr>
        <w:t xml:space="preserve">The Greater Lowell </w:t>
      </w:r>
      <w:r w:rsidR="00096EF7">
        <w:rPr>
          <w:sz w:val="24"/>
          <w:szCs w:val="24"/>
        </w:rPr>
        <w:t>WDB Executive</w:t>
      </w:r>
      <w:r w:rsidRPr="00DD1070">
        <w:rPr>
          <w:sz w:val="24"/>
          <w:szCs w:val="24"/>
        </w:rPr>
        <w:t xml:space="preserve"> Director shall then notify the proposer of the outcome of the appeal process within three (3) business days of the appeal meeting. If the proposer is still in disagreement with the appeal outcome, they may </w:t>
      </w:r>
      <w:r w:rsidRPr="00DD1070" w:rsidR="000D5A39">
        <w:rPr>
          <w:sz w:val="24"/>
          <w:szCs w:val="24"/>
        </w:rPr>
        <w:t>write to</w:t>
      </w:r>
      <w:r w:rsidRPr="00DD1070">
        <w:rPr>
          <w:sz w:val="24"/>
          <w:szCs w:val="24"/>
        </w:rPr>
        <w:t xml:space="preserve"> the Department of Career Services at 19 Staniford Street, Boston, MA 02114 to officially request an appeal of the </w:t>
      </w:r>
      <w:r w:rsidR="005B145C">
        <w:rPr>
          <w:sz w:val="24"/>
          <w:szCs w:val="24"/>
        </w:rPr>
        <w:t>MHGLWB</w:t>
      </w:r>
      <w:r w:rsidRPr="00DD1070">
        <w:rPr>
          <w:sz w:val="24"/>
          <w:szCs w:val="24"/>
        </w:rPr>
        <w:t>.</w:t>
      </w:r>
    </w:p>
    <w:p w:rsidR="00634F06" w:rsidP="004F060B" w:rsidRDefault="00445510" w14:paraId="2FEC8729" w14:textId="14154BC2">
      <w:pPr>
        <w:pStyle w:val="NoSpacing"/>
        <w:numPr>
          <w:ilvl w:val="0"/>
          <w:numId w:val="10"/>
        </w:numPr>
        <w:shd w:val="clear" w:color="auto" w:fill="FFFFFF"/>
      </w:pPr>
      <w:r w:rsidRPr="00DD1070">
        <w:t>Following the competitive procurement process, all proposals become public record.</w:t>
      </w:r>
    </w:p>
    <w:p w:rsidR="00D8295E" w:rsidP="00D8295E" w:rsidRDefault="00D8295E" w14:paraId="1008149E" w14:textId="210B9B49">
      <w:pPr>
        <w:pStyle w:val="NoSpacing"/>
        <w:shd w:val="clear" w:color="auto" w:fill="FFFFFF"/>
      </w:pPr>
    </w:p>
    <w:p w:rsidR="00D8295E" w:rsidP="00D8295E" w:rsidRDefault="00D8295E" w14:paraId="22E86F32" w14:textId="77777777">
      <w:pPr>
        <w:pStyle w:val="NoSpacing"/>
      </w:pPr>
    </w:p>
    <w:p w:rsidR="00D8295E" w:rsidP="00D8295E" w:rsidRDefault="00D8295E" w14:paraId="49FEA7DB" w14:textId="1F4CD8A4">
      <w:pPr>
        <w:pStyle w:val="NoSpacing"/>
      </w:pPr>
      <w:r w:rsidRPr="006712F0">
        <w:t>The contract awarded to each vendor selected through this procurement will include terms and conditions required to ensure compliance w</w:t>
      </w:r>
      <w:r>
        <w:t>ith WIOA statute and regulations</w:t>
      </w:r>
      <w:r w:rsidRPr="006712F0">
        <w:t xml:space="preserve">. The </w:t>
      </w:r>
      <w:r>
        <w:t>terms</w:t>
      </w:r>
      <w:r w:rsidRPr="006712F0">
        <w:t xml:space="preserve"> be subject to periodic changes and/or revisions as deemed necessary by </w:t>
      </w:r>
      <w:r>
        <w:t>MHGLWB</w:t>
      </w:r>
      <w:r w:rsidRPr="006712F0">
        <w:t xml:space="preserve"> staff</w:t>
      </w:r>
      <w:r w:rsidRPr="00403AE8">
        <w:t xml:space="preserve"> and/or the</w:t>
      </w:r>
      <w:r>
        <w:t xml:space="preserve"> City of Lowell Law Department.</w:t>
      </w:r>
    </w:p>
    <w:p w:rsidR="00D8295E" w:rsidP="00D8295E" w:rsidRDefault="00D8295E" w14:paraId="6A6C9945" w14:textId="1BA459A9">
      <w:pPr>
        <w:pStyle w:val="NoSpacing"/>
        <w:shd w:val="clear" w:color="auto" w:fill="FFFFFF"/>
      </w:pPr>
    </w:p>
    <w:p w:rsidR="00B7726D" w:rsidP="00B7726D" w:rsidRDefault="00B7726D" w14:paraId="200A01DE" w14:textId="77777777">
      <w:pPr>
        <w:pStyle w:val="Heading2"/>
        <w:rPr>
          <w:lang w:val="en-US"/>
        </w:rPr>
      </w:pPr>
      <w:bookmarkStart w:name="_Toc381199222" w:id="29"/>
      <w:bookmarkStart w:name="_Toc416269373" w:id="30"/>
      <w:r>
        <w:t>Contract</w:t>
      </w:r>
      <w:r w:rsidRPr="00403AE8">
        <w:t xml:space="preserve"> T</w:t>
      </w:r>
      <w:r>
        <w:t>erms</w:t>
      </w:r>
      <w:bookmarkEnd w:id="29"/>
      <w:bookmarkEnd w:id="30"/>
    </w:p>
    <w:p w:rsidR="00B7726D" w:rsidP="00B7726D" w:rsidRDefault="00B7726D" w14:paraId="3AF6708C" w14:textId="77777777">
      <w:pPr>
        <w:pStyle w:val="NoSpacing"/>
      </w:pPr>
      <w:r w:rsidRPr="00403AE8">
        <w:t>Successful bidders will be awarded a cost reimbursement</w:t>
      </w:r>
      <w:r>
        <w:t xml:space="preserve"> contract, which will </w:t>
      </w:r>
      <w:r w:rsidRPr="00403AE8">
        <w:t>consist of the following sections</w:t>
      </w:r>
      <w:r>
        <w:t>:</w:t>
      </w:r>
    </w:p>
    <w:p w:rsidR="00E73C36" w:rsidP="00B7726D" w:rsidRDefault="00E73C36" w14:paraId="1B488EF7" w14:textId="77777777">
      <w:pPr>
        <w:pStyle w:val="NoSpacing"/>
      </w:pPr>
    </w:p>
    <w:tbl>
      <w:tblPr>
        <w:tblW w:w="0" w:type="auto"/>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38"/>
        <w:gridCol w:w="4950"/>
      </w:tblGrid>
      <w:tr w:rsidRPr="000F1AEC" w:rsidR="00B7726D" w:rsidTr="00E73C36" w14:paraId="74F82ACC" w14:textId="77777777">
        <w:tc>
          <w:tcPr>
            <w:tcW w:w="4638" w:type="dxa"/>
          </w:tcPr>
          <w:p w:rsidRPr="00D04A61" w:rsidR="00B7726D" w:rsidP="00B7726D" w:rsidRDefault="00B7726D" w14:paraId="49A166FB" w14:textId="77777777">
            <w:pPr>
              <w:pStyle w:val="NoSpacing"/>
              <w:rPr>
                <w:b/>
                <w:bCs/>
                <w:sz w:val="22"/>
                <w:szCs w:val="22"/>
              </w:rPr>
            </w:pPr>
            <w:r w:rsidRPr="00D04A61">
              <w:rPr>
                <w:b/>
                <w:bCs/>
                <w:sz w:val="22"/>
                <w:szCs w:val="22"/>
              </w:rPr>
              <w:t>Programmatic Performance Standards</w:t>
            </w:r>
          </w:p>
          <w:p w:rsidRPr="00D04A61" w:rsidR="00B7726D" w:rsidP="00B7726D" w:rsidRDefault="00B7726D" w14:paraId="4FF88F70" w14:textId="77777777">
            <w:pPr>
              <w:pStyle w:val="NoSpacing"/>
              <w:rPr>
                <w:b/>
                <w:bCs/>
                <w:sz w:val="22"/>
                <w:szCs w:val="22"/>
              </w:rPr>
            </w:pPr>
            <w:r w:rsidRPr="00D04A61">
              <w:rPr>
                <w:b/>
                <w:bCs/>
                <w:sz w:val="22"/>
                <w:szCs w:val="22"/>
              </w:rPr>
              <w:t>Scope of Services</w:t>
            </w:r>
          </w:p>
          <w:p w:rsidRPr="00D04A61" w:rsidR="00B7726D" w:rsidP="00B7726D" w:rsidRDefault="00B7726D" w14:paraId="0DA396E1" w14:textId="77777777">
            <w:pPr>
              <w:pStyle w:val="NoSpacing"/>
              <w:rPr>
                <w:b/>
                <w:bCs/>
                <w:sz w:val="22"/>
                <w:szCs w:val="22"/>
              </w:rPr>
            </w:pPr>
            <w:r w:rsidRPr="00D04A61">
              <w:rPr>
                <w:b/>
                <w:bCs/>
                <w:sz w:val="22"/>
                <w:szCs w:val="22"/>
              </w:rPr>
              <w:t>Time of Performance</w:t>
            </w:r>
          </w:p>
          <w:p w:rsidRPr="00D04A61" w:rsidR="00B7726D" w:rsidP="00B7726D" w:rsidRDefault="00B7726D" w14:paraId="57DFEB63" w14:textId="77777777">
            <w:pPr>
              <w:pStyle w:val="NoSpacing"/>
              <w:rPr>
                <w:b/>
                <w:bCs/>
                <w:sz w:val="22"/>
                <w:szCs w:val="22"/>
              </w:rPr>
            </w:pPr>
            <w:r w:rsidRPr="00D04A61">
              <w:rPr>
                <w:b/>
                <w:bCs/>
                <w:sz w:val="22"/>
                <w:szCs w:val="22"/>
              </w:rPr>
              <w:t>Reporting</w:t>
            </w:r>
          </w:p>
          <w:p w:rsidRPr="00D04A61" w:rsidR="00B7726D" w:rsidP="00B7726D" w:rsidRDefault="00B7726D" w14:paraId="445610E7" w14:textId="77777777">
            <w:pPr>
              <w:pStyle w:val="NoSpacing"/>
              <w:rPr>
                <w:b/>
                <w:bCs/>
                <w:sz w:val="22"/>
                <w:szCs w:val="22"/>
              </w:rPr>
            </w:pPr>
            <w:r w:rsidRPr="00D04A61">
              <w:rPr>
                <w:b/>
                <w:bCs/>
                <w:sz w:val="22"/>
                <w:szCs w:val="22"/>
              </w:rPr>
              <w:t>Compensation &amp; Method of Payment</w:t>
            </w:r>
          </w:p>
          <w:p w:rsidRPr="00D04A61" w:rsidR="00B7726D" w:rsidP="00B7726D" w:rsidRDefault="00B7726D" w14:paraId="34D342E3" w14:textId="77777777">
            <w:pPr>
              <w:pStyle w:val="NoSpacing"/>
              <w:rPr>
                <w:b/>
                <w:bCs/>
                <w:sz w:val="22"/>
                <w:szCs w:val="22"/>
              </w:rPr>
            </w:pPr>
            <w:r w:rsidRPr="00D04A61">
              <w:rPr>
                <w:b/>
                <w:bCs/>
                <w:sz w:val="22"/>
                <w:szCs w:val="22"/>
              </w:rPr>
              <w:t>Use of Funds</w:t>
            </w:r>
          </w:p>
          <w:p w:rsidRPr="00D04A61" w:rsidR="00B7726D" w:rsidP="00B7726D" w:rsidRDefault="00B7726D" w14:paraId="27B9D78E" w14:textId="77777777">
            <w:pPr>
              <w:pStyle w:val="NoSpacing"/>
              <w:rPr>
                <w:b/>
                <w:bCs/>
                <w:sz w:val="22"/>
                <w:szCs w:val="22"/>
              </w:rPr>
            </w:pPr>
            <w:r w:rsidRPr="00D04A61">
              <w:rPr>
                <w:b/>
                <w:bCs/>
                <w:sz w:val="22"/>
                <w:szCs w:val="22"/>
              </w:rPr>
              <w:t>Costs</w:t>
            </w:r>
          </w:p>
          <w:p w:rsidRPr="00D04A61" w:rsidR="00B7726D" w:rsidP="00B7726D" w:rsidRDefault="00B7726D" w14:paraId="1F8F3B4E" w14:textId="77777777">
            <w:pPr>
              <w:pStyle w:val="NoSpacing"/>
              <w:rPr>
                <w:b/>
                <w:bCs/>
                <w:sz w:val="22"/>
                <w:szCs w:val="22"/>
              </w:rPr>
            </w:pPr>
            <w:r w:rsidRPr="00D04A61">
              <w:rPr>
                <w:b/>
                <w:bCs/>
                <w:sz w:val="22"/>
                <w:szCs w:val="22"/>
              </w:rPr>
              <w:t>Accounting/Documentation of Costs</w:t>
            </w:r>
          </w:p>
          <w:p w:rsidRPr="00D04A61" w:rsidR="00B7726D" w:rsidP="00B7726D" w:rsidRDefault="00B7726D" w14:paraId="54E2D535" w14:textId="77777777">
            <w:pPr>
              <w:pStyle w:val="NoSpacing"/>
              <w:rPr>
                <w:b/>
                <w:bCs/>
                <w:sz w:val="22"/>
                <w:szCs w:val="22"/>
              </w:rPr>
            </w:pPr>
            <w:r w:rsidRPr="00D04A61">
              <w:rPr>
                <w:b/>
                <w:bCs/>
                <w:sz w:val="22"/>
                <w:szCs w:val="22"/>
              </w:rPr>
              <w:t>Program Monitoring/Corrective Action</w:t>
            </w:r>
          </w:p>
          <w:p w:rsidRPr="00D04A61" w:rsidR="00B7726D" w:rsidP="00B7726D" w:rsidRDefault="00B7726D" w14:paraId="1D1A4319" w14:textId="77777777">
            <w:pPr>
              <w:pStyle w:val="NoSpacing"/>
              <w:rPr>
                <w:b/>
                <w:bCs/>
                <w:sz w:val="22"/>
                <w:szCs w:val="22"/>
              </w:rPr>
            </w:pPr>
            <w:r w:rsidRPr="00D04A61">
              <w:rPr>
                <w:b/>
                <w:bCs/>
                <w:sz w:val="22"/>
                <w:szCs w:val="22"/>
              </w:rPr>
              <w:t>Withholding</w:t>
            </w:r>
            <w:r w:rsidRPr="00D04A61">
              <w:rPr>
                <w:sz w:val="22"/>
                <w:szCs w:val="22"/>
              </w:rPr>
              <w:t xml:space="preserve"> </w:t>
            </w:r>
            <w:r w:rsidRPr="00D04A61">
              <w:rPr>
                <w:b/>
                <w:bCs/>
                <w:sz w:val="22"/>
                <w:szCs w:val="22"/>
              </w:rPr>
              <w:t>of Compensation/Penalties</w:t>
            </w:r>
          </w:p>
          <w:p w:rsidRPr="00D04A61" w:rsidR="00B7726D" w:rsidP="00B7726D" w:rsidRDefault="00B7726D" w14:paraId="138CDEB1" w14:textId="77777777">
            <w:pPr>
              <w:pStyle w:val="NoSpacing"/>
              <w:rPr>
                <w:b/>
                <w:bCs/>
                <w:sz w:val="22"/>
                <w:szCs w:val="22"/>
              </w:rPr>
            </w:pPr>
            <w:r w:rsidRPr="00D04A61">
              <w:rPr>
                <w:b/>
                <w:bCs/>
                <w:sz w:val="22"/>
                <w:szCs w:val="22"/>
              </w:rPr>
              <w:t>Termination of Agreement</w:t>
            </w:r>
          </w:p>
          <w:p w:rsidRPr="00D04A61" w:rsidR="00B7726D" w:rsidP="00B7726D" w:rsidRDefault="00B7726D" w14:paraId="1E47E027" w14:textId="77777777">
            <w:pPr>
              <w:pStyle w:val="NoSpacing"/>
              <w:rPr>
                <w:b/>
                <w:bCs/>
                <w:sz w:val="22"/>
                <w:szCs w:val="22"/>
              </w:rPr>
            </w:pPr>
            <w:r w:rsidRPr="00D04A61">
              <w:rPr>
                <w:b/>
                <w:bCs/>
                <w:sz w:val="22"/>
                <w:szCs w:val="22"/>
              </w:rPr>
              <w:t>Severability of Provisions</w:t>
            </w:r>
          </w:p>
          <w:p w:rsidRPr="00D04A61" w:rsidR="00B7726D" w:rsidP="00B7726D" w:rsidRDefault="00B7726D" w14:paraId="466F0651" w14:textId="77777777">
            <w:pPr>
              <w:pStyle w:val="NoSpacing"/>
              <w:rPr>
                <w:b/>
                <w:bCs/>
                <w:sz w:val="22"/>
                <w:szCs w:val="22"/>
              </w:rPr>
            </w:pPr>
            <w:r w:rsidRPr="00D04A61">
              <w:rPr>
                <w:b/>
                <w:bCs/>
                <w:sz w:val="22"/>
                <w:szCs w:val="22"/>
              </w:rPr>
              <w:t>Changes</w:t>
            </w:r>
          </w:p>
          <w:p w:rsidRPr="00D04A61" w:rsidR="00B7726D" w:rsidP="00B7726D" w:rsidRDefault="00B7726D" w14:paraId="2C523C93" w14:textId="77777777">
            <w:pPr>
              <w:pStyle w:val="NoSpacing"/>
              <w:rPr>
                <w:b/>
                <w:bCs/>
                <w:sz w:val="22"/>
                <w:szCs w:val="22"/>
              </w:rPr>
            </w:pPr>
            <w:r w:rsidRPr="00D04A61">
              <w:rPr>
                <w:b/>
                <w:bCs/>
                <w:sz w:val="22"/>
                <w:szCs w:val="22"/>
              </w:rPr>
              <w:t>Audits</w:t>
            </w:r>
          </w:p>
          <w:p w:rsidRPr="00D04A61" w:rsidR="00B7726D" w:rsidP="00B7726D" w:rsidRDefault="00B7726D" w14:paraId="69EAA380" w14:textId="77777777">
            <w:pPr>
              <w:pStyle w:val="NoSpacing"/>
              <w:rPr>
                <w:b/>
                <w:bCs/>
                <w:sz w:val="22"/>
                <w:szCs w:val="22"/>
              </w:rPr>
            </w:pPr>
            <w:r w:rsidRPr="00D04A61">
              <w:rPr>
                <w:b/>
                <w:bCs/>
                <w:sz w:val="22"/>
                <w:szCs w:val="22"/>
              </w:rPr>
              <w:t>Records</w:t>
            </w:r>
          </w:p>
          <w:p w:rsidRPr="00D04A61" w:rsidR="00B7726D" w:rsidP="00B7726D" w:rsidRDefault="00B7726D" w14:paraId="698F4601" w14:textId="77777777">
            <w:pPr>
              <w:pStyle w:val="NoSpacing"/>
              <w:rPr>
                <w:b/>
                <w:bCs/>
                <w:sz w:val="22"/>
                <w:szCs w:val="22"/>
              </w:rPr>
            </w:pPr>
            <w:r w:rsidRPr="00D04A61">
              <w:rPr>
                <w:b/>
                <w:bCs/>
                <w:sz w:val="22"/>
                <w:szCs w:val="22"/>
              </w:rPr>
              <w:t>Disclosure of Confidential Information</w:t>
            </w:r>
          </w:p>
          <w:p w:rsidRPr="00D04A61" w:rsidR="00B7726D" w:rsidP="00B7726D" w:rsidRDefault="00B7726D" w14:paraId="387D92C5" w14:textId="77777777">
            <w:pPr>
              <w:pStyle w:val="NoSpacing"/>
              <w:rPr>
                <w:b/>
                <w:bCs/>
                <w:sz w:val="22"/>
                <w:szCs w:val="22"/>
              </w:rPr>
            </w:pPr>
            <w:r w:rsidRPr="00D04A61">
              <w:rPr>
                <w:b/>
                <w:bCs/>
                <w:sz w:val="22"/>
                <w:szCs w:val="22"/>
              </w:rPr>
              <w:t>Maintenance of Effort</w:t>
            </w:r>
          </w:p>
        </w:tc>
        <w:tc>
          <w:tcPr>
            <w:tcW w:w="4950" w:type="dxa"/>
          </w:tcPr>
          <w:p w:rsidRPr="00D04A61" w:rsidR="00B7726D" w:rsidP="00B7726D" w:rsidRDefault="00B7726D" w14:paraId="44745374" w14:textId="77777777">
            <w:pPr>
              <w:pStyle w:val="NoSpacing"/>
              <w:rPr>
                <w:b/>
                <w:bCs/>
                <w:sz w:val="22"/>
                <w:szCs w:val="22"/>
              </w:rPr>
            </w:pPr>
            <w:r w:rsidRPr="00D04A61">
              <w:rPr>
                <w:b/>
                <w:bCs/>
                <w:sz w:val="22"/>
                <w:szCs w:val="22"/>
              </w:rPr>
              <w:t>Compliance with WIOA</w:t>
            </w:r>
          </w:p>
          <w:p w:rsidRPr="00D04A61" w:rsidR="00B7726D" w:rsidP="00B7726D" w:rsidRDefault="00B7726D" w14:paraId="3DB25259" w14:textId="77777777">
            <w:pPr>
              <w:pStyle w:val="NoSpacing"/>
              <w:rPr>
                <w:b/>
                <w:bCs/>
                <w:sz w:val="22"/>
                <w:szCs w:val="22"/>
              </w:rPr>
            </w:pPr>
            <w:r w:rsidRPr="00D04A61">
              <w:rPr>
                <w:b/>
                <w:bCs/>
                <w:sz w:val="22"/>
                <w:szCs w:val="22"/>
              </w:rPr>
              <w:t>Political &amp; Lobbying Activities</w:t>
            </w:r>
          </w:p>
          <w:p w:rsidRPr="00D04A61" w:rsidR="00B7726D" w:rsidP="00B7726D" w:rsidRDefault="00B7726D" w14:paraId="7D0DE590" w14:textId="77777777">
            <w:pPr>
              <w:pStyle w:val="NoSpacing"/>
              <w:rPr>
                <w:b/>
                <w:bCs/>
                <w:sz w:val="22"/>
                <w:szCs w:val="22"/>
              </w:rPr>
            </w:pPr>
            <w:r w:rsidRPr="00D04A61">
              <w:rPr>
                <w:b/>
                <w:bCs/>
                <w:sz w:val="22"/>
                <w:szCs w:val="22"/>
              </w:rPr>
              <w:t>Sectarian Activity</w:t>
            </w:r>
          </w:p>
          <w:p w:rsidRPr="00D04A61" w:rsidR="00B7726D" w:rsidP="00B7726D" w:rsidRDefault="00B7726D" w14:paraId="192CBF39" w14:textId="77777777">
            <w:pPr>
              <w:pStyle w:val="NoSpacing"/>
              <w:rPr>
                <w:b/>
                <w:bCs/>
                <w:sz w:val="22"/>
                <w:szCs w:val="22"/>
              </w:rPr>
            </w:pPr>
            <w:r w:rsidRPr="00D04A61">
              <w:rPr>
                <w:b/>
                <w:bCs/>
                <w:sz w:val="22"/>
                <w:szCs w:val="22"/>
              </w:rPr>
              <w:t>Conflict of Interest</w:t>
            </w:r>
          </w:p>
          <w:p w:rsidRPr="00D04A61" w:rsidR="00B7726D" w:rsidP="00B7726D" w:rsidRDefault="00B7726D" w14:paraId="64B0B590" w14:textId="77777777">
            <w:pPr>
              <w:pStyle w:val="NoSpacing"/>
              <w:rPr>
                <w:b/>
                <w:bCs/>
                <w:sz w:val="22"/>
                <w:szCs w:val="22"/>
              </w:rPr>
            </w:pPr>
            <w:r w:rsidRPr="00D04A61">
              <w:rPr>
                <w:b/>
                <w:bCs/>
                <w:sz w:val="22"/>
                <w:szCs w:val="22"/>
              </w:rPr>
              <w:t>WIOA Non-Discrimination &amp; EEO Regulations</w:t>
            </w:r>
          </w:p>
          <w:p w:rsidRPr="00D04A61" w:rsidR="00B7726D" w:rsidP="00B7726D" w:rsidRDefault="00B7726D" w14:paraId="6A323691" w14:textId="77777777">
            <w:pPr>
              <w:pStyle w:val="NoSpacing"/>
              <w:rPr>
                <w:b/>
                <w:bCs/>
                <w:sz w:val="22"/>
                <w:szCs w:val="22"/>
              </w:rPr>
            </w:pPr>
            <w:r w:rsidRPr="00D04A61">
              <w:rPr>
                <w:b/>
                <w:bCs/>
                <w:sz w:val="22"/>
                <w:szCs w:val="22"/>
              </w:rPr>
              <w:t>Grievance Procedure Policy</w:t>
            </w:r>
          </w:p>
          <w:p w:rsidRPr="00D04A61" w:rsidR="00B7726D" w:rsidP="00B7726D" w:rsidRDefault="00B7726D" w14:paraId="2364500A" w14:textId="77777777">
            <w:pPr>
              <w:pStyle w:val="NoSpacing"/>
              <w:rPr>
                <w:b/>
                <w:bCs/>
                <w:sz w:val="22"/>
                <w:szCs w:val="22"/>
              </w:rPr>
            </w:pPr>
            <w:r w:rsidRPr="00D04A61">
              <w:rPr>
                <w:b/>
                <w:bCs/>
                <w:sz w:val="22"/>
                <w:szCs w:val="22"/>
              </w:rPr>
              <w:t>Disputes</w:t>
            </w:r>
          </w:p>
          <w:p w:rsidRPr="00D04A61" w:rsidR="00B7726D" w:rsidP="00B7726D" w:rsidRDefault="00B7726D" w14:paraId="5A5F50AB" w14:textId="77777777">
            <w:pPr>
              <w:pStyle w:val="NoSpacing"/>
              <w:rPr>
                <w:b/>
                <w:bCs/>
                <w:sz w:val="22"/>
                <w:szCs w:val="22"/>
              </w:rPr>
            </w:pPr>
            <w:r w:rsidRPr="00D04A61">
              <w:rPr>
                <w:b/>
                <w:bCs/>
                <w:sz w:val="22"/>
                <w:szCs w:val="22"/>
              </w:rPr>
              <w:t>Ownership of Materials &amp; Equipment</w:t>
            </w:r>
          </w:p>
          <w:p w:rsidRPr="00D04A61" w:rsidR="00B7726D" w:rsidP="00B7726D" w:rsidRDefault="00B7726D" w14:paraId="15A6A370" w14:textId="77777777">
            <w:pPr>
              <w:pStyle w:val="NoSpacing"/>
              <w:rPr>
                <w:sz w:val="22"/>
                <w:szCs w:val="22"/>
              </w:rPr>
            </w:pPr>
            <w:r w:rsidRPr="00D04A61">
              <w:rPr>
                <w:b/>
                <w:bCs/>
                <w:sz w:val="22"/>
                <w:szCs w:val="22"/>
              </w:rPr>
              <w:t>Copyrights, Patents</w:t>
            </w:r>
          </w:p>
          <w:p w:rsidRPr="00D04A61" w:rsidR="00B7726D" w:rsidP="00B7726D" w:rsidRDefault="00B7726D" w14:paraId="34D8C812" w14:textId="77777777">
            <w:pPr>
              <w:pStyle w:val="NoSpacing"/>
              <w:rPr>
                <w:b/>
                <w:bCs/>
                <w:sz w:val="22"/>
                <w:szCs w:val="22"/>
              </w:rPr>
            </w:pPr>
            <w:r w:rsidRPr="00D04A61">
              <w:rPr>
                <w:b/>
                <w:bCs/>
                <w:sz w:val="22"/>
                <w:szCs w:val="22"/>
              </w:rPr>
              <w:t>Rental &amp; Leasing</w:t>
            </w:r>
          </w:p>
          <w:p w:rsidRPr="00D04A61" w:rsidR="00B7726D" w:rsidP="00B7726D" w:rsidRDefault="00B7726D" w14:paraId="7B801FD8" w14:textId="77777777">
            <w:pPr>
              <w:pStyle w:val="NoSpacing"/>
              <w:rPr>
                <w:b/>
                <w:bCs/>
                <w:sz w:val="22"/>
                <w:szCs w:val="22"/>
              </w:rPr>
            </w:pPr>
            <w:r w:rsidRPr="00D04A61">
              <w:rPr>
                <w:b/>
                <w:bCs/>
                <w:sz w:val="22"/>
                <w:szCs w:val="22"/>
              </w:rPr>
              <w:t xml:space="preserve">Assign </w:t>
            </w:r>
            <w:proofErr w:type="gramStart"/>
            <w:r w:rsidRPr="00D04A61">
              <w:rPr>
                <w:b/>
                <w:bCs/>
                <w:sz w:val="22"/>
                <w:szCs w:val="22"/>
              </w:rPr>
              <w:t>ability</w:t>
            </w:r>
            <w:proofErr w:type="gramEnd"/>
          </w:p>
          <w:p w:rsidRPr="00D04A61" w:rsidR="00B7726D" w:rsidP="00B7726D" w:rsidRDefault="00B7726D" w14:paraId="7D52A258" w14:textId="77777777">
            <w:pPr>
              <w:pStyle w:val="NoSpacing"/>
              <w:rPr>
                <w:b/>
                <w:bCs/>
                <w:sz w:val="22"/>
                <w:szCs w:val="22"/>
              </w:rPr>
            </w:pPr>
            <w:r w:rsidRPr="00D04A61">
              <w:rPr>
                <w:b/>
                <w:bCs/>
                <w:sz w:val="22"/>
                <w:szCs w:val="22"/>
              </w:rPr>
              <w:t>Subcontracts</w:t>
            </w:r>
          </w:p>
          <w:p w:rsidRPr="00D04A61" w:rsidR="00B7726D" w:rsidP="00B7726D" w:rsidRDefault="00B7726D" w14:paraId="662AF3FE" w14:textId="77777777">
            <w:pPr>
              <w:pStyle w:val="NoSpacing"/>
              <w:rPr>
                <w:b/>
                <w:bCs/>
                <w:sz w:val="22"/>
                <w:szCs w:val="22"/>
              </w:rPr>
            </w:pPr>
            <w:r w:rsidRPr="00D04A61">
              <w:rPr>
                <w:b/>
                <w:bCs/>
                <w:sz w:val="22"/>
                <w:szCs w:val="22"/>
              </w:rPr>
              <w:t>Insurance &amp; Bonding</w:t>
            </w:r>
          </w:p>
          <w:p w:rsidRPr="00D04A61" w:rsidR="00B7726D" w:rsidP="00B7726D" w:rsidRDefault="00B7726D" w14:paraId="18DF3204" w14:textId="77777777">
            <w:pPr>
              <w:pStyle w:val="NoSpacing"/>
              <w:rPr>
                <w:b/>
                <w:bCs/>
                <w:sz w:val="22"/>
                <w:szCs w:val="22"/>
              </w:rPr>
            </w:pPr>
            <w:r w:rsidRPr="00D04A61">
              <w:rPr>
                <w:b/>
                <w:bCs/>
                <w:sz w:val="22"/>
                <w:szCs w:val="22"/>
              </w:rPr>
              <w:t>Indemnification</w:t>
            </w:r>
          </w:p>
          <w:p w:rsidRPr="00D04A61" w:rsidR="00B7726D" w:rsidP="00B7726D" w:rsidRDefault="00B7726D" w14:paraId="458E75A8" w14:textId="77777777">
            <w:pPr>
              <w:pStyle w:val="NoSpacing"/>
              <w:rPr>
                <w:b/>
                <w:bCs/>
                <w:sz w:val="22"/>
                <w:szCs w:val="22"/>
              </w:rPr>
            </w:pPr>
            <w:r w:rsidRPr="00D04A61">
              <w:rPr>
                <w:b/>
                <w:bCs/>
                <w:sz w:val="22"/>
                <w:szCs w:val="22"/>
              </w:rPr>
              <w:t>Assurances &amp; Certifications</w:t>
            </w:r>
          </w:p>
          <w:p w:rsidRPr="00D04A61" w:rsidR="00B7726D" w:rsidP="00B7726D" w:rsidRDefault="00B7726D" w14:paraId="05447C56" w14:textId="77777777">
            <w:pPr>
              <w:pStyle w:val="NoSpacing"/>
              <w:rPr>
                <w:b/>
                <w:bCs/>
                <w:sz w:val="22"/>
                <w:szCs w:val="22"/>
              </w:rPr>
            </w:pPr>
            <w:r w:rsidRPr="00D04A61">
              <w:rPr>
                <w:b/>
                <w:bCs/>
                <w:sz w:val="22"/>
                <w:szCs w:val="22"/>
              </w:rPr>
              <w:t>Purchase Order Requirement</w:t>
            </w:r>
          </w:p>
          <w:p w:rsidRPr="00D04A61" w:rsidR="00B7726D" w:rsidP="00B7726D" w:rsidRDefault="00B7726D" w14:paraId="2F629B9A" w14:textId="77777777">
            <w:pPr>
              <w:pStyle w:val="NoSpacing"/>
              <w:rPr>
                <w:sz w:val="22"/>
                <w:szCs w:val="22"/>
              </w:rPr>
            </w:pPr>
            <w:r w:rsidRPr="00D04A61">
              <w:rPr>
                <w:b/>
                <w:bCs/>
                <w:sz w:val="22"/>
                <w:szCs w:val="22"/>
              </w:rPr>
              <w:t>Budget &amp; Cost Control Statement</w:t>
            </w:r>
          </w:p>
        </w:tc>
      </w:tr>
    </w:tbl>
    <w:p w:rsidR="00D04A61" w:rsidP="00E73C36" w:rsidRDefault="00D04A61" w14:paraId="7AD898E3" w14:textId="77777777">
      <w:pPr>
        <w:pStyle w:val="NoSpacing"/>
      </w:pPr>
    </w:p>
    <w:p w:rsidRPr="009C4DB4" w:rsidR="00FB5889" w:rsidP="00D8295E" w:rsidRDefault="00D04A61" w14:paraId="3700E190" w14:textId="77DD0326">
      <w:pPr>
        <w:pStyle w:val="Heading1"/>
        <w:spacing w:before="0" w:line="240" w:lineRule="auto"/>
        <w:ind w:left="360"/>
        <w:contextualSpacing/>
      </w:pPr>
      <w:r>
        <w:rPr>
          <w:lang w:val="en-US"/>
        </w:rPr>
        <w:t>III. Program Specifications</w:t>
      </w:r>
    </w:p>
    <w:p w:rsidRPr="004F060B" w:rsidR="004F060B" w:rsidP="00D8295E" w:rsidRDefault="00FB5889" w14:paraId="46AAF4DE" w14:textId="3ACC574D">
      <w:pPr>
        <w:pStyle w:val="Heading2"/>
        <w:tabs>
          <w:tab w:val="left" w:pos="0"/>
        </w:tabs>
        <w:spacing w:line="240" w:lineRule="auto"/>
      </w:pPr>
      <w:bookmarkStart w:name="_Toc416269375" w:id="31"/>
      <w:r>
        <w:t>Program Design</w:t>
      </w:r>
      <w:bookmarkEnd w:id="31"/>
    </w:p>
    <w:p w:rsidRPr="00D61697" w:rsidR="00E77B56" w:rsidP="00E77B56" w:rsidRDefault="00E77B56" w14:paraId="2780C1AA" w14:textId="77777777">
      <w:pPr>
        <w:pStyle w:val="NoSpacing"/>
      </w:pPr>
      <w:bookmarkStart w:name="_Hlk37162633" w:id="32"/>
      <w:r w:rsidRPr="00D61697">
        <w:t>WIOA places an emphasis on the development of Career Pathways</w:t>
      </w:r>
      <w:r w:rsidRPr="00D61697" w:rsidR="0021335F">
        <w:t xml:space="preserve"> designed </w:t>
      </w:r>
      <w:r w:rsidRPr="00D61697">
        <w:t>to transition youth f</w:t>
      </w:r>
      <w:r w:rsidRPr="00D61697" w:rsidR="00C66A2E">
        <w:t>rom education to the workforce.</w:t>
      </w:r>
      <w:r w:rsidRPr="00D61697">
        <w:t xml:space="preserve"> Career Pathways are an integrated collection of programs and services intended to develop a youth’s core academic, technical</w:t>
      </w:r>
      <w:r w:rsidRPr="00D61697" w:rsidR="0021335F">
        <w:t>,</w:t>
      </w:r>
      <w:r w:rsidRPr="00D61697">
        <w:t xml:space="preserve"> and employability skills, provide them with continuous education, training</w:t>
      </w:r>
      <w:r w:rsidRPr="00D61697" w:rsidR="0021335F">
        <w:t>,</w:t>
      </w:r>
      <w:r w:rsidRPr="00D61697">
        <w:t xml:space="preserve"> and placement into high-demand jobs.  </w:t>
      </w:r>
    </w:p>
    <w:p w:rsidRPr="00D61697" w:rsidR="0021335F" w:rsidP="00E77B56" w:rsidRDefault="0021335F" w14:paraId="11926882" w14:textId="77777777">
      <w:pPr>
        <w:pStyle w:val="NoSpacing"/>
      </w:pPr>
    </w:p>
    <w:p w:rsidRPr="00D61697" w:rsidR="00E77B56" w:rsidP="00E77B56" w:rsidRDefault="00E77B56" w14:paraId="38BFFD39" w14:textId="77777777">
      <w:pPr>
        <w:pStyle w:val="NoSpacing"/>
      </w:pPr>
      <w:r w:rsidRPr="00D61697">
        <w:t xml:space="preserve">The term “Career Pathway” means a combination of rigorous and high-quality education, training, and other services that:  </w:t>
      </w:r>
    </w:p>
    <w:p w:rsidRPr="00D61697" w:rsidR="00E77B56" w:rsidP="008A0D0B" w:rsidRDefault="00D61697" w14:paraId="38623DD0" w14:textId="7811E6D3">
      <w:pPr>
        <w:pStyle w:val="NoSpacing"/>
        <w:numPr>
          <w:ilvl w:val="0"/>
          <w:numId w:val="11"/>
        </w:numPr>
      </w:pPr>
      <w:r>
        <w:t>A</w:t>
      </w:r>
      <w:r w:rsidRPr="00D61697" w:rsidR="00E77B56">
        <w:t xml:space="preserve">lign with the skill needs of industries in the economy of the </w:t>
      </w:r>
      <w:r w:rsidR="007C3C8A">
        <w:t>s</w:t>
      </w:r>
      <w:r w:rsidRPr="00D61697" w:rsidR="00E77B56">
        <w:t xml:space="preserve">tate or regional economy </w:t>
      </w:r>
      <w:r w:rsidRPr="00D61697" w:rsidR="00DB4A6C">
        <w:t>involved.</w:t>
      </w:r>
    </w:p>
    <w:p w:rsidRPr="00D61697" w:rsidR="00E77B56" w:rsidP="008A0D0B" w:rsidRDefault="00D61697" w14:paraId="2BEA20B1" w14:textId="300BE6CF">
      <w:pPr>
        <w:pStyle w:val="NoSpacing"/>
        <w:numPr>
          <w:ilvl w:val="0"/>
          <w:numId w:val="11"/>
        </w:numPr>
      </w:pPr>
      <w:r>
        <w:t>P</w:t>
      </w:r>
      <w:r w:rsidRPr="00D61697" w:rsidR="00E77B56">
        <w:t xml:space="preserve">repare individuals to be successful in any of a full range of secondary or postsecondary education options, including </w:t>
      </w:r>
      <w:r w:rsidRPr="00D61697" w:rsidR="00DB4A6C">
        <w:t>apprenticeships.</w:t>
      </w:r>
    </w:p>
    <w:p w:rsidRPr="00D61697" w:rsidR="00E77B56" w:rsidP="008A0D0B" w:rsidRDefault="00D61697" w14:paraId="4FF4EEC1" w14:textId="15CB7203">
      <w:pPr>
        <w:pStyle w:val="NoSpacing"/>
        <w:numPr>
          <w:ilvl w:val="0"/>
          <w:numId w:val="11"/>
        </w:numPr>
      </w:pPr>
      <w:r>
        <w:t>I</w:t>
      </w:r>
      <w:r w:rsidRPr="00D61697" w:rsidR="00E77B56">
        <w:t xml:space="preserve">nclude counseling to support an individual in achieving education and career </w:t>
      </w:r>
      <w:r w:rsidRPr="00D61697" w:rsidR="00DB4A6C">
        <w:t>goals.</w:t>
      </w:r>
    </w:p>
    <w:p w:rsidRPr="00D61697" w:rsidR="00E77B56" w:rsidP="008A0D0B" w:rsidRDefault="00D61697" w14:paraId="027854C2" w14:textId="4042FE8C">
      <w:pPr>
        <w:pStyle w:val="NoSpacing"/>
        <w:numPr>
          <w:ilvl w:val="0"/>
          <w:numId w:val="11"/>
        </w:numPr>
      </w:pPr>
      <w:r>
        <w:t>I</w:t>
      </w:r>
      <w:r w:rsidRPr="00D61697" w:rsidR="00E77B56">
        <w:t xml:space="preserve">nclude, as appropriate, education offered concurrently with and in the same context as workforce preparation activities and training for a specific occupation or occupational </w:t>
      </w:r>
      <w:r w:rsidRPr="00D61697" w:rsidR="00DB4A6C">
        <w:t>cluster.</w:t>
      </w:r>
    </w:p>
    <w:p w:rsidRPr="00D61697" w:rsidR="00E77B56" w:rsidP="008A0D0B" w:rsidRDefault="00D61697" w14:paraId="5D584681" w14:textId="66F802FC">
      <w:pPr>
        <w:pStyle w:val="NoSpacing"/>
        <w:numPr>
          <w:ilvl w:val="0"/>
          <w:numId w:val="11"/>
        </w:numPr>
      </w:pPr>
      <w:r>
        <w:t>O</w:t>
      </w:r>
      <w:r w:rsidRPr="00D61697" w:rsidR="00E77B56">
        <w:t>rganize education, training</w:t>
      </w:r>
      <w:r w:rsidR="00B10DB4">
        <w:t>,</w:t>
      </w:r>
      <w:r w:rsidRPr="00D61697" w:rsidR="00E77B56">
        <w:t xml:space="preserve"> and other services to meet the </w:t>
      </w:r>
      <w:r w:rsidRPr="00D61697" w:rsidR="00987620">
        <w:t>needs</w:t>
      </w:r>
      <w:r w:rsidRPr="00D61697" w:rsidR="00E77B56">
        <w:t xml:space="preserve"> of an individual in a manner that accelerates the</w:t>
      </w:r>
      <w:r w:rsidR="0038787E">
        <w:t>ir</w:t>
      </w:r>
      <w:r w:rsidRPr="00D61697" w:rsidR="00E77B56">
        <w:t xml:space="preserve"> educational and career advancement to the extent </w:t>
      </w:r>
      <w:r w:rsidRPr="00D61697" w:rsidR="00DB4A6C">
        <w:t>practicable.</w:t>
      </w:r>
    </w:p>
    <w:p w:rsidRPr="00D61697" w:rsidR="00E77B56" w:rsidP="008A0D0B" w:rsidRDefault="00D61697" w14:paraId="1E95AD44" w14:textId="77777777">
      <w:pPr>
        <w:pStyle w:val="NoSpacing"/>
        <w:numPr>
          <w:ilvl w:val="0"/>
          <w:numId w:val="11"/>
        </w:numPr>
      </w:pPr>
      <w:r>
        <w:t>E</w:t>
      </w:r>
      <w:r w:rsidRPr="00D61697" w:rsidR="00E77B56">
        <w:t>nable an individual to attain a secondary school diploma or its recognized equivalent, and at least 1 recognized postsecondary credential; and</w:t>
      </w:r>
    </w:p>
    <w:p w:rsidRPr="00D61697" w:rsidR="00E77B56" w:rsidP="008A0D0B" w:rsidRDefault="00D61697" w14:paraId="6F24D17B" w14:textId="77777777">
      <w:pPr>
        <w:pStyle w:val="NoSpacing"/>
        <w:numPr>
          <w:ilvl w:val="0"/>
          <w:numId w:val="11"/>
        </w:numPr>
      </w:pPr>
      <w:r>
        <w:t>H</w:t>
      </w:r>
      <w:r w:rsidRPr="00D61697" w:rsidR="00E77B56">
        <w:t xml:space="preserve">elp an individual enter or advance within a specific occupation or occupational cluster.   </w:t>
      </w:r>
    </w:p>
    <w:p w:rsidRPr="00D61697" w:rsidR="00E77B56" w:rsidP="00E77B56" w:rsidRDefault="00E77B56" w14:paraId="72855C55" w14:textId="77777777">
      <w:pPr>
        <w:pStyle w:val="NoSpacing"/>
      </w:pPr>
    </w:p>
    <w:p w:rsidRPr="00E73C36" w:rsidR="00BB5EEA" w:rsidP="00BB5EEA" w:rsidRDefault="00C66A2E" w14:paraId="01342471" w14:textId="13658272">
      <w:pPr>
        <w:pStyle w:val="NoSpacing"/>
        <w:rPr>
          <w:iCs/>
        </w:rPr>
      </w:pPr>
      <w:r w:rsidRPr="00D61697">
        <w:t xml:space="preserve">As WIOA emphasizes Career Pathways, the </w:t>
      </w:r>
      <w:r w:rsidR="005B145C">
        <w:t>MHGLWB</w:t>
      </w:r>
      <w:r w:rsidRPr="00D61697">
        <w:t xml:space="preserve"> is </w:t>
      </w:r>
      <w:r w:rsidRPr="00D61697" w:rsidR="0060575C">
        <w:t xml:space="preserve">also prioritizing </w:t>
      </w:r>
      <w:r w:rsidRPr="00D61697">
        <w:t xml:space="preserve">the development of </w:t>
      </w:r>
      <w:r w:rsidRPr="00D61697" w:rsidR="006D67F8">
        <w:t>regional</w:t>
      </w:r>
      <w:r w:rsidRPr="00D61697" w:rsidR="0060575C">
        <w:t>ly</w:t>
      </w:r>
      <w:r w:rsidRPr="00D61697" w:rsidR="006D67F8">
        <w:t xml:space="preserve"> focused </w:t>
      </w:r>
      <w:r w:rsidRPr="00D61697">
        <w:t>Career Pathways</w:t>
      </w:r>
      <w:r w:rsidRPr="00D61697" w:rsidR="006D67F8">
        <w:t xml:space="preserve"> for all job seekers (regardless of age/education level)</w:t>
      </w:r>
      <w:r w:rsidR="00F73904">
        <w:t xml:space="preserve">.  </w:t>
      </w:r>
      <w:r w:rsidR="0080169D">
        <w:rPr>
          <w:iCs/>
        </w:rPr>
        <w:t xml:space="preserve">The priority industries are advanced manufacturing, </w:t>
      </w:r>
      <w:r w:rsidR="00C95E48">
        <w:rPr>
          <w:iCs/>
        </w:rPr>
        <w:t>professional/technical,</w:t>
      </w:r>
      <w:r w:rsidR="0080169D">
        <w:rPr>
          <w:iCs/>
        </w:rPr>
        <w:t xml:space="preserve"> </w:t>
      </w:r>
      <w:r w:rsidR="000D5A39">
        <w:rPr>
          <w:iCs/>
        </w:rPr>
        <w:t>healthcare,</w:t>
      </w:r>
      <w:r w:rsidR="0080169D">
        <w:rPr>
          <w:iCs/>
        </w:rPr>
        <w:t xml:space="preserve"> and social services, construction/</w:t>
      </w:r>
      <w:r w:rsidR="00051AD0">
        <w:rPr>
          <w:iCs/>
        </w:rPr>
        <w:t>trades,</w:t>
      </w:r>
      <w:r w:rsidR="0080169D">
        <w:rPr>
          <w:iCs/>
        </w:rPr>
        <w:t xml:space="preserve"> and </w:t>
      </w:r>
      <w:r w:rsidR="00C95E48">
        <w:rPr>
          <w:iCs/>
        </w:rPr>
        <w:t>education.</w:t>
      </w:r>
      <w:r w:rsidR="00E73C36">
        <w:rPr>
          <w:iCs/>
        </w:rPr>
        <w:t xml:space="preserve"> </w:t>
      </w:r>
      <w:r w:rsidR="006A45ED">
        <w:t>For</w:t>
      </w:r>
      <w:r w:rsidRPr="00D61697">
        <w:t xml:space="preserve"> the purposes of this RFP, </w:t>
      </w:r>
      <w:r w:rsidRPr="00D61697" w:rsidR="006D67F8">
        <w:t>preference will be given to applican</w:t>
      </w:r>
      <w:r w:rsidR="006712F0">
        <w:t>t</w:t>
      </w:r>
      <w:r w:rsidRPr="00D61697" w:rsidR="006D67F8">
        <w:t xml:space="preserve">s who develop innovative Career Pathway </w:t>
      </w:r>
      <w:r w:rsidRPr="00152D91" w:rsidR="006D67F8">
        <w:t>focused program designs using the 14 WIOA elements</w:t>
      </w:r>
      <w:r w:rsidRPr="00152D91" w:rsidR="00BB5EEA">
        <w:t xml:space="preserve"> described on pages 1</w:t>
      </w:r>
      <w:r w:rsidRPr="00152D91" w:rsidR="00D8295E">
        <w:t>1</w:t>
      </w:r>
      <w:r w:rsidRPr="00152D91" w:rsidR="00BB5EEA">
        <w:t>/1</w:t>
      </w:r>
      <w:r w:rsidRPr="00152D91" w:rsidR="00D8295E">
        <w:t>2</w:t>
      </w:r>
      <w:r w:rsidRPr="00152D91" w:rsidR="00BB5EEA">
        <w:t>.</w:t>
      </w:r>
    </w:p>
    <w:p w:rsidRPr="00D61697" w:rsidR="00C66A2E" w:rsidP="00E77B56" w:rsidRDefault="00C66A2E" w14:paraId="24BD8A04" w14:textId="27662067">
      <w:pPr>
        <w:pStyle w:val="NoSpacing"/>
      </w:pPr>
    </w:p>
    <w:p w:rsidR="00E77B56" w:rsidP="0021335F" w:rsidRDefault="0060575C" w14:paraId="166479CC" w14:textId="77777777">
      <w:pPr>
        <w:pStyle w:val="NoSpacing"/>
      </w:pPr>
      <w:r w:rsidRPr="00D61697">
        <w:t xml:space="preserve">Additionally, </w:t>
      </w:r>
      <w:r w:rsidRPr="00D61697" w:rsidR="0021335F">
        <w:t xml:space="preserve">WIOA aims to maximize opportunities for competitive, integrated employment for individuals with disabilities.  Pre-employment transition services must be made available to youth with disabilities who </w:t>
      </w:r>
      <w:r w:rsidRPr="00D61697" w:rsidR="00987620">
        <w:t>need</w:t>
      </w:r>
      <w:r w:rsidRPr="00D61697" w:rsidR="0021335F">
        <w:t xml:space="preserve"> such services.</w:t>
      </w:r>
      <w:r w:rsidRPr="00D61697">
        <w:t xml:space="preserve"> </w:t>
      </w:r>
      <w:r w:rsidRPr="00D61697" w:rsidR="0021335F">
        <w:t>Pre-employment transition services for youth include job exploration, work-based learning experiences, workplace readiness training, counseling on opportuniti</w:t>
      </w:r>
      <w:r w:rsidRPr="00D61697">
        <w:t xml:space="preserve">es for enrollment in </w:t>
      </w:r>
      <w:r w:rsidRPr="00D61697" w:rsidR="0021335F">
        <w:t xml:space="preserve">comprehensive transition or postsecondary education programs and instruction in self-advocacy.  </w:t>
      </w:r>
      <w:r w:rsidRPr="00D61697">
        <w:t>All applicants must include components in their program design to</w:t>
      </w:r>
      <w:r w:rsidRPr="00D61697" w:rsidR="00370E77">
        <w:t xml:space="preserve"> develop Career Pathways</w:t>
      </w:r>
      <w:r w:rsidR="009D6DE2">
        <w:t>.</w:t>
      </w:r>
      <w:r w:rsidRPr="00D61697" w:rsidR="00370E77">
        <w:t xml:space="preserve"> </w:t>
      </w:r>
    </w:p>
    <w:bookmarkEnd w:id="32"/>
    <w:p w:rsidRPr="00E77B56" w:rsidR="004A668C" w:rsidP="0021335F" w:rsidRDefault="004A668C" w14:paraId="36CE9D95" w14:textId="77777777">
      <w:pPr>
        <w:pStyle w:val="NoSpacing"/>
      </w:pPr>
    </w:p>
    <w:p w:rsidRPr="000E2F3A" w:rsidR="004C63DF" w:rsidP="000E2F3A" w:rsidRDefault="00580A1D" w14:paraId="2F8034A5" w14:textId="77777777">
      <w:pPr>
        <w:pStyle w:val="NoSpacing"/>
        <w:rPr>
          <w:b/>
          <w:i/>
        </w:rPr>
      </w:pPr>
      <w:r w:rsidRPr="000E2F3A">
        <w:rPr>
          <w:b/>
          <w:i/>
        </w:rPr>
        <w:t>WIOA ELEMENTS</w:t>
      </w:r>
    </w:p>
    <w:p w:rsidR="00751D4C" w:rsidP="00D64161" w:rsidRDefault="007D5382" w14:paraId="64707DC6" w14:textId="0E6E47B0">
      <w:pPr>
        <w:pStyle w:val="NoSpacing"/>
      </w:pPr>
      <w:r w:rsidRPr="00403AE8">
        <w:rPr>
          <w:bCs/>
        </w:rPr>
        <w:t xml:space="preserve">The </w:t>
      </w:r>
      <w:r w:rsidRPr="00FE7425">
        <w:rPr>
          <w:bCs/>
        </w:rPr>
        <w:t xml:space="preserve">Workforce Innovation and Opportunity Act </w:t>
      </w:r>
      <w:r w:rsidRPr="00403AE8">
        <w:rPr>
          <w:bCs/>
        </w:rPr>
        <w:t>(</w:t>
      </w:r>
      <w:r>
        <w:rPr>
          <w:bCs/>
        </w:rPr>
        <w:t xml:space="preserve">WIOA </w:t>
      </w:r>
      <w:r>
        <w:t>Sec. 123</w:t>
      </w:r>
      <w:r w:rsidRPr="00403AE8">
        <w:rPr>
          <w:bCs/>
        </w:rPr>
        <w:t xml:space="preserve">) lists </w:t>
      </w:r>
      <w:r>
        <w:rPr>
          <w:b/>
          <w:bCs/>
        </w:rPr>
        <w:t>14</w:t>
      </w:r>
      <w:r w:rsidRPr="00403AE8">
        <w:rPr>
          <w:b/>
          <w:bCs/>
        </w:rPr>
        <w:t xml:space="preserve"> program elements</w:t>
      </w:r>
      <w:r>
        <w:rPr>
          <w:bCs/>
        </w:rPr>
        <w:t xml:space="preserve"> that must be made </w:t>
      </w:r>
      <w:r w:rsidRPr="006712F0">
        <w:rPr>
          <w:bCs/>
        </w:rPr>
        <w:t>available to eligible youth</w:t>
      </w:r>
      <w:r w:rsidR="00751D4C">
        <w:rPr>
          <w:bCs/>
        </w:rPr>
        <w:t xml:space="preserve"> </w:t>
      </w:r>
      <w:r w:rsidR="00051AD0">
        <w:rPr>
          <w:szCs w:val="24"/>
        </w:rPr>
        <w:t>to</w:t>
      </w:r>
      <w:r w:rsidRPr="008270FD" w:rsidR="00751D4C">
        <w:rPr>
          <w:szCs w:val="24"/>
        </w:rPr>
        <w:t xml:space="preserve"> support the attainment of a secondary school diploma or its recognized equivalent, entry into postsecondary education, occupational skills training, </w:t>
      </w:r>
      <w:r w:rsidRPr="008270FD" w:rsidR="000D5A39">
        <w:rPr>
          <w:szCs w:val="24"/>
        </w:rPr>
        <w:t>employment,</w:t>
      </w:r>
      <w:r w:rsidRPr="008270FD" w:rsidR="00751D4C">
        <w:rPr>
          <w:szCs w:val="24"/>
        </w:rPr>
        <w:t xml:space="preserve"> and career readiness for participants</w:t>
      </w:r>
      <w:r w:rsidR="00751D4C">
        <w:t xml:space="preserve">. </w:t>
      </w:r>
      <w:r w:rsidR="004F5D4D">
        <w:t>Applicants</w:t>
      </w:r>
      <w:r w:rsidRPr="00527C83" w:rsidR="00527C83">
        <w:rPr>
          <w:b/>
        </w:rPr>
        <w:t xml:space="preserve"> </w:t>
      </w:r>
      <w:r w:rsidRPr="00527C83" w:rsidR="00527C83">
        <w:rPr>
          <w:bCs/>
        </w:rPr>
        <w:t>are encouraged to</w:t>
      </w:r>
      <w:r w:rsidR="004F5D4D">
        <w:t xml:space="preserve"> </w:t>
      </w:r>
      <w:r w:rsidR="00527C83">
        <w:t xml:space="preserve">but </w:t>
      </w:r>
      <w:r w:rsidRPr="00403AE8" w:rsidR="004F5D4D">
        <w:t xml:space="preserve">are </w:t>
      </w:r>
      <w:r w:rsidR="00527C83">
        <w:t xml:space="preserve">not </w:t>
      </w:r>
      <w:r w:rsidR="004F5D4D">
        <w:t>required to provide all 14 elements</w:t>
      </w:r>
      <w:r w:rsidR="004064C6">
        <w:t xml:space="preserve"> on-site</w:t>
      </w:r>
      <w:r w:rsidR="008270FD">
        <w:t>, h</w:t>
      </w:r>
      <w:r w:rsidR="004F5D4D">
        <w:t>owever</w:t>
      </w:r>
      <w:r w:rsidR="00DF7906">
        <w:t>,</w:t>
      </w:r>
      <w:r w:rsidR="004F5D4D">
        <w:t xml:space="preserve"> all </w:t>
      </w:r>
      <w:r w:rsidRPr="00403AE8" w:rsidR="004F5D4D">
        <w:t>elements must be avai</w:t>
      </w:r>
      <w:r w:rsidR="004F5D4D">
        <w:t>lable</w:t>
      </w:r>
      <w:r w:rsidR="00DF7906">
        <w:t xml:space="preserve"> locally</w:t>
      </w:r>
      <w:r w:rsidR="004F5D4D">
        <w:t>, if a youth</w:t>
      </w:r>
      <w:r w:rsidR="00527C83">
        <w:t xml:space="preserve"> is assessed and</w:t>
      </w:r>
      <w:r w:rsidR="004F5D4D">
        <w:t xml:space="preserve"> </w:t>
      </w:r>
      <w:r w:rsidRPr="00403AE8" w:rsidR="004F5D4D">
        <w:t xml:space="preserve">requires those services. </w:t>
      </w:r>
    </w:p>
    <w:p w:rsidR="00751D4C" w:rsidP="00D64161" w:rsidRDefault="00751D4C" w14:paraId="4A95FAFB" w14:textId="77777777">
      <w:pPr>
        <w:pStyle w:val="NoSpacing"/>
      </w:pPr>
    </w:p>
    <w:p w:rsidRPr="004C63DF" w:rsidR="004C63DF" w:rsidP="007D5382" w:rsidRDefault="00D64161" w14:paraId="76CA5828" w14:textId="4C3E0255">
      <w:pPr>
        <w:pStyle w:val="NoSpacing"/>
        <w:rPr>
          <w:b/>
        </w:rPr>
      </w:pPr>
      <w:r w:rsidRPr="00456D0D">
        <w:t xml:space="preserve">The </w:t>
      </w:r>
      <w:r w:rsidR="005B145C">
        <w:t>MHGLWB</w:t>
      </w:r>
      <w:r w:rsidRPr="00456D0D">
        <w:t xml:space="preserve"> requires that </w:t>
      </w:r>
      <w:r w:rsidRPr="008270FD">
        <w:rPr>
          <w:bCs/>
        </w:rPr>
        <w:t>WIOA Title I Vendor’s</w:t>
      </w:r>
      <w:r w:rsidRPr="00456D0D">
        <w:rPr>
          <w:b/>
        </w:rPr>
        <w:t xml:space="preserve"> provide </w:t>
      </w:r>
      <w:r w:rsidRPr="00456D0D">
        <w:rPr>
          <w:b/>
          <w:i/>
        </w:rPr>
        <w:t>all</w:t>
      </w:r>
      <w:r w:rsidRPr="00456D0D">
        <w:rPr>
          <w:b/>
        </w:rPr>
        <w:t xml:space="preserve"> the </w:t>
      </w:r>
      <w:r w:rsidRPr="00456D0D">
        <w:rPr>
          <w:b/>
          <w:i/>
          <w:u w:val="single"/>
        </w:rPr>
        <w:t>mandatory</w:t>
      </w:r>
      <w:r w:rsidR="00527C83">
        <w:rPr>
          <w:b/>
          <w:i/>
          <w:u w:val="single"/>
        </w:rPr>
        <w:t xml:space="preserve"> (M)</w:t>
      </w:r>
      <w:r w:rsidRPr="00456D0D">
        <w:rPr>
          <w:b/>
          <w:i/>
        </w:rPr>
        <w:t xml:space="preserve"> </w:t>
      </w:r>
      <w:r w:rsidRPr="00751D4C">
        <w:rPr>
          <w:b/>
          <w:i/>
          <w:iCs/>
        </w:rPr>
        <w:t>element</w:t>
      </w:r>
      <w:r w:rsidR="00751D4C">
        <w:rPr>
          <w:b/>
          <w:i/>
          <w:iCs/>
        </w:rPr>
        <w:t>s</w:t>
      </w:r>
      <w:r w:rsidRPr="00751D4C" w:rsidR="00751D4C">
        <w:rPr>
          <w:b/>
          <w:i/>
          <w:iCs/>
        </w:rPr>
        <w:t xml:space="preserve"> (6)</w:t>
      </w:r>
      <w:r w:rsidR="00751D4C">
        <w:rPr>
          <w:b/>
        </w:rPr>
        <w:t xml:space="preserve"> </w:t>
      </w:r>
      <w:r w:rsidRPr="00456D0D">
        <w:rPr>
          <w:b/>
        </w:rPr>
        <w:t xml:space="preserve">highlighted below, and </w:t>
      </w:r>
      <w:r w:rsidRPr="00456D0D">
        <w:rPr>
          <w:b/>
          <w:i/>
        </w:rPr>
        <w:t xml:space="preserve">at least </w:t>
      </w:r>
      <w:r w:rsidR="00751D4C">
        <w:rPr>
          <w:b/>
          <w:i/>
        </w:rPr>
        <w:t xml:space="preserve">four </w:t>
      </w:r>
      <w:r w:rsidRPr="00751D4C" w:rsidR="00751D4C">
        <w:rPr>
          <w:b/>
          <w:i/>
          <w:u w:val="single"/>
        </w:rPr>
        <w:t>(</w:t>
      </w:r>
      <w:r w:rsidRPr="00751D4C">
        <w:rPr>
          <w:b/>
          <w:i/>
          <w:u w:val="single"/>
        </w:rPr>
        <w:t>4</w:t>
      </w:r>
      <w:r w:rsidRPr="00751D4C" w:rsidR="00751D4C">
        <w:rPr>
          <w:b/>
          <w:i/>
          <w:u w:val="single"/>
        </w:rPr>
        <w:t>)</w:t>
      </w:r>
      <w:r w:rsidR="00751D4C">
        <w:rPr>
          <w:b/>
          <w:i/>
        </w:rPr>
        <w:t xml:space="preserve"> </w:t>
      </w:r>
      <w:r w:rsidRPr="00456D0D">
        <w:rPr>
          <w:b/>
        </w:rPr>
        <w:t xml:space="preserve">additional elements in your program design. </w:t>
      </w:r>
    </w:p>
    <w:p w:rsidRPr="008270FD" w:rsidR="00F92BD3" w:rsidP="008A0D0B" w:rsidRDefault="00FB5889" w14:paraId="4BA4E2BA" w14:textId="77777777">
      <w:pPr>
        <w:pStyle w:val="NoSpacing"/>
        <w:numPr>
          <w:ilvl w:val="0"/>
          <w:numId w:val="7"/>
        </w:numPr>
        <w:rPr>
          <w:szCs w:val="24"/>
        </w:rPr>
      </w:pPr>
      <w:bookmarkStart w:name="_Hlk36469190" w:id="33"/>
      <w:r w:rsidRPr="008270FD">
        <w:rPr>
          <w:szCs w:val="24"/>
        </w:rPr>
        <w:t xml:space="preserve">Tutoring, study skills training, instruction, and evidence-based dropout prevention and recovery strategies that lead to completion of the requirements for a secondary school diploma or its recognized equivalent (including a recognized certificate of attendance or similar document for individuals with disabilities) or for a recognized postsecondary credential; </w:t>
      </w:r>
      <w:r w:rsidRPr="008270FD" w:rsidR="00E77B56">
        <w:rPr>
          <w:b/>
          <w:i/>
          <w:szCs w:val="24"/>
        </w:rPr>
        <w:t>(</w:t>
      </w:r>
      <w:r w:rsidR="00527C83">
        <w:rPr>
          <w:b/>
          <w:i/>
          <w:szCs w:val="24"/>
        </w:rPr>
        <w:t>M)</w:t>
      </w:r>
    </w:p>
    <w:p w:rsidRPr="008270FD" w:rsidR="00FB5889" w:rsidP="008A0D0B" w:rsidRDefault="00DE0422" w14:paraId="0F9ADE81" w14:textId="77777777">
      <w:pPr>
        <w:pStyle w:val="NoSpacing"/>
        <w:numPr>
          <w:ilvl w:val="0"/>
          <w:numId w:val="7"/>
        </w:numPr>
        <w:rPr>
          <w:szCs w:val="24"/>
        </w:rPr>
      </w:pPr>
      <w:r w:rsidRPr="008270FD">
        <w:rPr>
          <w:szCs w:val="24"/>
        </w:rPr>
        <w:t>A</w:t>
      </w:r>
      <w:r w:rsidRPr="008270FD" w:rsidR="00FB5889">
        <w:rPr>
          <w:szCs w:val="24"/>
        </w:rPr>
        <w:t>lternative secondary school services, or dropout re</w:t>
      </w:r>
      <w:r w:rsidRPr="008270FD" w:rsidR="00082622">
        <w:rPr>
          <w:szCs w:val="24"/>
        </w:rPr>
        <w:t>covery services, as appropriate</w:t>
      </w:r>
    </w:p>
    <w:p w:rsidRPr="008270FD" w:rsidR="00605AE1" w:rsidP="008A0D0B" w:rsidRDefault="00DE0422" w14:paraId="4356A1AD" w14:textId="77777777">
      <w:pPr>
        <w:pStyle w:val="NoSpacing"/>
        <w:numPr>
          <w:ilvl w:val="0"/>
          <w:numId w:val="7"/>
        </w:numPr>
        <w:rPr>
          <w:szCs w:val="24"/>
        </w:rPr>
      </w:pPr>
      <w:r w:rsidRPr="008270FD">
        <w:rPr>
          <w:szCs w:val="24"/>
        </w:rPr>
        <w:t>P</w:t>
      </w:r>
      <w:r w:rsidRPr="008270FD" w:rsidR="00FB5889">
        <w:rPr>
          <w:szCs w:val="24"/>
        </w:rPr>
        <w:t>aid and unpaid</w:t>
      </w:r>
      <w:r w:rsidRPr="008270FD" w:rsidR="005231C1">
        <w:rPr>
          <w:szCs w:val="24"/>
        </w:rPr>
        <w:t xml:space="preserve"> </w:t>
      </w:r>
      <w:r w:rsidRPr="008270FD" w:rsidR="00FB5889">
        <w:rPr>
          <w:b/>
          <w:szCs w:val="24"/>
          <w:u w:val="single"/>
        </w:rPr>
        <w:t>work experiences</w:t>
      </w:r>
      <w:r w:rsidR="008270FD">
        <w:rPr>
          <w:b/>
          <w:szCs w:val="24"/>
          <w:u w:val="single"/>
        </w:rPr>
        <w:t>*</w:t>
      </w:r>
      <w:r w:rsidR="008270FD">
        <w:rPr>
          <w:szCs w:val="24"/>
        </w:rPr>
        <w:t xml:space="preserve"> </w:t>
      </w:r>
      <w:r w:rsidRPr="008270FD" w:rsidR="00FB5889">
        <w:rPr>
          <w:szCs w:val="24"/>
        </w:rPr>
        <w:t>that have as a component academic and occupational education</w:t>
      </w:r>
      <w:r w:rsidRPr="008270FD" w:rsidR="00E77B56">
        <w:rPr>
          <w:szCs w:val="24"/>
        </w:rPr>
        <w:t xml:space="preserve"> </w:t>
      </w:r>
      <w:r w:rsidRPr="008270FD" w:rsidR="00DF7906">
        <w:rPr>
          <w:b/>
          <w:i/>
          <w:szCs w:val="24"/>
        </w:rPr>
        <w:t>(</w:t>
      </w:r>
      <w:r w:rsidR="00527C83">
        <w:rPr>
          <w:b/>
          <w:i/>
          <w:szCs w:val="24"/>
        </w:rPr>
        <w:t>M)</w:t>
      </w:r>
      <w:r w:rsidRPr="008270FD" w:rsidR="004064C6">
        <w:rPr>
          <w:b/>
          <w:i/>
          <w:szCs w:val="24"/>
        </w:rPr>
        <w:t xml:space="preserve"> </w:t>
      </w:r>
    </w:p>
    <w:p w:rsidRPr="008270FD" w:rsidR="00FB5889" w:rsidP="008A0D0B" w:rsidRDefault="00DE0422" w14:paraId="6D854722" w14:textId="7A4433C7">
      <w:pPr>
        <w:pStyle w:val="NoSpacing"/>
        <w:numPr>
          <w:ilvl w:val="0"/>
          <w:numId w:val="7"/>
        </w:numPr>
        <w:rPr>
          <w:szCs w:val="24"/>
        </w:rPr>
      </w:pPr>
      <w:r w:rsidRPr="008270FD">
        <w:rPr>
          <w:szCs w:val="24"/>
        </w:rPr>
        <w:t>O</w:t>
      </w:r>
      <w:r w:rsidRPr="008270FD" w:rsidR="00FB5889">
        <w:rPr>
          <w:szCs w:val="24"/>
        </w:rPr>
        <w:t>ccupational skills training, which shall include priority consideration for training programs that lead to recognized postsecondary credentials that are aligned with in-demand industry sectors or occupa</w:t>
      </w:r>
      <w:r w:rsidRPr="008270FD" w:rsidR="00082622">
        <w:rPr>
          <w:szCs w:val="24"/>
        </w:rPr>
        <w:t xml:space="preserve">tion in the local area </w:t>
      </w:r>
      <w:r w:rsidRPr="008270FD" w:rsidR="00DB4A6C">
        <w:rPr>
          <w:szCs w:val="24"/>
        </w:rPr>
        <w:t>involved.</w:t>
      </w:r>
    </w:p>
    <w:p w:rsidRPr="008270FD" w:rsidR="007D5382" w:rsidP="008A0D0B" w:rsidRDefault="00DE0422" w14:paraId="2D06C2A9" w14:textId="6C7D4F43">
      <w:pPr>
        <w:pStyle w:val="NoSpacing"/>
        <w:numPr>
          <w:ilvl w:val="0"/>
          <w:numId w:val="7"/>
        </w:numPr>
        <w:rPr>
          <w:rFonts w:eastAsia="Calibri"/>
          <w:szCs w:val="24"/>
        </w:rPr>
      </w:pPr>
      <w:r w:rsidRPr="008270FD">
        <w:rPr>
          <w:rFonts w:eastAsia="Calibri"/>
          <w:szCs w:val="24"/>
        </w:rPr>
        <w:t>C</w:t>
      </w:r>
      <w:r w:rsidRPr="008270FD" w:rsidR="007D5382">
        <w:rPr>
          <w:rFonts w:eastAsia="Calibri"/>
          <w:szCs w:val="24"/>
        </w:rPr>
        <w:t>omprehensive guidance and counseling, which may include drug and alcohol abuse counselin</w:t>
      </w:r>
      <w:r w:rsidRPr="008270FD" w:rsidR="00082622">
        <w:rPr>
          <w:rFonts w:eastAsia="Calibri"/>
          <w:szCs w:val="24"/>
        </w:rPr>
        <w:t xml:space="preserve">g and referral, as </w:t>
      </w:r>
      <w:r w:rsidRPr="008270FD" w:rsidR="00DB4A6C">
        <w:rPr>
          <w:rFonts w:eastAsia="Calibri"/>
          <w:szCs w:val="24"/>
        </w:rPr>
        <w:t>appropriate.</w:t>
      </w:r>
    </w:p>
    <w:p w:rsidRPr="008270FD" w:rsidR="007D5382" w:rsidP="008A0D0B" w:rsidRDefault="00DE0422" w14:paraId="7766A907" w14:textId="02EFD6EA">
      <w:pPr>
        <w:pStyle w:val="NoSpacing"/>
        <w:numPr>
          <w:ilvl w:val="0"/>
          <w:numId w:val="7"/>
        </w:numPr>
        <w:rPr>
          <w:rFonts w:eastAsia="Calibri"/>
          <w:szCs w:val="24"/>
        </w:rPr>
      </w:pPr>
      <w:r w:rsidRPr="008270FD">
        <w:rPr>
          <w:rFonts w:eastAsia="Calibri"/>
          <w:szCs w:val="24"/>
        </w:rPr>
        <w:t>L</w:t>
      </w:r>
      <w:r w:rsidRPr="008270FD" w:rsidR="007D5382">
        <w:rPr>
          <w:rFonts w:eastAsia="Calibri"/>
          <w:szCs w:val="24"/>
        </w:rPr>
        <w:t xml:space="preserve">eadership development opportunities, which may include community service and peer-centered activities encouraging responsibility and other positive social and </w:t>
      </w:r>
      <w:r w:rsidRPr="008270FD" w:rsidR="00082622">
        <w:rPr>
          <w:rFonts w:eastAsia="Calibri"/>
          <w:szCs w:val="24"/>
        </w:rPr>
        <w:t xml:space="preserve">civic behaviors, as </w:t>
      </w:r>
      <w:r w:rsidRPr="008270FD" w:rsidR="00DB4A6C">
        <w:rPr>
          <w:rFonts w:eastAsia="Calibri"/>
          <w:szCs w:val="24"/>
        </w:rPr>
        <w:t>appropriate.</w:t>
      </w:r>
      <w:r w:rsidRPr="008270FD" w:rsidR="007D5382">
        <w:rPr>
          <w:rFonts w:eastAsia="Calibri"/>
          <w:szCs w:val="24"/>
        </w:rPr>
        <w:t xml:space="preserve"> </w:t>
      </w:r>
    </w:p>
    <w:p w:rsidRPr="008270FD" w:rsidR="007D5382" w:rsidP="008A0D0B" w:rsidRDefault="00DE0422" w14:paraId="386F775E" w14:textId="63568543">
      <w:pPr>
        <w:pStyle w:val="NoSpacing"/>
        <w:numPr>
          <w:ilvl w:val="0"/>
          <w:numId w:val="7"/>
        </w:numPr>
        <w:rPr>
          <w:rFonts w:eastAsia="Calibri"/>
          <w:szCs w:val="24"/>
        </w:rPr>
      </w:pPr>
      <w:r w:rsidRPr="008270FD">
        <w:rPr>
          <w:rFonts w:eastAsia="Calibri"/>
          <w:szCs w:val="24"/>
        </w:rPr>
        <w:t>S</w:t>
      </w:r>
      <w:r w:rsidRPr="008270FD" w:rsidR="00E77B56">
        <w:rPr>
          <w:rFonts w:eastAsia="Calibri"/>
          <w:szCs w:val="24"/>
        </w:rPr>
        <w:t>upportive services</w:t>
      </w:r>
      <w:r w:rsidRPr="008270FD" w:rsidR="006712F0">
        <w:rPr>
          <w:rFonts w:eastAsia="Calibri"/>
          <w:szCs w:val="24"/>
        </w:rPr>
        <w:t xml:space="preserve"> - examples</w:t>
      </w:r>
      <w:r w:rsidRPr="008270FD" w:rsidR="00E77B56">
        <w:rPr>
          <w:rFonts w:eastAsia="Calibri"/>
          <w:szCs w:val="24"/>
        </w:rPr>
        <w:t xml:space="preserve"> may </w:t>
      </w:r>
      <w:r w:rsidRPr="008270FD" w:rsidR="00DB4A6C">
        <w:rPr>
          <w:rFonts w:eastAsia="Calibri"/>
          <w:szCs w:val="24"/>
        </w:rPr>
        <w:t>include</w:t>
      </w:r>
      <w:r w:rsidRPr="008270FD" w:rsidR="00E77B56">
        <w:rPr>
          <w:rFonts w:eastAsia="Calibri"/>
          <w:szCs w:val="24"/>
        </w:rPr>
        <w:t xml:space="preserve"> Linkages to community services; Assistance with transportation; Assistance with </w:t>
      </w:r>
      <w:r w:rsidRPr="008270FD" w:rsidR="004064C6">
        <w:rPr>
          <w:rFonts w:eastAsia="Calibri"/>
          <w:szCs w:val="24"/>
        </w:rPr>
        <w:t>childcare</w:t>
      </w:r>
      <w:r w:rsidRPr="008270FD" w:rsidR="00E77B56">
        <w:rPr>
          <w:rFonts w:eastAsia="Calibri"/>
          <w:szCs w:val="24"/>
        </w:rPr>
        <w:t xml:space="preserve"> and dependent care; Assistance with housing; Referrals to medical services; and Assistance with uniforms or other appropriate work attire and work-related tools. Provision of additional services that will support yout</w:t>
      </w:r>
      <w:r w:rsidRPr="008270FD" w:rsidR="00371F0E">
        <w:rPr>
          <w:rFonts w:eastAsia="Calibri"/>
          <w:szCs w:val="24"/>
        </w:rPr>
        <w:t xml:space="preserve">h </w:t>
      </w:r>
      <w:r w:rsidRPr="008270FD" w:rsidR="00E77B56">
        <w:rPr>
          <w:rFonts w:eastAsia="Calibri"/>
          <w:szCs w:val="24"/>
        </w:rPr>
        <w:t xml:space="preserve">with </w:t>
      </w:r>
      <w:r w:rsidRPr="008270FD" w:rsidR="00DB4A6C">
        <w:rPr>
          <w:rFonts w:eastAsia="Calibri"/>
          <w:szCs w:val="24"/>
        </w:rPr>
        <w:t>disabilities.</w:t>
      </w:r>
    </w:p>
    <w:p w:rsidRPr="008270FD" w:rsidR="007D5382" w:rsidP="008A0D0B" w:rsidRDefault="00DE0422" w14:paraId="27431483" w14:textId="77777777">
      <w:pPr>
        <w:pStyle w:val="NoSpacing"/>
        <w:numPr>
          <w:ilvl w:val="0"/>
          <w:numId w:val="7"/>
        </w:numPr>
        <w:rPr>
          <w:rFonts w:eastAsia="Calibri"/>
          <w:szCs w:val="24"/>
        </w:rPr>
      </w:pPr>
      <w:r w:rsidRPr="008270FD">
        <w:rPr>
          <w:rFonts w:eastAsia="Calibri"/>
          <w:szCs w:val="24"/>
        </w:rPr>
        <w:t>A</w:t>
      </w:r>
      <w:r w:rsidRPr="008270FD" w:rsidR="007D5382">
        <w:rPr>
          <w:rFonts w:eastAsia="Calibri"/>
          <w:szCs w:val="24"/>
        </w:rPr>
        <w:t>dult mentoring for the period of participation and a subsequent p</w:t>
      </w:r>
      <w:r w:rsidRPr="008270FD" w:rsidR="00082622">
        <w:rPr>
          <w:rFonts w:eastAsia="Calibri"/>
          <w:szCs w:val="24"/>
        </w:rPr>
        <w:t>eriod, for a total of 12 months</w:t>
      </w:r>
    </w:p>
    <w:p w:rsidRPr="008270FD" w:rsidR="007D5382" w:rsidP="008A0D0B" w:rsidRDefault="00DE0422" w14:paraId="5376A461" w14:textId="77777777">
      <w:pPr>
        <w:pStyle w:val="NoSpacing"/>
        <w:numPr>
          <w:ilvl w:val="0"/>
          <w:numId w:val="7"/>
        </w:numPr>
        <w:rPr>
          <w:rFonts w:eastAsia="Calibri"/>
          <w:szCs w:val="24"/>
        </w:rPr>
      </w:pPr>
      <w:r w:rsidRPr="008270FD">
        <w:rPr>
          <w:rFonts w:eastAsia="Calibri"/>
          <w:szCs w:val="24"/>
        </w:rPr>
        <w:t>F</w:t>
      </w:r>
      <w:r w:rsidRPr="008270FD" w:rsidR="007D5382">
        <w:rPr>
          <w:rFonts w:eastAsia="Calibri"/>
          <w:szCs w:val="24"/>
        </w:rPr>
        <w:t xml:space="preserve">ollow-up services for 12 months after the completion of participation, as appropriate; </w:t>
      </w:r>
      <w:r w:rsidRPr="008270FD" w:rsidR="00527C83">
        <w:rPr>
          <w:b/>
          <w:i/>
          <w:szCs w:val="24"/>
        </w:rPr>
        <w:t>(</w:t>
      </w:r>
      <w:r w:rsidR="00527C83">
        <w:rPr>
          <w:b/>
          <w:i/>
          <w:szCs w:val="24"/>
        </w:rPr>
        <w:t>M)</w:t>
      </w:r>
    </w:p>
    <w:p w:rsidRPr="008270FD" w:rsidR="007D5382" w:rsidP="008A0D0B" w:rsidRDefault="00DE0422" w14:paraId="098CFF53" w14:textId="77777777">
      <w:pPr>
        <w:pStyle w:val="NoSpacing"/>
        <w:numPr>
          <w:ilvl w:val="0"/>
          <w:numId w:val="7"/>
        </w:numPr>
        <w:rPr>
          <w:rFonts w:eastAsia="Calibri"/>
          <w:szCs w:val="24"/>
        </w:rPr>
      </w:pPr>
      <w:r w:rsidRPr="008270FD">
        <w:rPr>
          <w:rFonts w:eastAsia="Calibri"/>
          <w:szCs w:val="24"/>
        </w:rPr>
        <w:t>F</w:t>
      </w:r>
      <w:r w:rsidRPr="008270FD" w:rsidR="00082622">
        <w:rPr>
          <w:rFonts w:eastAsia="Calibri"/>
          <w:szCs w:val="24"/>
        </w:rPr>
        <w:t xml:space="preserve">inancial Literacy Education </w:t>
      </w:r>
      <w:r w:rsidRPr="008270FD" w:rsidR="00527C83">
        <w:rPr>
          <w:b/>
          <w:i/>
          <w:szCs w:val="24"/>
        </w:rPr>
        <w:t>(</w:t>
      </w:r>
      <w:r w:rsidR="00527C83">
        <w:rPr>
          <w:b/>
          <w:i/>
          <w:szCs w:val="24"/>
        </w:rPr>
        <w:t>M)</w:t>
      </w:r>
    </w:p>
    <w:p w:rsidRPr="008270FD" w:rsidR="007D5382" w:rsidP="008A0D0B" w:rsidRDefault="00DE0422" w14:paraId="012BBDB7" w14:textId="77777777">
      <w:pPr>
        <w:pStyle w:val="NoSpacing"/>
        <w:numPr>
          <w:ilvl w:val="0"/>
          <w:numId w:val="7"/>
        </w:numPr>
        <w:rPr>
          <w:rFonts w:eastAsia="Calibri"/>
          <w:szCs w:val="24"/>
        </w:rPr>
      </w:pPr>
      <w:r w:rsidRPr="008270FD">
        <w:rPr>
          <w:rFonts w:eastAsia="Calibri"/>
          <w:szCs w:val="24"/>
        </w:rPr>
        <w:t>E</w:t>
      </w:r>
      <w:r w:rsidRPr="008270FD" w:rsidR="00082622">
        <w:rPr>
          <w:rFonts w:eastAsia="Calibri"/>
          <w:szCs w:val="24"/>
        </w:rPr>
        <w:t>ntrepreneurial Skills Training</w:t>
      </w:r>
    </w:p>
    <w:p w:rsidRPr="008270FD" w:rsidR="007D5382" w:rsidP="008A0D0B" w:rsidRDefault="00DE0422" w14:paraId="0619CF8E" w14:textId="77777777">
      <w:pPr>
        <w:pStyle w:val="NoSpacing"/>
        <w:numPr>
          <w:ilvl w:val="0"/>
          <w:numId w:val="7"/>
        </w:numPr>
        <w:rPr>
          <w:rFonts w:eastAsia="Calibri"/>
          <w:szCs w:val="24"/>
        </w:rPr>
      </w:pPr>
      <w:bookmarkStart w:name="_Hlk36470420" w:id="34"/>
      <w:r w:rsidRPr="008270FD">
        <w:rPr>
          <w:rFonts w:eastAsia="Calibri"/>
          <w:szCs w:val="24"/>
        </w:rPr>
        <w:t>S</w:t>
      </w:r>
      <w:r w:rsidRPr="008270FD" w:rsidR="007D5382">
        <w:rPr>
          <w:rFonts w:eastAsia="Calibri"/>
          <w:szCs w:val="24"/>
        </w:rPr>
        <w:t>ervices that provide labor market and employment information about in-demand industry sectors or occupations available in the local area, such as career awareness, career counseling, and career exploration services</w:t>
      </w:r>
      <w:bookmarkEnd w:id="34"/>
      <w:r w:rsidRPr="008270FD" w:rsidR="007D5382">
        <w:rPr>
          <w:rFonts w:eastAsia="Calibri"/>
          <w:i/>
          <w:szCs w:val="24"/>
        </w:rPr>
        <w:t>;</w:t>
      </w:r>
      <w:r w:rsidRPr="008270FD" w:rsidR="007D5382">
        <w:rPr>
          <w:rFonts w:eastAsia="Calibri"/>
          <w:szCs w:val="24"/>
        </w:rPr>
        <w:t xml:space="preserve"> </w:t>
      </w:r>
      <w:r w:rsidRPr="008270FD" w:rsidR="00527C83">
        <w:rPr>
          <w:b/>
          <w:i/>
          <w:szCs w:val="24"/>
        </w:rPr>
        <w:t>(</w:t>
      </w:r>
      <w:r w:rsidR="00527C83">
        <w:rPr>
          <w:b/>
          <w:i/>
          <w:szCs w:val="24"/>
        </w:rPr>
        <w:t>M)</w:t>
      </w:r>
    </w:p>
    <w:p w:rsidRPr="008270FD" w:rsidR="007D5382" w:rsidP="008A0D0B" w:rsidRDefault="00DE0422" w14:paraId="273C254C" w14:textId="77777777">
      <w:pPr>
        <w:pStyle w:val="NoSpacing"/>
        <w:numPr>
          <w:ilvl w:val="0"/>
          <w:numId w:val="7"/>
        </w:numPr>
        <w:rPr>
          <w:rFonts w:eastAsia="Calibri"/>
          <w:szCs w:val="24"/>
        </w:rPr>
      </w:pPr>
      <w:bookmarkStart w:name="_Hlk36470584" w:id="35"/>
      <w:bookmarkStart w:name="_Hlk36469905" w:id="36"/>
      <w:r w:rsidRPr="008270FD">
        <w:rPr>
          <w:rFonts w:eastAsia="Calibri"/>
          <w:szCs w:val="24"/>
        </w:rPr>
        <w:t>A</w:t>
      </w:r>
      <w:r w:rsidRPr="008270FD" w:rsidR="007D5382">
        <w:rPr>
          <w:rFonts w:eastAsia="Calibri"/>
          <w:szCs w:val="24"/>
        </w:rPr>
        <w:t>ctivities that help youth prepare for and transition to posts</w:t>
      </w:r>
      <w:r w:rsidRPr="008270FD" w:rsidR="00082622">
        <w:rPr>
          <w:rFonts w:eastAsia="Calibri"/>
          <w:szCs w:val="24"/>
        </w:rPr>
        <w:t>econdary education and training</w:t>
      </w:r>
      <w:r w:rsidRPr="008270FD" w:rsidR="004064C6">
        <w:rPr>
          <w:rFonts w:eastAsia="Calibri"/>
          <w:szCs w:val="24"/>
        </w:rPr>
        <w:t xml:space="preserve"> </w:t>
      </w:r>
      <w:bookmarkEnd w:id="35"/>
      <w:r w:rsidRPr="008270FD" w:rsidR="00527C83">
        <w:rPr>
          <w:b/>
          <w:i/>
          <w:szCs w:val="24"/>
        </w:rPr>
        <w:t>(</w:t>
      </w:r>
      <w:r w:rsidR="00527C83">
        <w:rPr>
          <w:b/>
          <w:i/>
          <w:szCs w:val="24"/>
        </w:rPr>
        <w:t>M)</w:t>
      </w:r>
    </w:p>
    <w:p w:rsidRPr="00D8295E" w:rsidR="00800ABF" w:rsidP="008A0D0B" w:rsidRDefault="00DE0422" w14:paraId="496FA81D" w14:textId="74CECFE6">
      <w:pPr>
        <w:pStyle w:val="NoSpacing"/>
        <w:numPr>
          <w:ilvl w:val="0"/>
          <w:numId w:val="7"/>
        </w:numPr>
        <w:rPr>
          <w:rFonts w:eastAsia="Calibri"/>
          <w:szCs w:val="24"/>
        </w:rPr>
      </w:pPr>
      <w:bookmarkStart w:name="_Hlk36469667" w:id="37"/>
      <w:r w:rsidRPr="008270FD">
        <w:rPr>
          <w:rFonts w:eastAsia="Calibri"/>
          <w:szCs w:val="24"/>
        </w:rPr>
        <w:t>E</w:t>
      </w:r>
      <w:r w:rsidRPr="008270FD" w:rsidR="007D5382">
        <w:rPr>
          <w:rFonts w:eastAsia="Calibri"/>
          <w:szCs w:val="24"/>
        </w:rPr>
        <w:t>ducation offered concurrently with and in the same context as workforce preparation activities and training for a specific occupation or occupational cluster</w:t>
      </w:r>
      <w:r w:rsidRPr="008270FD" w:rsidR="007D5382">
        <w:rPr>
          <w:rFonts w:eastAsia="Calibri"/>
          <w:i/>
          <w:szCs w:val="24"/>
        </w:rPr>
        <w:t>.</w:t>
      </w:r>
      <w:bookmarkStart w:name="_Toc381199217" w:id="38"/>
    </w:p>
    <w:p w:rsidRPr="008F7918" w:rsidR="00D8295E" w:rsidP="00D8295E" w:rsidRDefault="00D8295E" w14:paraId="3D0A9793" w14:textId="77777777">
      <w:pPr>
        <w:pStyle w:val="NoSpacing"/>
        <w:ind w:left="720"/>
        <w:rPr>
          <w:rFonts w:eastAsia="Calibri"/>
          <w:szCs w:val="24"/>
        </w:rPr>
      </w:pPr>
    </w:p>
    <w:bookmarkEnd w:id="33"/>
    <w:bookmarkEnd w:id="36"/>
    <w:bookmarkEnd w:id="37"/>
    <w:p w:rsidR="0033377E" w:rsidP="0033377E" w:rsidRDefault="0033377E" w14:paraId="5B91305F" w14:textId="77777777">
      <w:pPr>
        <w:pStyle w:val="NoSpacing"/>
        <w:rPr>
          <w:rFonts w:eastAsia="Calibri"/>
          <w:i/>
          <w:szCs w:val="24"/>
        </w:rPr>
      </w:pPr>
    </w:p>
    <w:p w:rsidR="0033377E" w:rsidP="0033377E" w:rsidRDefault="004C63DF" w14:paraId="6BF987C6" w14:textId="3C7CE0D0">
      <w:pPr>
        <w:pStyle w:val="NoSpacing"/>
        <w:rPr>
          <w:b/>
          <w:bCs/>
          <w:szCs w:val="24"/>
          <w:u w:val="single"/>
        </w:rPr>
      </w:pPr>
      <w:r>
        <w:rPr>
          <w:b/>
          <w:bCs/>
          <w:szCs w:val="24"/>
          <w:u w:val="single"/>
        </w:rPr>
        <w:t>*</w:t>
      </w:r>
      <w:r w:rsidRPr="004C63DF" w:rsidR="0033377E">
        <w:rPr>
          <w:b/>
          <w:bCs/>
          <w:szCs w:val="24"/>
          <w:u w:val="single"/>
        </w:rPr>
        <w:t xml:space="preserve">Paid and </w:t>
      </w:r>
      <w:r w:rsidR="00F73904">
        <w:rPr>
          <w:b/>
          <w:bCs/>
          <w:szCs w:val="24"/>
          <w:u w:val="single"/>
        </w:rPr>
        <w:t>U</w:t>
      </w:r>
      <w:r w:rsidRPr="004C63DF" w:rsidR="0033377E">
        <w:rPr>
          <w:b/>
          <w:bCs/>
          <w:szCs w:val="24"/>
          <w:u w:val="single"/>
        </w:rPr>
        <w:t xml:space="preserve">npaid </w:t>
      </w:r>
      <w:r w:rsidR="00F73904">
        <w:rPr>
          <w:b/>
          <w:bCs/>
          <w:szCs w:val="24"/>
          <w:u w:val="single"/>
        </w:rPr>
        <w:t>W</w:t>
      </w:r>
      <w:r w:rsidRPr="004C63DF" w:rsidR="0033377E">
        <w:rPr>
          <w:b/>
          <w:bCs/>
          <w:szCs w:val="24"/>
          <w:u w:val="single"/>
        </w:rPr>
        <w:t xml:space="preserve">ork </w:t>
      </w:r>
      <w:r w:rsidR="00F73904">
        <w:rPr>
          <w:b/>
          <w:bCs/>
          <w:szCs w:val="24"/>
          <w:u w:val="single"/>
        </w:rPr>
        <w:t>E</w:t>
      </w:r>
      <w:r w:rsidRPr="004C63DF" w:rsidR="0033377E">
        <w:rPr>
          <w:b/>
          <w:bCs/>
          <w:szCs w:val="24"/>
          <w:u w:val="single"/>
        </w:rPr>
        <w:t>xperiences</w:t>
      </w:r>
    </w:p>
    <w:p w:rsidR="00575D66" w:rsidP="0033377E" w:rsidRDefault="00575D66" w14:paraId="1DC94D34" w14:textId="77777777">
      <w:pPr>
        <w:pStyle w:val="NoSpacing"/>
        <w:rPr>
          <w:b/>
          <w:bCs/>
          <w:szCs w:val="24"/>
          <w:u w:val="single"/>
        </w:rPr>
      </w:pPr>
    </w:p>
    <w:p w:rsidRPr="009D765E" w:rsidR="0033377E" w:rsidP="0033377E" w:rsidRDefault="0033377E" w14:paraId="5EDA99E9" w14:textId="77777777">
      <w:pPr>
        <w:autoSpaceDE w:val="0"/>
        <w:autoSpaceDN w:val="0"/>
        <w:adjustRightInd w:val="0"/>
        <w:spacing w:after="0" w:line="240" w:lineRule="auto"/>
        <w:rPr>
          <w:b/>
          <w:bCs/>
          <w:i/>
          <w:iCs/>
          <w:sz w:val="24"/>
          <w:szCs w:val="24"/>
        </w:rPr>
      </w:pPr>
      <w:r w:rsidRPr="004C63DF">
        <w:rPr>
          <w:sz w:val="24"/>
          <w:szCs w:val="24"/>
        </w:rPr>
        <w:t xml:space="preserve">Work Experience/Internship Parameters: WIOA section 129(c)(4) prioritizes work experiences with the requirement that local areas must spend a </w:t>
      </w:r>
      <w:r w:rsidRPr="004C63DF">
        <w:rPr>
          <w:b/>
          <w:bCs/>
          <w:sz w:val="24"/>
          <w:szCs w:val="24"/>
          <w:u w:val="single"/>
        </w:rPr>
        <w:t>minimum of</w:t>
      </w:r>
      <w:r w:rsidRPr="004C63DF">
        <w:rPr>
          <w:sz w:val="24"/>
          <w:szCs w:val="24"/>
        </w:rPr>
        <w:t xml:space="preserve"> </w:t>
      </w:r>
      <w:r w:rsidRPr="004C63DF">
        <w:rPr>
          <w:b/>
          <w:bCs/>
          <w:sz w:val="24"/>
          <w:szCs w:val="24"/>
          <w:u w:val="single"/>
        </w:rPr>
        <w:t>20 percent</w:t>
      </w:r>
      <w:r w:rsidRPr="004C63DF">
        <w:rPr>
          <w:sz w:val="24"/>
          <w:szCs w:val="24"/>
        </w:rPr>
        <w:t xml:space="preserve"> of non-administrative local area funds on work experience. </w:t>
      </w:r>
      <w:r w:rsidRPr="004C63DF">
        <w:rPr>
          <w:b/>
          <w:bCs/>
          <w:i/>
          <w:iCs/>
          <w:sz w:val="24"/>
          <w:szCs w:val="24"/>
        </w:rPr>
        <w:t>Under WIOA, subsidized structured work experiences or internships are limited to a maximum of 100 hours at an hourly rate equal to Massachusetts designated hourly minimum wage.</w:t>
      </w:r>
      <w:r w:rsidRPr="004C63DF" w:rsidR="004C63DF">
        <w:rPr>
          <w:b/>
          <w:bCs/>
          <w:i/>
          <w:iCs/>
          <w:sz w:val="24"/>
          <w:szCs w:val="24"/>
        </w:rPr>
        <w:t xml:space="preserve"> </w:t>
      </w:r>
      <w:r w:rsidRPr="004C63DF" w:rsidR="004C63DF">
        <w:rPr>
          <w:sz w:val="24"/>
          <w:szCs w:val="24"/>
        </w:rPr>
        <w:t xml:space="preserve">Wages to youth in subsidized work experiences </w:t>
      </w:r>
      <w:r w:rsidRPr="006B5890" w:rsidR="004C63DF">
        <w:rPr>
          <w:sz w:val="24"/>
          <w:szCs w:val="24"/>
        </w:rPr>
        <w:t xml:space="preserve">will be paid through the MassHire Lowell Career Center/City of Lowell, the fiscal agent of the MHGLWB. </w:t>
      </w:r>
      <w:bookmarkStart w:name="_Hlk37162711" w:id="39"/>
      <w:r w:rsidRPr="006B5890" w:rsidR="007C04AB">
        <w:rPr>
          <w:sz w:val="24"/>
          <w:szCs w:val="24"/>
        </w:rPr>
        <w:t>Youth Work Experience</w:t>
      </w:r>
      <w:r w:rsidRPr="006B5890" w:rsidR="004C63DF">
        <w:rPr>
          <w:sz w:val="24"/>
          <w:szCs w:val="24"/>
        </w:rPr>
        <w:t xml:space="preserve"> can include the following paid/unpaid activities:</w:t>
      </w:r>
    </w:p>
    <w:p w:rsidRPr="008270FD" w:rsidR="0033377E" w:rsidP="008A0D0B" w:rsidRDefault="007C04AB" w14:paraId="034F578A" w14:textId="77777777">
      <w:pPr>
        <w:pStyle w:val="NoSpacing"/>
        <w:numPr>
          <w:ilvl w:val="0"/>
          <w:numId w:val="6"/>
        </w:numPr>
        <w:rPr>
          <w:szCs w:val="24"/>
        </w:rPr>
      </w:pPr>
      <w:r>
        <w:rPr>
          <w:szCs w:val="24"/>
        </w:rPr>
        <w:t>W</w:t>
      </w:r>
      <w:r w:rsidRPr="008270FD" w:rsidR="0033377E">
        <w:rPr>
          <w:szCs w:val="24"/>
        </w:rPr>
        <w:t xml:space="preserve">ork </w:t>
      </w:r>
      <w:r w:rsidR="00F73904">
        <w:rPr>
          <w:szCs w:val="24"/>
        </w:rPr>
        <w:t>s</w:t>
      </w:r>
      <w:r w:rsidR="004C63DF">
        <w:rPr>
          <w:szCs w:val="24"/>
        </w:rPr>
        <w:t>ite</w:t>
      </w:r>
      <w:r w:rsidRPr="008270FD" w:rsidR="0033377E">
        <w:rPr>
          <w:szCs w:val="24"/>
        </w:rPr>
        <w:t xml:space="preserve"> placements available throughout the program cycle</w:t>
      </w:r>
      <w:r>
        <w:rPr>
          <w:szCs w:val="24"/>
        </w:rPr>
        <w:t xml:space="preserve"> (</w:t>
      </w:r>
      <w:r w:rsidRPr="004C63DF">
        <w:rPr>
          <w:szCs w:val="24"/>
        </w:rPr>
        <w:t>Worksites should provide quality and safe working and learning opportunities</w:t>
      </w:r>
      <w:r>
        <w:rPr>
          <w:szCs w:val="24"/>
        </w:rPr>
        <w:t>)</w:t>
      </w:r>
    </w:p>
    <w:p w:rsidR="0033377E" w:rsidP="008A0D0B" w:rsidRDefault="0033377E" w14:paraId="15DDFF16" w14:textId="56B0B84F">
      <w:pPr>
        <w:pStyle w:val="NoSpacing"/>
        <w:numPr>
          <w:ilvl w:val="0"/>
          <w:numId w:val="6"/>
        </w:numPr>
        <w:rPr>
          <w:szCs w:val="24"/>
        </w:rPr>
      </w:pPr>
      <w:r w:rsidRPr="008270FD">
        <w:rPr>
          <w:szCs w:val="24"/>
        </w:rPr>
        <w:t>Employability skills or job readiness training to prepare youth for a work experience</w:t>
      </w:r>
      <w:r w:rsidR="004C63DF">
        <w:rPr>
          <w:szCs w:val="24"/>
        </w:rPr>
        <w:t>/</w:t>
      </w:r>
      <w:r w:rsidR="007C04AB">
        <w:rPr>
          <w:szCs w:val="24"/>
        </w:rPr>
        <w:t>permanent job</w:t>
      </w:r>
      <w:r w:rsidR="004F060B">
        <w:rPr>
          <w:szCs w:val="24"/>
        </w:rPr>
        <w:t xml:space="preserve"> </w:t>
      </w:r>
      <w:r w:rsidR="00DB4A6C">
        <w:rPr>
          <w:szCs w:val="24"/>
        </w:rPr>
        <w:t>placement.</w:t>
      </w:r>
    </w:p>
    <w:p w:rsidRPr="008270FD" w:rsidR="007E368F" w:rsidP="008A0D0B" w:rsidRDefault="007E368F" w14:paraId="3049D29A" w14:textId="44649D25">
      <w:pPr>
        <w:pStyle w:val="NoSpacing"/>
        <w:numPr>
          <w:ilvl w:val="0"/>
          <w:numId w:val="6"/>
        </w:numPr>
        <w:rPr>
          <w:szCs w:val="24"/>
        </w:rPr>
      </w:pPr>
      <w:r>
        <w:rPr>
          <w:szCs w:val="24"/>
        </w:rPr>
        <w:t>Job Shadows</w:t>
      </w:r>
    </w:p>
    <w:p w:rsidRPr="008270FD" w:rsidR="0033377E" w:rsidP="008A0D0B" w:rsidRDefault="0033377E" w14:paraId="008F9A15" w14:textId="77777777">
      <w:pPr>
        <w:pStyle w:val="NoSpacing"/>
        <w:numPr>
          <w:ilvl w:val="0"/>
          <w:numId w:val="6"/>
        </w:numPr>
        <w:rPr>
          <w:szCs w:val="24"/>
        </w:rPr>
      </w:pPr>
      <w:r w:rsidRPr="008270FD">
        <w:rPr>
          <w:szCs w:val="24"/>
        </w:rPr>
        <w:t xml:space="preserve">Pre-apprenticeship programs </w:t>
      </w:r>
    </w:p>
    <w:p w:rsidRPr="008270FD" w:rsidR="0033377E" w:rsidP="008A0D0B" w:rsidRDefault="0033377E" w14:paraId="2016CCC1" w14:textId="52AA102F">
      <w:pPr>
        <w:pStyle w:val="NoSpacing"/>
        <w:numPr>
          <w:ilvl w:val="0"/>
          <w:numId w:val="6"/>
        </w:numPr>
        <w:rPr>
          <w:szCs w:val="24"/>
        </w:rPr>
      </w:pPr>
      <w:r w:rsidRPr="008270FD">
        <w:rPr>
          <w:szCs w:val="24"/>
        </w:rPr>
        <w:t>Internships</w:t>
      </w:r>
      <w:r w:rsidR="007E368F">
        <w:rPr>
          <w:szCs w:val="24"/>
        </w:rPr>
        <w:t xml:space="preserve"> </w:t>
      </w:r>
    </w:p>
    <w:p w:rsidRPr="008270FD" w:rsidR="0033377E" w:rsidP="008A0D0B" w:rsidRDefault="0033377E" w14:paraId="25B9D9A3" w14:textId="77777777">
      <w:pPr>
        <w:pStyle w:val="NoSpacing"/>
        <w:numPr>
          <w:ilvl w:val="0"/>
          <w:numId w:val="6"/>
        </w:numPr>
        <w:rPr>
          <w:szCs w:val="24"/>
        </w:rPr>
      </w:pPr>
      <w:r w:rsidRPr="008270FD">
        <w:rPr>
          <w:szCs w:val="24"/>
        </w:rPr>
        <w:t>On-the-job training opportunities</w:t>
      </w:r>
    </w:p>
    <w:p w:rsidRPr="00CF135F" w:rsidR="0033377E" w:rsidP="00CF135F" w:rsidRDefault="0033377E" w14:paraId="65DF192B" w14:textId="77777777">
      <w:pPr>
        <w:pStyle w:val="NoSpacing"/>
        <w:numPr>
          <w:ilvl w:val="0"/>
          <w:numId w:val="6"/>
        </w:numPr>
        <w:rPr>
          <w:szCs w:val="24"/>
        </w:rPr>
      </w:pPr>
      <w:r w:rsidRPr="008270FD">
        <w:rPr>
          <w:szCs w:val="24"/>
        </w:rPr>
        <w:t>Career panels/</w:t>
      </w:r>
      <w:r w:rsidR="00F73904">
        <w:rPr>
          <w:szCs w:val="24"/>
        </w:rPr>
        <w:t>g</w:t>
      </w:r>
      <w:r w:rsidRPr="008270FD">
        <w:rPr>
          <w:szCs w:val="24"/>
        </w:rPr>
        <w:t>uest speakers</w:t>
      </w:r>
      <w:r w:rsidR="00CF135F">
        <w:rPr>
          <w:szCs w:val="24"/>
        </w:rPr>
        <w:t>/</w:t>
      </w:r>
      <w:r w:rsidR="00F73904">
        <w:rPr>
          <w:szCs w:val="24"/>
        </w:rPr>
        <w:t>c</w:t>
      </w:r>
      <w:r w:rsidRPr="00CF135F">
        <w:rPr>
          <w:szCs w:val="24"/>
        </w:rPr>
        <w:t>ompany tours</w:t>
      </w:r>
    </w:p>
    <w:bookmarkEnd w:id="39"/>
    <w:p w:rsidR="00815E94" w:rsidP="000E2F3A" w:rsidRDefault="00815E94" w14:paraId="3AD56BBD" w14:textId="77777777">
      <w:pPr>
        <w:pStyle w:val="NoSpacing"/>
        <w:rPr>
          <w:b/>
          <w:i/>
        </w:rPr>
      </w:pPr>
    </w:p>
    <w:bookmarkEnd w:id="38"/>
    <w:p w:rsidR="00070D39" w:rsidP="000E2F3A" w:rsidRDefault="00D011ED" w14:paraId="2892FD0A" w14:textId="39B4D717">
      <w:pPr>
        <w:pStyle w:val="NoSpacing"/>
        <w:rPr>
          <w:b/>
          <w:i/>
          <w:u w:val="single"/>
        </w:rPr>
      </w:pPr>
      <w:r w:rsidRPr="000D3F3B">
        <w:rPr>
          <w:b/>
          <w:i/>
          <w:u w:val="single"/>
        </w:rPr>
        <w:t>Program Components</w:t>
      </w:r>
      <w:r w:rsidRPr="000D3F3B" w:rsidR="00755F92">
        <w:rPr>
          <w:b/>
          <w:i/>
          <w:u w:val="single"/>
        </w:rPr>
        <w:t xml:space="preserve"> and</w:t>
      </w:r>
      <w:r w:rsidRPr="000D3F3B" w:rsidR="00751D4C">
        <w:rPr>
          <w:b/>
          <w:i/>
          <w:u w:val="single"/>
        </w:rPr>
        <w:t xml:space="preserve"> Sequence of Service</w:t>
      </w:r>
    </w:p>
    <w:p w:rsidR="00575D66" w:rsidP="000E2F3A" w:rsidRDefault="00575D66" w14:paraId="69AC5C8D" w14:textId="77777777">
      <w:pPr>
        <w:pStyle w:val="NoSpacing"/>
        <w:rPr>
          <w:b/>
          <w:i/>
          <w:u w:val="single"/>
        </w:rPr>
      </w:pPr>
    </w:p>
    <w:p w:rsidR="00580A1D" w:rsidP="00580A1D" w:rsidRDefault="00580A1D" w14:paraId="2A023822" w14:textId="7072898A">
      <w:pPr>
        <w:pStyle w:val="NoSpacing"/>
        <w:rPr>
          <w:rFonts w:eastAsia="MS Mincho"/>
        </w:rPr>
      </w:pPr>
      <w:r w:rsidRPr="00403AE8">
        <w:rPr>
          <w:bCs/>
          <w:iCs/>
          <w:szCs w:val="24"/>
        </w:rPr>
        <w:t xml:space="preserve">Programs funded through this RFP are required to document the sequence of services consistent with the </w:t>
      </w:r>
      <w:r>
        <w:rPr>
          <w:bCs/>
          <w:iCs/>
          <w:szCs w:val="24"/>
        </w:rPr>
        <w:t>WIOA</w:t>
      </w:r>
      <w:r w:rsidRPr="00403AE8">
        <w:rPr>
          <w:bCs/>
          <w:iCs/>
          <w:szCs w:val="24"/>
        </w:rPr>
        <w:t xml:space="preserve"> system to guarantee all participants receive comprehensive and individualized services in adherence with the </w:t>
      </w:r>
      <w:r w:rsidRPr="00CC64F9">
        <w:rPr>
          <w:rFonts w:cs="Calibri"/>
          <w:szCs w:val="24"/>
        </w:rPr>
        <w:t>Workforce</w:t>
      </w:r>
      <w:r w:rsidRPr="004D71BC">
        <w:rPr>
          <w:rFonts w:cs="Calibri"/>
          <w:szCs w:val="24"/>
        </w:rPr>
        <w:t xml:space="preserve"> </w:t>
      </w:r>
      <w:r>
        <w:rPr>
          <w:rFonts w:cs="Calibri"/>
          <w:szCs w:val="24"/>
        </w:rPr>
        <w:t>Innovation and Opportunity Act</w:t>
      </w:r>
      <w:r w:rsidRPr="00403AE8">
        <w:rPr>
          <w:bCs/>
          <w:iCs/>
          <w:szCs w:val="24"/>
        </w:rPr>
        <w:t xml:space="preserve">. </w:t>
      </w:r>
      <w:r w:rsidRPr="00403AE8" w:rsidR="00DB4A6C">
        <w:rPr>
          <w:rFonts w:eastAsia="MS Mincho"/>
        </w:rPr>
        <w:t>To</w:t>
      </w:r>
      <w:r w:rsidRPr="00403AE8">
        <w:rPr>
          <w:rFonts w:eastAsia="MS Mincho"/>
        </w:rPr>
        <w:t xml:space="preserve"> operate an efficient </w:t>
      </w:r>
      <w:r>
        <w:rPr>
          <w:rFonts w:eastAsia="MS Mincho"/>
        </w:rPr>
        <w:t>WIOA</w:t>
      </w:r>
      <w:r w:rsidRPr="00403AE8">
        <w:rPr>
          <w:rFonts w:eastAsia="MS Mincho"/>
        </w:rPr>
        <w:t xml:space="preserve"> program</w:t>
      </w:r>
      <w:r>
        <w:rPr>
          <w:rFonts w:eastAsia="MS Mincho"/>
        </w:rPr>
        <w:t>,</w:t>
      </w:r>
      <w:r w:rsidRPr="00403AE8">
        <w:rPr>
          <w:rFonts w:eastAsia="MS Mincho"/>
        </w:rPr>
        <w:t xml:space="preserve"> it is important that the roles and responsibilities of both the </w:t>
      </w:r>
      <w:r w:rsidR="005B145C">
        <w:rPr>
          <w:rFonts w:eastAsia="MS Mincho"/>
        </w:rPr>
        <w:t>MHGLWB</w:t>
      </w:r>
      <w:r w:rsidRPr="00403AE8">
        <w:rPr>
          <w:rFonts w:eastAsia="MS Mincho"/>
        </w:rPr>
        <w:t xml:space="preserve"> and the vendor are clearly defined. </w:t>
      </w:r>
    </w:p>
    <w:p w:rsidRPr="00E25F5A" w:rsidR="008F7918" w:rsidP="008F7918" w:rsidRDefault="008F7918" w14:paraId="32303F7A" w14:textId="77777777">
      <w:pPr>
        <w:pStyle w:val="NoSpacing"/>
        <w:rPr>
          <w:rFonts w:cs="Calibri"/>
          <w:szCs w:val="24"/>
        </w:rPr>
      </w:pPr>
    </w:p>
    <w:p w:rsidRPr="000D3F3B" w:rsidR="00D011ED" w:rsidP="00580A1D" w:rsidRDefault="004F77CA" w14:paraId="7FFFFDF6" w14:textId="77777777">
      <w:pPr>
        <w:pStyle w:val="NoSpacing"/>
        <w:rPr>
          <w:iCs/>
        </w:rPr>
      </w:pPr>
      <w:r w:rsidRPr="000D3F3B">
        <w:rPr>
          <w:iCs/>
        </w:rPr>
        <w:t xml:space="preserve"> </w:t>
      </w:r>
      <w:r w:rsidRPr="000D3F3B" w:rsidR="00755F92">
        <w:rPr>
          <w:b/>
          <w:iCs/>
        </w:rPr>
        <w:t>Sequence of Services</w:t>
      </w:r>
    </w:p>
    <w:p w:rsidRPr="00403AE8" w:rsidR="00580A1D" w:rsidP="00580A1D" w:rsidRDefault="00580A1D" w14:paraId="1ABED3FC" w14:textId="77777777">
      <w:pPr>
        <w:pStyle w:val="NoSpacing"/>
        <w:rPr>
          <w:sz w:val="16"/>
        </w:rPr>
      </w:pPr>
    </w:p>
    <w:p w:rsidRPr="007E368F" w:rsidR="007F69BC" w:rsidP="008A0D0B" w:rsidRDefault="00580A1D" w14:paraId="25D729B7" w14:textId="580E65AC">
      <w:pPr>
        <w:pStyle w:val="NoSpacing"/>
        <w:numPr>
          <w:ilvl w:val="0"/>
          <w:numId w:val="8"/>
        </w:numPr>
        <w:rPr>
          <w:szCs w:val="24"/>
        </w:rPr>
      </w:pPr>
      <w:r w:rsidRPr="007E368F">
        <w:rPr>
          <w:b/>
          <w:bCs/>
          <w:szCs w:val="24"/>
          <w:u w:val="single"/>
        </w:rPr>
        <w:t>Outreach and Recruitment:</w:t>
      </w:r>
      <w:r w:rsidRPr="007E368F" w:rsidR="00C601FB">
        <w:rPr>
          <w:bCs/>
          <w:szCs w:val="24"/>
        </w:rPr>
        <w:t xml:space="preserve"> The </w:t>
      </w:r>
      <w:r w:rsidRPr="007E368F" w:rsidR="005B145C">
        <w:rPr>
          <w:bCs/>
          <w:szCs w:val="24"/>
        </w:rPr>
        <w:t>MHGLWB</w:t>
      </w:r>
      <w:r w:rsidRPr="007E368F">
        <w:rPr>
          <w:bCs/>
          <w:szCs w:val="24"/>
        </w:rPr>
        <w:t xml:space="preserve"> will include information about WIOA funded programs on our website and in literature promoting services available to eligible youth. </w:t>
      </w:r>
      <w:r w:rsidRPr="007E368F" w:rsidR="00387B74">
        <w:rPr>
          <w:bCs/>
          <w:szCs w:val="24"/>
        </w:rPr>
        <w:t>However, v</w:t>
      </w:r>
      <w:r w:rsidRPr="007E368F">
        <w:rPr>
          <w:bCs/>
          <w:szCs w:val="24"/>
        </w:rPr>
        <w:t>endors</w:t>
      </w:r>
      <w:r w:rsidRPr="007E368F">
        <w:rPr>
          <w:szCs w:val="24"/>
        </w:rPr>
        <w:t xml:space="preserve"> should be prepared to bear the primary responsibility for ensuring that their outreach and recruitment efforts result in meeting the enrollment goals established in their contract. Recruitment efforts </w:t>
      </w:r>
      <w:r w:rsidRPr="007E368F" w:rsidR="00CC6B24">
        <w:rPr>
          <w:szCs w:val="24"/>
        </w:rPr>
        <w:t>should</w:t>
      </w:r>
      <w:r w:rsidRPr="007E368F">
        <w:rPr>
          <w:szCs w:val="24"/>
        </w:rPr>
        <w:t xml:space="preserve"> be completed during the first six (6) months of the contract period: </w:t>
      </w:r>
      <w:r w:rsidRPr="003C679D">
        <w:rPr>
          <w:szCs w:val="24"/>
        </w:rPr>
        <w:t xml:space="preserve">July 1, </w:t>
      </w:r>
      <w:r w:rsidRPr="003C679D" w:rsidR="00DA0D4B">
        <w:rPr>
          <w:szCs w:val="24"/>
        </w:rPr>
        <w:t>202</w:t>
      </w:r>
      <w:r w:rsidR="00DA0D4B">
        <w:rPr>
          <w:szCs w:val="24"/>
        </w:rPr>
        <w:t>6,</w:t>
      </w:r>
      <w:r w:rsidRPr="003C679D" w:rsidR="00C66A2E">
        <w:rPr>
          <w:szCs w:val="24"/>
        </w:rPr>
        <w:t xml:space="preserve"> thro</w:t>
      </w:r>
      <w:r w:rsidRPr="003C679D" w:rsidR="00EE6DE7">
        <w:rPr>
          <w:szCs w:val="24"/>
        </w:rPr>
        <w:t>ugh December 31, 20</w:t>
      </w:r>
      <w:r w:rsidRPr="003C679D" w:rsidR="000D3F3B">
        <w:rPr>
          <w:szCs w:val="24"/>
        </w:rPr>
        <w:t>2</w:t>
      </w:r>
      <w:r w:rsidR="00DB4A6C">
        <w:rPr>
          <w:szCs w:val="24"/>
        </w:rPr>
        <w:t>6</w:t>
      </w:r>
      <w:r w:rsidRPr="007E368F">
        <w:rPr>
          <w:szCs w:val="24"/>
        </w:rPr>
        <w:t>.</w:t>
      </w:r>
      <w:r w:rsidRPr="007E368F" w:rsidR="00800ABF">
        <w:rPr>
          <w:szCs w:val="24"/>
        </w:rPr>
        <w:t xml:space="preserve"> V</w:t>
      </w:r>
      <w:r w:rsidRPr="007E368F">
        <w:rPr>
          <w:szCs w:val="24"/>
        </w:rPr>
        <w:t>endors will be able to concentrate their efforts on WI</w:t>
      </w:r>
      <w:r w:rsidRPr="007E368F" w:rsidR="00EE6DE7">
        <w:rPr>
          <w:szCs w:val="24"/>
        </w:rPr>
        <w:t xml:space="preserve">OA outcomes from </w:t>
      </w:r>
      <w:r w:rsidRPr="003C679D" w:rsidR="00EE6DE7">
        <w:rPr>
          <w:szCs w:val="24"/>
        </w:rPr>
        <w:t xml:space="preserve">January 1, </w:t>
      </w:r>
      <w:r w:rsidRPr="003C679D" w:rsidR="006F44BF">
        <w:rPr>
          <w:szCs w:val="24"/>
        </w:rPr>
        <w:t>202</w:t>
      </w:r>
      <w:r w:rsidR="006F44BF">
        <w:rPr>
          <w:szCs w:val="24"/>
        </w:rPr>
        <w:t>7,</w:t>
      </w:r>
      <w:r w:rsidRPr="003C679D" w:rsidR="00EE6DE7">
        <w:rPr>
          <w:szCs w:val="24"/>
        </w:rPr>
        <w:t xml:space="preserve"> through June 30, 20</w:t>
      </w:r>
      <w:r w:rsidRPr="003C679D" w:rsidR="000D3F3B">
        <w:rPr>
          <w:szCs w:val="24"/>
        </w:rPr>
        <w:t>2</w:t>
      </w:r>
      <w:r w:rsidR="00DA0D4B">
        <w:rPr>
          <w:szCs w:val="24"/>
        </w:rPr>
        <w:t>7</w:t>
      </w:r>
      <w:r w:rsidRPr="007E368F">
        <w:rPr>
          <w:szCs w:val="24"/>
        </w:rPr>
        <w:t>.</w:t>
      </w:r>
      <w:r w:rsidRPr="007E368F" w:rsidR="00414F33">
        <w:rPr>
          <w:szCs w:val="24"/>
        </w:rPr>
        <w:t xml:space="preserve"> Significant progress towards meeting the negotiated enrollment goal </w:t>
      </w:r>
      <w:r w:rsidRPr="007E368F" w:rsidR="00EE6DE7">
        <w:rPr>
          <w:szCs w:val="24"/>
        </w:rPr>
        <w:t xml:space="preserve">is required by </w:t>
      </w:r>
      <w:r w:rsidRPr="003C679D" w:rsidR="00EE6DE7">
        <w:rPr>
          <w:szCs w:val="24"/>
        </w:rPr>
        <w:t>December 31, 20</w:t>
      </w:r>
      <w:r w:rsidRPr="003C679D" w:rsidR="000D3F3B">
        <w:rPr>
          <w:szCs w:val="24"/>
        </w:rPr>
        <w:t>2</w:t>
      </w:r>
      <w:r w:rsidR="0042732C">
        <w:rPr>
          <w:szCs w:val="24"/>
        </w:rPr>
        <w:t>6</w:t>
      </w:r>
      <w:r w:rsidRPr="003C679D" w:rsidR="00414F33">
        <w:rPr>
          <w:szCs w:val="24"/>
        </w:rPr>
        <w:t>.</w:t>
      </w:r>
      <w:r w:rsidRPr="007E368F" w:rsidR="000D3F3B">
        <w:rPr>
          <w:szCs w:val="24"/>
        </w:rPr>
        <w:t xml:space="preserve"> Enrol</w:t>
      </w:r>
      <w:r w:rsidRPr="007E368F" w:rsidR="0006667E">
        <w:rPr>
          <w:szCs w:val="24"/>
        </w:rPr>
        <w:t>l</w:t>
      </w:r>
      <w:r w:rsidRPr="007E368F" w:rsidR="000D3F3B">
        <w:rPr>
          <w:szCs w:val="24"/>
        </w:rPr>
        <w:t xml:space="preserve">ments must be completed by </w:t>
      </w:r>
      <w:r w:rsidRPr="003C679D" w:rsidR="000D3F3B">
        <w:rPr>
          <w:szCs w:val="24"/>
        </w:rPr>
        <w:t>April 30, 202</w:t>
      </w:r>
      <w:r w:rsidR="006F44BF">
        <w:rPr>
          <w:szCs w:val="24"/>
        </w:rPr>
        <w:t>7</w:t>
      </w:r>
      <w:r w:rsidRPr="007E368F" w:rsidR="000D3F3B">
        <w:rPr>
          <w:szCs w:val="24"/>
        </w:rPr>
        <w:t>.</w:t>
      </w:r>
    </w:p>
    <w:p w:rsidRPr="007E368F" w:rsidR="00AD513F" w:rsidP="00AD513F" w:rsidRDefault="00AD513F" w14:paraId="4A6809AD" w14:textId="77777777">
      <w:pPr>
        <w:pStyle w:val="NoSpacing"/>
        <w:ind w:left="360"/>
        <w:rPr>
          <w:b/>
          <w:bCs/>
          <w:szCs w:val="24"/>
          <w:u w:val="single"/>
        </w:rPr>
      </w:pPr>
    </w:p>
    <w:p w:rsidRPr="00AD513F" w:rsidR="00AD513F" w:rsidP="008A0D0B" w:rsidRDefault="00AD513F" w14:paraId="14481488" w14:textId="74D3D656">
      <w:pPr>
        <w:pStyle w:val="NoSpacing"/>
        <w:numPr>
          <w:ilvl w:val="0"/>
          <w:numId w:val="8"/>
        </w:numPr>
        <w:rPr>
          <w:szCs w:val="24"/>
        </w:rPr>
      </w:pPr>
      <w:r w:rsidRPr="007E368F">
        <w:rPr>
          <w:b/>
          <w:u w:val="single"/>
        </w:rPr>
        <w:t>Referrals:</w:t>
      </w:r>
      <w:r w:rsidRPr="007E368F">
        <w:t xml:space="preserve"> The </w:t>
      </w:r>
      <w:r w:rsidRPr="007E368F" w:rsidR="00AC66D5">
        <w:t>highly suggested</w:t>
      </w:r>
      <w:r w:rsidRPr="007E368F">
        <w:t xml:space="preserve"> period for referrals will be from </w:t>
      </w:r>
      <w:r w:rsidRPr="003C679D" w:rsidR="0006667E">
        <w:t xml:space="preserve">July 1, </w:t>
      </w:r>
      <w:r w:rsidRPr="003C679D" w:rsidR="00CF2F27">
        <w:t>202</w:t>
      </w:r>
      <w:r w:rsidR="00CF2F27">
        <w:t>6,</w:t>
      </w:r>
      <w:r w:rsidRPr="003C679D" w:rsidR="0006667E">
        <w:t xml:space="preserve"> to December 31, 202</w:t>
      </w:r>
      <w:r w:rsidR="00CF2F27">
        <w:t>6</w:t>
      </w:r>
      <w:r w:rsidRPr="003C679D">
        <w:t>.</w:t>
      </w:r>
      <w:r w:rsidRPr="007F69BC">
        <w:t xml:space="preserve"> </w:t>
      </w:r>
      <w:r w:rsidR="00E25F5A">
        <w:t>V</w:t>
      </w:r>
      <w:r w:rsidRPr="007F69BC">
        <w:t xml:space="preserve">endors will accept referrals made to them by the </w:t>
      </w:r>
      <w:r w:rsidR="005B145C">
        <w:t>MHGLWB</w:t>
      </w:r>
      <w:r w:rsidR="00096EF7">
        <w:t xml:space="preserve"> </w:t>
      </w:r>
      <w:r w:rsidRPr="007F69BC">
        <w:t>and other local agencies serving youth</w:t>
      </w:r>
      <w:r w:rsidR="0006667E">
        <w:t>.</w:t>
      </w:r>
    </w:p>
    <w:p w:rsidRPr="00403AE8" w:rsidR="007F69BC" w:rsidP="00AD513F" w:rsidRDefault="007F69BC" w14:paraId="2C48615A" w14:textId="77777777">
      <w:pPr>
        <w:pStyle w:val="NoSpacing"/>
      </w:pPr>
    </w:p>
    <w:p w:rsidR="00070D39" w:rsidP="008A0D0B" w:rsidRDefault="00580A1D" w14:paraId="6FCB7928" w14:textId="77777777">
      <w:pPr>
        <w:pStyle w:val="NoSpacing"/>
        <w:numPr>
          <w:ilvl w:val="0"/>
          <w:numId w:val="8"/>
        </w:numPr>
      </w:pPr>
      <w:r w:rsidRPr="004C2BC2">
        <w:rPr>
          <w:b/>
          <w:u w:val="single"/>
        </w:rPr>
        <w:t>Initial Assessment</w:t>
      </w:r>
      <w:r w:rsidRPr="00403AE8">
        <w:rPr>
          <w:b/>
          <w:i/>
        </w:rPr>
        <w:t>:</w:t>
      </w:r>
      <w:r w:rsidRPr="00403AE8">
        <w:t xml:space="preserve"> An initial assessment is conducted on the first visit and is considered the “Application Orientation”. The applicant will receive the application and an explanatio</w:t>
      </w:r>
      <w:r w:rsidR="006A70BE">
        <w:t>n of the documentation required</w:t>
      </w:r>
      <w:r w:rsidRPr="00403AE8">
        <w:t xml:space="preserve"> to determine </w:t>
      </w:r>
      <w:r>
        <w:t>WIOA</w:t>
      </w:r>
      <w:r w:rsidR="006A70BE">
        <w:t xml:space="preserve"> eligibility. Also</w:t>
      </w:r>
      <w:r w:rsidRPr="00403AE8">
        <w:t xml:space="preserve">, </w:t>
      </w:r>
      <w:r w:rsidR="00800ABF">
        <w:t>information on</w:t>
      </w:r>
      <w:r w:rsidRPr="00403AE8">
        <w:t xml:space="preserve"> services and progra</w:t>
      </w:r>
      <w:r>
        <w:t>ms are provided</w:t>
      </w:r>
      <w:r w:rsidR="00800ABF">
        <w:t xml:space="preserve"> </w:t>
      </w:r>
      <w:r w:rsidR="006A70BE">
        <w:t>to the applicant.</w:t>
      </w:r>
    </w:p>
    <w:p w:rsidR="00AD513F" w:rsidP="00AD513F" w:rsidRDefault="00AD513F" w14:paraId="6BF3EDF6" w14:textId="4EA37BDD">
      <w:pPr>
        <w:pStyle w:val="NoSpacing"/>
      </w:pPr>
    </w:p>
    <w:p w:rsidR="00575D66" w:rsidP="00AD513F" w:rsidRDefault="00575D66" w14:paraId="70D39B0F" w14:textId="00F07D1F">
      <w:pPr>
        <w:pStyle w:val="NoSpacing"/>
      </w:pPr>
    </w:p>
    <w:p w:rsidR="00575D66" w:rsidP="00AD513F" w:rsidRDefault="00575D66" w14:paraId="24FCCCAE" w14:textId="1144EE74">
      <w:pPr>
        <w:pStyle w:val="NoSpacing"/>
      </w:pPr>
    </w:p>
    <w:p w:rsidR="00575D66" w:rsidP="00AD513F" w:rsidRDefault="00575D66" w14:paraId="1C7CA2CF" w14:textId="77777777">
      <w:pPr>
        <w:pStyle w:val="NoSpacing"/>
      </w:pPr>
    </w:p>
    <w:p w:rsidR="00AD513F" w:rsidP="008A0D0B" w:rsidRDefault="00AD513F" w14:paraId="07FCEF15" w14:textId="2AED2E3F">
      <w:pPr>
        <w:pStyle w:val="NoSpacing"/>
        <w:numPr>
          <w:ilvl w:val="0"/>
          <w:numId w:val="8"/>
        </w:numPr>
      </w:pPr>
      <w:r>
        <w:rPr>
          <w:b/>
          <w:bCs/>
          <w:u w:val="single"/>
        </w:rPr>
        <w:t>Point of Entry/</w:t>
      </w:r>
      <w:r w:rsidRPr="004C2BC2">
        <w:rPr>
          <w:b/>
          <w:bCs/>
          <w:u w:val="single"/>
        </w:rPr>
        <w:t>Eligibility Determination:</w:t>
      </w:r>
      <w:r w:rsidRPr="004C2BC2">
        <w:t xml:space="preserve"> </w:t>
      </w:r>
      <w:r>
        <w:t xml:space="preserve"> </w:t>
      </w:r>
      <w:r w:rsidRPr="00F82799">
        <w:rPr>
          <w:i/>
          <w:iCs/>
        </w:rPr>
        <w:t xml:space="preserve">Eligibility determination is the sole responsibility of the </w:t>
      </w:r>
      <w:r w:rsidRPr="00F82799" w:rsidR="005B145C">
        <w:rPr>
          <w:i/>
          <w:iCs/>
        </w:rPr>
        <w:t>MHGLWB</w:t>
      </w:r>
      <w:r w:rsidRPr="00F82799">
        <w:rPr>
          <w:i/>
          <w:iCs/>
        </w:rPr>
        <w:t xml:space="preserve">. </w:t>
      </w:r>
      <w:r w:rsidRPr="00403AE8">
        <w:t xml:space="preserve">As such the point of entry into the </w:t>
      </w:r>
      <w:r>
        <w:t>WIOA</w:t>
      </w:r>
      <w:r w:rsidRPr="00403AE8">
        <w:t xml:space="preserve"> system shoul</w:t>
      </w:r>
      <w:r>
        <w:t xml:space="preserve">d be the </w:t>
      </w:r>
      <w:r w:rsidR="005B145C">
        <w:t>MHGLWB</w:t>
      </w:r>
      <w:r w:rsidRPr="00403AE8">
        <w:t xml:space="preserve">. This includes the completion of a </w:t>
      </w:r>
      <w:r>
        <w:t>WIOA</w:t>
      </w:r>
      <w:r w:rsidRPr="00403AE8">
        <w:t xml:space="preserve"> </w:t>
      </w:r>
      <w:r w:rsidRPr="00403AE8" w:rsidR="00582720">
        <w:t>application,</w:t>
      </w:r>
      <w:r w:rsidRPr="00403AE8">
        <w:t xml:space="preserve"> and the verification of the information provided by the applicant. The collection of required documents is the respo</w:t>
      </w:r>
      <w:r>
        <w:t>nsibility of the applicant and ve</w:t>
      </w:r>
      <w:r w:rsidRPr="00403AE8">
        <w:t>ndor.</w:t>
      </w:r>
      <w:r>
        <w:t xml:space="preserve"> All documents must be submitted to </w:t>
      </w:r>
      <w:r w:rsidR="005B145C">
        <w:t>MHGLWB</w:t>
      </w:r>
      <w:r>
        <w:t xml:space="preserve"> </w:t>
      </w:r>
      <w:r w:rsidR="00CF2F27">
        <w:t>staff,</w:t>
      </w:r>
      <w:r>
        <w:t xml:space="preserve"> and a paper file is maintained. </w:t>
      </w:r>
      <w:r w:rsidRPr="00403AE8">
        <w:t xml:space="preserve"> No youth is permitted to receive </w:t>
      </w:r>
      <w:r>
        <w:t>WIOA</w:t>
      </w:r>
      <w:r w:rsidRPr="00403AE8">
        <w:t xml:space="preserve"> services unti</w:t>
      </w:r>
      <w:r>
        <w:t>l v</w:t>
      </w:r>
      <w:r w:rsidRPr="00403AE8">
        <w:t xml:space="preserve">endors are notified in writing by the </w:t>
      </w:r>
      <w:r w:rsidR="005B145C">
        <w:t>MHGLWB</w:t>
      </w:r>
      <w:r>
        <w:t xml:space="preserve"> of youth’s eligibility. </w:t>
      </w:r>
    </w:p>
    <w:p w:rsidRPr="00403AE8" w:rsidR="007F69BC" w:rsidP="00AD513F" w:rsidRDefault="007F69BC" w14:paraId="0D6C9DB9" w14:textId="77777777">
      <w:pPr>
        <w:pStyle w:val="NoSpacing"/>
      </w:pPr>
    </w:p>
    <w:p w:rsidR="007F69BC" w:rsidP="008A0D0B" w:rsidRDefault="00580A1D" w14:paraId="1AEB7250" w14:textId="6F7663DB">
      <w:pPr>
        <w:pStyle w:val="NoSpacing"/>
        <w:numPr>
          <w:ilvl w:val="0"/>
          <w:numId w:val="8"/>
        </w:numPr>
      </w:pPr>
      <w:r w:rsidRPr="007F69BC">
        <w:rPr>
          <w:b/>
          <w:bCs/>
          <w:u w:val="single"/>
        </w:rPr>
        <w:t>Comprehensive</w:t>
      </w:r>
      <w:r w:rsidR="006B5890">
        <w:rPr>
          <w:b/>
          <w:bCs/>
          <w:u w:val="single"/>
        </w:rPr>
        <w:t>/Objective</w:t>
      </w:r>
      <w:r w:rsidRPr="007F69BC">
        <w:rPr>
          <w:b/>
          <w:bCs/>
          <w:u w:val="single"/>
        </w:rPr>
        <w:t xml:space="preserve"> Assessment:</w:t>
      </w:r>
      <w:r w:rsidRPr="00403AE8">
        <w:t xml:space="preserve"> During this meeting, the application is reviewed along with the documentation to determine </w:t>
      </w:r>
      <w:r>
        <w:t>WIOA</w:t>
      </w:r>
      <w:r w:rsidRPr="00403AE8">
        <w:t xml:space="preserve"> eligibility.</w:t>
      </w:r>
      <w:r w:rsidR="00057DC2">
        <w:t xml:space="preserve"> </w:t>
      </w:r>
      <w:r w:rsidRPr="00403AE8">
        <w:t>An overview of their educational background, employment history</w:t>
      </w:r>
      <w:r>
        <w:t>,</w:t>
      </w:r>
      <w:r w:rsidRPr="00403AE8">
        <w:t xml:space="preserve"> and barrier</w:t>
      </w:r>
      <w:r w:rsidR="00AD513F">
        <w:t>(s) to employment are discussed and assessment testing is scheduled.</w:t>
      </w:r>
      <w:r w:rsidRPr="00403AE8">
        <w:t xml:space="preserve"> The information is then</w:t>
      </w:r>
      <w:r>
        <w:t xml:space="preserve"> entered into </w:t>
      </w:r>
      <w:r w:rsidRPr="00446A00">
        <w:t>MOSES</w:t>
      </w:r>
      <w:r w:rsidRPr="00446A00" w:rsidR="00057DC2">
        <w:t>, the Massachusetts One Stop Employment System Database</w:t>
      </w:r>
      <w:r w:rsidRPr="00446A00">
        <w:t>.</w:t>
      </w:r>
      <w:r w:rsidRPr="00403AE8">
        <w:t xml:space="preserve"> A determination of what </w:t>
      </w:r>
      <w:r>
        <w:t>WIOA</w:t>
      </w:r>
      <w:r w:rsidRPr="00403AE8">
        <w:t xml:space="preserve"> or non-</w:t>
      </w:r>
      <w:r>
        <w:t>WIOA</w:t>
      </w:r>
      <w:r w:rsidRPr="00403AE8">
        <w:t xml:space="preserve"> services are most appropriate for the youth is also completed.</w:t>
      </w:r>
    </w:p>
    <w:p w:rsidR="00CF135F" w:rsidP="00CF135F" w:rsidRDefault="00CF135F" w14:paraId="558D3211" w14:textId="77777777">
      <w:pPr>
        <w:pStyle w:val="NoSpacing"/>
      </w:pPr>
    </w:p>
    <w:p w:rsidRPr="00A7695C" w:rsidR="00A7695C" w:rsidP="00A7695C" w:rsidRDefault="007F69BC" w14:paraId="24C68933" w14:textId="62896FF2">
      <w:pPr>
        <w:pStyle w:val="NoSpacing"/>
        <w:numPr>
          <w:ilvl w:val="0"/>
          <w:numId w:val="8"/>
        </w:numPr>
        <w:rPr>
          <w:b/>
          <w:bCs/>
          <w:i/>
          <w:iCs/>
        </w:rPr>
      </w:pPr>
      <w:r w:rsidRPr="000D3F3B">
        <w:rPr>
          <w:b/>
          <w:u w:val="single"/>
        </w:rPr>
        <w:t>Assessment Testing:</w:t>
      </w:r>
      <w:r w:rsidRPr="000D3F3B" w:rsidR="00AD513F">
        <w:rPr>
          <w:b/>
          <w:u w:val="single"/>
        </w:rPr>
        <w:t xml:space="preserve"> </w:t>
      </w:r>
      <w:r>
        <w:t xml:space="preserve"> </w:t>
      </w:r>
      <w:r w:rsidR="00A7695C">
        <w:t>- Out</w:t>
      </w:r>
      <w:r>
        <w:t>-of-school youth are</w:t>
      </w:r>
      <w:r w:rsidRPr="00A7695C">
        <w:rPr>
          <w:b/>
          <w:bCs/>
        </w:rPr>
        <w:t xml:space="preserve"> required</w:t>
      </w:r>
      <w:r>
        <w:t xml:space="preserve"> to take reading and math assessment</w:t>
      </w:r>
      <w:r w:rsidR="00A7695C">
        <w:t>s</w:t>
      </w:r>
      <w:r>
        <w:t xml:space="preserve"> using TABE</w:t>
      </w:r>
      <w:r w:rsidR="000D3F3B">
        <w:t xml:space="preserve"> 11/12</w:t>
      </w:r>
      <w:r>
        <w:t xml:space="preserve"> (Test of Adult Basic Education).  </w:t>
      </w:r>
      <w:r w:rsidR="006A671D">
        <w:t>MHGLWB staff will perform TABE Testing</w:t>
      </w:r>
      <w:r w:rsidR="00E25F5A">
        <w:t xml:space="preserve"> </w:t>
      </w:r>
      <w:r w:rsidR="00582720">
        <w:t>at</w:t>
      </w:r>
      <w:r w:rsidR="00E25F5A">
        <w:t xml:space="preserve"> the MHGLW</w:t>
      </w:r>
      <w:r w:rsidR="00582720">
        <w:t>B</w:t>
      </w:r>
      <w:r w:rsidR="00E25F5A">
        <w:t xml:space="preserve"> office weekly</w:t>
      </w:r>
      <w:r w:rsidR="006A671D">
        <w:t xml:space="preserve">. </w:t>
      </w:r>
      <w:r w:rsidR="00A7695C">
        <w:rPr>
          <w:b/>
          <w:bCs/>
          <w:i/>
          <w:iCs/>
        </w:rPr>
        <w:t>Vendors Must be TABE certified to</w:t>
      </w:r>
      <w:r w:rsidRPr="004F060B" w:rsidR="006A671D">
        <w:rPr>
          <w:b/>
          <w:bCs/>
          <w:i/>
          <w:iCs/>
        </w:rPr>
        <w:t xml:space="preserve"> </w:t>
      </w:r>
      <w:r w:rsidRPr="004F060B" w:rsidR="00E25F5A">
        <w:rPr>
          <w:b/>
          <w:bCs/>
          <w:i/>
          <w:iCs/>
        </w:rPr>
        <w:t>perform testing</w:t>
      </w:r>
      <w:r w:rsidRPr="004F060B" w:rsidR="006A671D">
        <w:rPr>
          <w:b/>
          <w:bCs/>
          <w:i/>
          <w:iCs/>
        </w:rPr>
        <w:t xml:space="preserve"> </w:t>
      </w:r>
      <w:r w:rsidR="00A7695C">
        <w:rPr>
          <w:b/>
          <w:bCs/>
          <w:i/>
          <w:iCs/>
        </w:rPr>
        <w:t xml:space="preserve">and </w:t>
      </w:r>
      <w:r w:rsidR="00CF2F27">
        <w:rPr>
          <w:b/>
          <w:bCs/>
          <w:i/>
          <w:iCs/>
        </w:rPr>
        <w:t>must</w:t>
      </w:r>
      <w:r w:rsidR="000D5A39">
        <w:rPr>
          <w:b/>
          <w:bCs/>
          <w:i/>
          <w:iCs/>
        </w:rPr>
        <w:t xml:space="preserve"> </w:t>
      </w:r>
      <w:r w:rsidRPr="004F060B" w:rsidR="000D5A39">
        <w:rPr>
          <w:b/>
          <w:bCs/>
          <w:i/>
          <w:iCs/>
        </w:rPr>
        <w:t>provide</w:t>
      </w:r>
      <w:r w:rsidRPr="004F060B" w:rsidR="006A671D">
        <w:rPr>
          <w:b/>
          <w:bCs/>
          <w:i/>
          <w:iCs/>
        </w:rPr>
        <w:t xml:space="preserve"> copy </w:t>
      </w:r>
      <w:r w:rsidR="00A7695C">
        <w:rPr>
          <w:b/>
          <w:bCs/>
          <w:i/>
          <w:iCs/>
        </w:rPr>
        <w:t xml:space="preserve">of tests </w:t>
      </w:r>
      <w:r w:rsidR="000D5A39">
        <w:rPr>
          <w:b/>
          <w:bCs/>
          <w:i/>
          <w:iCs/>
        </w:rPr>
        <w:t xml:space="preserve">to </w:t>
      </w:r>
      <w:r w:rsidRPr="004F060B" w:rsidR="000D5A39">
        <w:rPr>
          <w:b/>
          <w:bCs/>
          <w:i/>
          <w:iCs/>
        </w:rPr>
        <w:t>MHGLWB</w:t>
      </w:r>
      <w:r w:rsidR="00DC0983">
        <w:rPr>
          <w:b/>
          <w:bCs/>
          <w:i/>
          <w:iCs/>
        </w:rPr>
        <w:t>.</w:t>
      </w:r>
      <w:r w:rsidRPr="004F060B" w:rsidR="006A671D">
        <w:rPr>
          <w:b/>
          <w:bCs/>
          <w:i/>
          <w:iCs/>
        </w:rPr>
        <w:t xml:space="preserve"> </w:t>
      </w:r>
    </w:p>
    <w:p w:rsidR="006A671D" w:rsidP="006A671D" w:rsidRDefault="006A671D" w14:paraId="6F8A26E4" w14:textId="77777777">
      <w:pPr>
        <w:pStyle w:val="NoSpacing"/>
        <w:ind w:left="360"/>
      </w:pPr>
    </w:p>
    <w:p w:rsidRPr="006A671D" w:rsidR="006A671D" w:rsidP="008A0D0B" w:rsidRDefault="006A671D" w14:paraId="2202EFF7" w14:textId="0B7D959C">
      <w:pPr>
        <w:pStyle w:val="NoSpacing"/>
        <w:numPr>
          <w:ilvl w:val="0"/>
          <w:numId w:val="8"/>
        </w:numPr>
        <w:rPr>
          <w:b/>
          <w:bCs/>
          <w:u w:val="single"/>
        </w:rPr>
      </w:pPr>
      <w:r w:rsidRPr="006A671D">
        <w:rPr>
          <w:b/>
          <w:bCs/>
          <w:u w:val="single"/>
        </w:rPr>
        <w:t xml:space="preserve">Program Enrollment and </w:t>
      </w:r>
      <w:r w:rsidR="00582720">
        <w:rPr>
          <w:b/>
          <w:bCs/>
          <w:u w:val="single"/>
        </w:rPr>
        <w:t>C</w:t>
      </w:r>
      <w:r w:rsidRPr="006A671D">
        <w:rPr>
          <w:b/>
          <w:bCs/>
          <w:u w:val="single"/>
        </w:rPr>
        <w:t>ommencement of Services</w:t>
      </w:r>
      <w:r>
        <w:rPr>
          <w:b/>
          <w:bCs/>
          <w:u w:val="single"/>
        </w:rPr>
        <w:t xml:space="preserve">:  </w:t>
      </w:r>
      <w:r>
        <w:t xml:space="preserve"> Education, </w:t>
      </w:r>
      <w:r w:rsidR="000D5A39">
        <w:t>skills,</w:t>
      </w:r>
      <w:r>
        <w:t xml:space="preserve"> and career readiness services, on-site, are offered during a designated daily schedul</w:t>
      </w:r>
      <w:r w:rsidR="00582720">
        <w:t>e</w:t>
      </w:r>
      <w:r>
        <w:t xml:space="preserve"> to all enrolled participants</w:t>
      </w:r>
      <w:r w:rsidR="00E25F5A">
        <w:t xml:space="preserve"> including but not limited </w:t>
      </w:r>
      <w:r w:rsidR="001C1C8A">
        <w:t>to</w:t>
      </w:r>
      <w:r w:rsidR="00E25F5A">
        <w:t xml:space="preserve"> </w:t>
      </w:r>
      <w:r w:rsidR="00582720">
        <w:t>a</w:t>
      </w:r>
      <w:r w:rsidR="00E25F5A">
        <w:t>ssessments, labor market research, financial literacy, paid and unpaid work experiences, HiSET/GED preparation, occupational skills training, career pathway development and career readiness activities.</w:t>
      </w:r>
    </w:p>
    <w:p w:rsidRPr="00755F92" w:rsidR="000D3F3B" w:rsidP="000D3F3B" w:rsidRDefault="000D3F3B" w14:paraId="65BCA960" w14:textId="77777777">
      <w:pPr>
        <w:pStyle w:val="NoSpacing"/>
        <w:ind w:left="360"/>
      </w:pPr>
    </w:p>
    <w:p w:rsidRPr="00634F06" w:rsidR="007F69BC" w:rsidP="008A0D0B" w:rsidRDefault="00755F92" w14:paraId="11BAAF21" w14:textId="77777777">
      <w:pPr>
        <w:pStyle w:val="NoSpacing"/>
        <w:numPr>
          <w:ilvl w:val="0"/>
          <w:numId w:val="8"/>
        </w:numPr>
        <w:rPr>
          <w:rFonts w:cs="Calibri"/>
          <w:szCs w:val="24"/>
        </w:rPr>
      </w:pPr>
      <w:r w:rsidRPr="00755F92">
        <w:rPr>
          <w:rFonts w:cs="Calibri"/>
          <w:b/>
          <w:bCs/>
          <w:color w:val="000000"/>
          <w:szCs w:val="24"/>
          <w:u w:val="single"/>
        </w:rPr>
        <w:t xml:space="preserve">Development of an </w:t>
      </w:r>
      <w:r w:rsidRPr="00755F92">
        <w:rPr>
          <w:rFonts w:cs="Calibri"/>
          <w:b/>
          <w:bCs/>
          <w:i/>
          <w:iCs/>
          <w:color w:val="000000"/>
          <w:szCs w:val="24"/>
          <w:u w:val="single"/>
        </w:rPr>
        <w:t>Individualized Service Strategy (ISS)</w:t>
      </w:r>
      <w:r w:rsidRPr="00755F92">
        <w:rPr>
          <w:rFonts w:cs="Calibri"/>
          <w:i/>
          <w:iCs/>
          <w:color w:val="000000"/>
          <w:szCs w:val="24"/>
        </w:rPr>
        <w:t xml:space="preserve"> </w:t>
      </w:r>
      <w:r w:rsidRPr="00755F92">
        <w:rPr>
          <w:rFonts w:cs="Calibri"/>
          <w:color w:val="000000"/>
          <w:szCs w:val="24"/>
        </w:rPr>
        <w:t>- An ISS will be developed for each youth participant outlining their objective assessment results employment, educational and social-personal goals, appropriate achievement objectives and the combination of needed services based on the WIOA 14 Required Elements.</w:t>
      </w:r>
      <w:r w:rsidRPr="00755F92">
        <w:rPr>
          <w:rFonts w:cs="Calibri"/>
          <w:szCs w:val="24"/>
        </w:rPr>
        <w:t xml:space="preserve"> WIOA places a strong emphasis on Career Pathways, therefore, a connection to a career pathway must be included as part of a youth’s Individual Service Strategy</w:t>
      </w:r>
      <w:r w:rsidR="000D3F3B">
        <w:rPr>
          <w:rFonts w:cs="Calibri"/>
          <w:szCs w:val="24"/>
        </w:rPr>
        <w:t>.</w:t>
      </w:r>
      <w:r w:rsidRPr="00F51EE1" w:rsidR="000D3F3B">
        <w:rPr>
          <w:rFonts w:cs="Calibri"/>
          <w:color w:val="000000"/>
          <w:szCs w:val="24"/>
        </w:rPr>
        <w:t xml:space="preserve"> </w:t>
      </w:r>
      <w:r w:rsidRPr="00F51EE1">
        <w:rPr>
          <w:rFonts w:cs="Calibri"/>
          <w:color w:val="000000"/>
          <w:szCs w:val="24"/>
        </w:rPr>
        <w:t>The ISS is initiated and maintained by the WIOA program vendor and the MHGLWB</w:t>
      </w:r>
      <w:r w:rsidRPr="00F51EE1" w:rsidR="004C63DF">
        <w:rPr>
          <w:rFonts w:cs="Calibri"/>
          <w:color w:val="000000"/>
          <w:szCs w:val="24"/>
        </w:rPr>
        <w:t xml:space="preserve">. </w:t>
      </w:r>
      <w:r w:rsidRPr="00F51EE1">
        <w:rPr>
          <w:rFonts w:cs="Calibri"/>
          <w:color w:val="000000"/>
          <w:szCs w:val="24"/>
        </w:rPr>
        <w:t xml:space="preserve">The development of service strategies and goals within the ISS should be directly linked to WIOA </w:t>
      </w:r>
      <w:r w:rsidRPr="00F22A3C">
        <w:rPr>
          <w:rFonts w:cs="Calibri"/>
          <w:color w:val="000000"/>
          <w:szCs w:val="24"/>
        </w:rPr>
        <w:t xml:space="preserve">performance indicators.  </w:t>
      </w:r>
      <w:r w:rsidRPr="00F22A3C">
        <w:rPr>
          <w:rFonts w:cs="Calibri"/>
          <w:b/>
          <w:bCs/>
          <w:szCs w:val="24"/>
        </w:rPr>
        <w:t xml:space="preserve">(see </w:t>
      </w:r>
      <w:r w:rsidRPr="00F22A3C" w:rsidR="00634F06">
        <w:rPr>
          <w:rFonts w:cs="Calibri"/>
          <w:b/>
          <w:bCs/>
          <w:szCs w:val="24"/>
        </w:rPr>
        <w:t>A</w:t>
      </w:r>
      <w:r w:rsidRPr="00F22A3C" w:rsidR="00AC66D5">
        <w:rPr>
          <w:rFonts w:cs="Calibri"/>
          <w:b/>
          <w:bCs/>
          <w:szCs w:val="24"/>
        </w:rPr>
        <w:t>ttachment</w:t>
      </w:r>
      <w:r w:rsidRPr="00F22A3C" w:rsidR="00634F06">
        <w:rPr>
          <w:rFonts w:cs="Calibri"/>
          <w:b/>
          <w:bCs/>
          <w:szCs w:val="24"/>
        </w:rPr>
        <w:t xml:space="preserve"> C</w:t>
      </w:r>
      <w:r w:rsidRPr="00F22A3C">
        <w:rPr>
          <w:rFonts w:cs="Calibri"/>
          <w:b/>
          <w:bCs/>
          <w:szCs w:val="24"/>
        </w:rPr>
        <w:t>)</w:t>
      </w:r>
    </w:p>
    <w:p w:rsidRPr="007F69BC" w:rsidR="008F7918" w:rsidP="00AD513F" w:rsidRDefault="008F7918" w14:paraId="41DD4401" w14:textId="77777777">
      <w:pPr>
        <w:pStyle w:val="NoSpacing"/>
        <w:rPr>
          <w:szCs w:val="24"/>
        </w:rPr>
      </w:pPr>
    </w:p>
    <w:p w:rsidR="00580A1D" w:rsidP="008A0D0B" w:rsidRDefault="00580A1D" w14:paraId="6086AAFC" w14:textId="77777777">
      <w:pPr>
        <w:pStyle w:val="NoSpacing"/>
        <w:numPr>
          <w:ilvl w:val="0"/>
          <w:numId w:val="8"/>
        </w:numPr>
      </w:pPr>
      <w:r w:rsidRPr="004C2BC2">
        <w:rPr>
          <w:b/>
          <w:bCs/>
          <w:u w:val="single"/>
        </w:rPr>
        <w:t>Counseling</w:t>
      </w:r>
      <w:r w:rsidRPr="004C2BC2">
        <w:rPr>
          <w:b/>
          <w:bCs/>
        </w:rPr>
        <w:t>:</w:t>
      </w:r>
      <w:r>
        <w:rPr>
          <w:bCs/>
        </w:rPr>
        <w:t xml:space="preserve"> </w:t>
      </w:r>
      <w:r w:rsidRPr="00403AE8">
        <w:t>This includes education and career and, if requested, personal counseling.</w:t>
      </w:r>
    </w:p>
    <w:p w:rsidR="000D3F3B" w:rsidP="000D3F3B" w:rsidRDefault="000D3F3B" w14:paraId="295A7079" w14:textId="77777777">
      <w:pPr>
        <w:pStyle w:val="NoSpacing"/>
      </w:pPr>
    </w:p>
    <w:p w:rsidRPr="00527C83" w:rsidR="000D3F3B" w:rsidP="008A0D0B" w:rsidRDefault="000D3F3B" w14:paraId="0D998D27" w14:textId="5876CE5C">
      <w:pPr>
        <w:pStyle w:val="NoSpacing"/>
        <w:numPr>
          <w:ilvl w:val="0"/>
          <w:numId w:val="8"/>
        </w:numPr>
      </w:pPr>
      <w:r w:rsidRPr="0071219A">
        <w:rPr>
          <w:b/>
          <w:bCs/>
          <w:u w:val="single"/>
        </w:rPr>
        <w:t>Case Management</w:t>
      </w:r>
      <w:r w:rsidRPr="00403AE8">
        <w:rPr>
          <w:b/>
          <w:iCs/>
        </w:rPr>
        <w:t>:</w:t>
      </w:r>
      <w:r w:rsidRPr="00403AE8">
        <w:rPr>
          <w:iCs/>
        </w:rPr>
        <w:t xml:space="preserve"> </w:t>
      </w:r>
      <w:r w:rsidR="004C63DF">
        <w:rPr>
          <w:iCs/>
        </w:rPr>
        <w:t>S</w:t>
      </w:r>
      <w:r w:rsidRPr="00403AE8">
        <w:rPr>
          <w:iCs/>
        </w:rPr>
        <w:t xml:space="preserve">trategic case management will be necessary </w:t>
      </w:r>
      <w:r w:rsidRPr="00403AE8" w:rsidR="00CF2F27">
        <w:rPr>
          <w:iCs/>
        </w:rPr>
        <w:t>to</w:t>
      </w:r>
      <w:r w:rsidRPr="00403AE8">
        <w:rPr>
          <w:iCs/>
        </w:rPr>
        <w:t xml:space="preserve"> connect youth to multiple programs and services</w:t>
      </w:r>
      <w:r>
        <w:rPr>
          <w:iCs/>
        </w:rPr>
        <w:t>,</w:t>
      </w:r>
      <w:r w:rsidRPr="00403AE8">
        <w:rPr>
          <w:iCs/>
        </w:rPr>
        <w:t xml:space="preserve"> as well</w:t>
      </w:r>
      <w:r>
        <w:rPr>
          <w:iCs/>
        </w:rPr>
        <w:t xml:space="preserve"> as to help youth achieve short-</w:t>
      </w:r>
      <w:r w:rsidRPr="00403AE8">
        <w:rPr>
          <w:iCs/>
        </w:rPr>
        <w:t>term attainable go</w:t>
      </w:r>
      <w:r>
        <w:rPr>
          <w:iCs/>
        </w:rPr>
        <w:t>als and support youth in long-</w:t>
      </w:r>
      <w:r w:rsidRPr="00403AE8">
        <w:rPr>
          <w:iCs/>
        </w:rPr>
        <w:t xml:space="preserve">term positive outcomes. Program (vendor) Case Managers must create and maintain positive relationships with youth. </w:t>
      </w:r>
      <w:r w:rsidR="004C63DF">
        <w:rPr>
          <w:iCs/>
        </w:rPr>
        <w:t>C</w:t>
      </w:r>
      <w:r w:rsidRPr="00403AE8">
        <w:rPr>
          <w:iCs/>
        </w:rPr>
        <w:t>ase management is a tandem e</w:t>
      </w:r>
      <w:r>
        <w:rPr>
          <w:iCs/>
        </w:rPr>
        <w:t>ffort between the vendor and</w:t>
      </w:r>
      <w:r w:rsidRPr="00403AE8">
        <w:rPr>
          <w:iCs/>
        </w:rPr>
        <w:t xml:space="preserve"> </w:t>
      </w:r>
      <w:r>
        <w:rPr>
          <w:iCs/>
        </w:rPr>
        <w:t>MHGLWB staff,</w:t>
      </w:r>
      <w:r w:rsidRPr="00403AE8">
        <w:rPr>
          <w:iCs/>
        </w:rPr>
        <w:t xml:space="preserve"> to ensure goals of the </w:t>
      </w:r>
      <w:r w:rsidR="004C63DF">
        <w:rPr>
          <w:iCs/>
        </w:rPr>
        <w:t>ISS</w:t>
      </w:r>
      <w:r w:rsidRPr="00403AE8">
        <w:rPr>
          <w:iCs/>
        </w:rPr>
        <w:t xml:space="preserve"> are achieved and positive outcomes are attained for common measures.</w:t>
      </w:r>
    </w:p>
    <w:p w:rsidRPr="00527C83" w:rsidR="00527C83" w:rsidP="00527C83" w:rsidRDefault="00527C83" w14:paraId="56C8D7AD" w14:textId="77777777">
      <w:pPr>
        <w:pStyle w:val="NoSpacing"/>
        <w:ind w:left="360"/>
      </w:pPr>
    </w:p>
    <w:p w:rsidRPr="00527C83" w:rsidR="000D3F3B" w:rsidP="008A0D0B" w:rsidRDefault="000D3F3B" w14:paraId="7206DEC3" w14:textId="77777777">
      <w:pPr>
        <w:pStyle w:val="NoSpacing"/>
        <w:numPr>
          <w:ilvl w:val="0"/>
          <w:numId w:val="8"/>
        </w:numPr>
        <w:rPr>
          <w:bCs/>
          <w:i/>
          <w:u w:val="single"/>
        </w:rPr>
      </w:pPr>
      <w:r w:rsidRPr="004C2BC2">
        <w:rPr>
          <w:b/>
          <w:u w:val="single"/>
        </w:rPr>
        <w:t>Monthly Reporting</w:t>
      </w:r>
      <w:r w:rsidRPr="004C2BC2">
        <w:rPr>
          <w:b/>
          <w:bCs/>
          <w:u w:val="single"/>
        </w:rPr>
        <w:t>:</w:t>
      </w:r>
      <w:r>
        <w:rPr>
          <w:bCs/>
          <w:i/>
        </w:rPr>
        <w:t xml:space="preserve"> </w:t>
      </w:r>
      <w:r w:rsidRPr="00403AE8">
        <w:t xml:space="preserve">Reports </w:t>
      </w:r>
      <w:r>
        <w:t>must be submitted to the MHGLWB</w:t>
      </w:r>
      <w:r w:rsidRPr="00403AE8">
        <w:t xml:space="preserve"> during the first week of each month.  </w:t>
      </w:r>
      <w:r>
        <w:t xml:space="preserve"> Details on credential attainment, progress toward goals, activities </w:t>
      </w:r>
      <w:r w:rsidR="00AC66D5">
        <w:t>completed,</w:t>
      </w:r>
      <w:r>
        <w:t xml:space="preserve"> and detailed case</w:t>
      </w:r>
      <w:r w:rsidR="004C63DF">
        <w:t xml:space="preserve"> </w:t>
      </w:r>
      <w:r>
        <w:t>management must be communicated to assigned MHGWLB staff through the monthly report.</w:t>
      </w:r>
    </w:p>
    <w:p w:rsidRPr="00527C83" w:rsidR="00527C83" w:rsidP="00527C83" w:rsidRDefault="00527C83" w14:paraId="0C9CD3A8" w14:textId="77777777">
      <w:pPr>
        <w:pStyle w:val="NoSpacing"/>
        <w:ind w:left="360"/>
        <w:rPr>
          <w:bCs/>
          <w:i/>
          <w:u w:val="single"/>
        </w:rPr>
      </w:pPr>
    </w:p>
    <w:p w:rsidRPr="00527C83" w:rsidR="000D3F3B" w:rsidP="008A0D0B" w:rsidRDefault="000D3F3B" w14:paraId="77708E66" w14:textId="77777777">
      <w:pPr>
        <w:pStyle w:val="NoSpacing"/>
        <w:numPr>
          <w:ilvl w:val="0"/>
          <w:numId w:val="8"/>
        </w:numPr>
        <w:rPr>
          <w:i/>
          <w:u w:val="single"/>
        </w:rPr>
      </w:pPr>
      <w:r w:rsidRPr="004C2BC2">
        <w:rPr>
          <w:b/>
          <w:u w:val="single"/>
        </w:rPr>
        <w:t>Retention after Exit and Follow-up Activities</w:t>
      </w:r>
      <w:r w:rsidRPr="004C2BC2">
        <w:rPr>
          <w:b/>
        </w:rPr>
        <w:t>:</w:t>
      </w:r>
      <w:r w:rsidRPr="00403AE8">
        <w:t xml:space="preserve">  Follow-up services are required under </w:t>
      </w:r>
      <w:r>
        <w:t>WIOA</w:t>
      </w:r>
      <w:r w:rsidRPr="00403AE8">
        <w:t xml:space="preserve"> funding. Vendors will</w:t>
      </w:r>
      <w:r>
        <w:t xml:space="preserve"> </w:t>
      </w:r>
      <w:r w:rsidR="004C63DF">
        <w:t>provide</w:t>
      </w:r>
      <w:r w:rsidRPr="00403AE8">
        <w:t xml:space="preserve"> follow up services which are intended to enhance youth outcomes. All </w:t>
      </w:r>
      <w:r>
        <w:t>WIOA</w:t>
      </w:r>
      <w:r w:rsidRPr="00403AE8">
        <w:t xml:space="preserve"> youth participants who have been placed in employment, </w:t>
      </w:r>
      <w:r w:rsidR="00F82799">
        <w:t xml:space="preserve">or entered the military, </w:t>
      </w:r>
      <w:r w:rsidRPr="00403AE8">
        <w:t>post</w:t>
      </w:r>
      <w:r w:rsidR="004C63DF">
        <w:t>-</w:t>
      </w:r>
      <w:r w:rsidRPr="00403AE8">
        <w:t>secondary educat</w:t>
      </w:r>
      <w:r>
        <w:t>ion</w:t>
      </w:r>
      <w:r w:rsidR="00F82799">
        <w:t>/</w:t>
      </w:r>
      <w:r>
        <w:t>advanced training</w:t>
      </w:r>
      <w:r w:rsidR="00F82799">
        <w:t xml:space="preserve"> </w:t>
      </w:r>
      <w:r>
        <w:t xml:space="preserve">will </w:t>
      </w:r>
      <w:r w:rsidRPr="00403AE8">
        <w:t>receive follow-up services for a minimum of 12 months after exit</w:t>
      </w:r>
      <w:r w:rsidR="00F82799">
        <w:t xml:space="preserve">. </w:t>
      </w:r>
    </w:p>
    <w:p w:rsidR="00CC428B" w:rsidP="00205125" w:rsidRDefault="00CC428B" w14:paraId="302F7715" w14:textId="23745683">
      <w:pPr>
        <w:pStyle w:val="NoSpacing"/>
        <w:rPr>
          <w:iCs/>
        </w:rPr>
      </w:pPr>
    </w:p>
    <w:p w:rsidR="00807BF9" w:rsidP="000D3F3B" w:rsidRDefault="00807BF9" w14:paraId="7838953D" w14:textId="77777777">
      <w:pPr>
        <w:pStyle w:val="NoSpacing"/>
        <w:rPr>
          <w:b/>
          <w:iCs/>
        </w:rPr>
      </w:pPr>
    </w:p>
    <w:p w:rsidR="00807BF9" w:rsidP="000D3F3B" w:rsidRDefault="00807BF9" w14:paraId="11984AC7" w14:textId="77777777">
      <w:pPr>
        <w:pStyle w:val="NoSpacing"/>
        <w:rPr>
          <w:b/>
          <w:iCs/>
        </w:rPr>
      </w:pPr>
    </w:p>
    <w:p w:rsidR="00446A00" w:rsidP="000D3F3B" w:rsidRDefault="000D3F3B" w14:paraId="0CD6038A" w14:textId="1A795D35">
      <w:pPr>
        <w:pStyle w:val="NoSpacing"/>
        <w:rPr>
          <w:b/>
          <w:iCs/>
        </w:rPr>
      </w:pPr>
      <w:r w:rsidRPr="00C03A30">
        <w:rPr>
          <w:b/>
          <w:iCs/>
        </w:rPr>
        <w:t xml:space="preserve">MHGWLB </w:t>
      </w:r>
      <w:r w:rsidRPr="00C03A30" w:rsidR="00205125">
        <w:rPr>
          <w:b/>
          <w:iCs/>
        </w:rPr>
        <w:t xml:space="preserve">WIOA Specific and </w:t>
      </w:r>
      <w:r w:rsidRPr="00C03A30">
        <w:rPr>
          <w:b/>
          <w:iCs/>
        </w:rPr>
        <w:t>Administrative</w:t>
      </w:r>
      <w:r w:rsidRPr="00C03A30" w:rsidR="00F82799">
        <w:rPr>
          <w:b/>
          <w:iCs/>
        </w:rPr>
        <w:t xml:space="preserve"> Roles</w:t>
      </w:r>
    </w:p>
    <w:p w:rsidR="00807BF9" w:rsidP="000D3F3B" w:rsidRDefault="00807BF9" w14:paraId="3CF97479" w14:textId="77777777">
      <w:pPr>
        <w:pStyle w:val="NoSpacing"/>
        <w:rPr>
          <w:b/>
          <w:iCs/>
        </w:rPr>
      </w:pPr>
    </w:p>
    <w:p w:rsidR="00807BF9" w:rsidP="000D3F3B" w:rsidRDefault="00807BF9" w14:paraId="3BEA3808" w14:textId="77777777">
      <w:pPr>
        <w:pStyle w:val="NoSpacing"/>
        <w:rPr>
          <w:b/>
          <w:iCs/>
        </w:rPr>
      </w:pPr>
    </w:p>
    <w:p w:rsidRPr="00F22A3C" w:rsidR="00807BF9" w:rsidP="00F22A3C" w:rsidRDefault="00807BF9" w14:paraId="7028D6E5" w14:textId="7496550C">
      <w:pPr>
        <w:pStyle w:val="NoSpacing"/>
        <w:numPr>
          <w:ilvl w:val="0"/>
          <w:numId w:val="8"/>
        </w:numPr>
        <w:shd w:val="clear" w:color="auto" w:fill="FFFFFF" w:themeFill="background1"/>
        <w:rPr>
          <w:rFonts w:cs="Calibri"/>
          <w:b/>
          <w:i/>
          <w:szCs w:val="24"/>
          <w:u w:val="single"/>
        </w:rPr>
      </w:pPr>
      <w:r w:rsidRPr="00F22A3C">
        <w:rPr>
          <w:rFonts w:cs="Calibri"/>
          <w:b/>
          <w:bCs/>
          <w:color w:val="000000"/>
          <w:szCs w:val="24"/>
          <w:u w:val="single"/>
        </w:rPr>
        <w:t>Provide official WIOA eligibility determination</w:t>
      </w:r>
      <w:r w:rsidRPr="00F22A3C">
        <w:rPr>
          <w:rFonts w:cs="Calibri"/>
          <w:b/>
          <w:bCs/>
          <w:color w:val="000000"/>
          <w:szCs w:val="24"/>
        </w:rPr>
        <w:t xml:space="preserve"> </w:t>
      </w:r>
      <w:r w:rsidRPr="00F22A3C">
        <w:rPr>
          <w:rFonts w:cs="Calibri"/>
          <w:color w:val="000000"/>
          <w:szCs w:val="24"/>
        </w:rPr>
        <w:t xml:space="preserve">of all targeted youth; </w:t>
      </w:r>
      <w:r w:rsidRPr="00F22A3C">
        <w:rPr>
          <w:rFonts w:cs="Calibri"/>
          <w:b/>
          <w:bCs/>
          <w:i/>
          <w:iCs/>
          <w:color w:val="000000"/>
          <w:szCs w:val="24"/>
        </w:rPr>
        <w:t>(see Attachment B for a listing of required eligibility documentation)</w:t>
      </w:r>
    </w:p>
    <w:p w:rsidRPr="00EF0AD1" w:rsidR="00575D66" w:rsidP="00575D66" w:rsidRDefault="00575D66" w14:paraId="4649931D" w14:textId="77777777">
      <w:pPr>
        <w:pStyle w:val="NoSpacing"/>
        <w:ind w:left="360"/>
        <w:rPr>
          <w:rFonts w:cs="Calibri"/>
          <w:b/>
          <w:i/>
          <w:szCs w:val="24"/>
          <w:u w:val="single"/>
        </w:rPr>
      </w:pPr>
    </w:p>
    <w:p w:rsidRPr="00EF0AD1" w:rsidR="00575D66" w:rsidP="00575D66" w:rsidRDefault="00575D66" w14:paraId="04640B4D" w14:textId="48BD1DA6">
      <w:pPr>
        <w:pStyle w:val="NoSpacing"/>
        <w:numPr>
          <w:ilvl w:val="0"/>
          <w:numId w:val="8"/>
        </w:numPr>
        <w:rPr>
          <w:rFonts w:cs="Calibri"/>
          <w:b/>
          <w:iCs/>
          <w:szCs w:val="24"/>
          <w:u w:val="single"/>
        </w:rPr>
      </w:pPr>
      <w:r w:rsidRPr="00EF0AD1">
        <w:rPr>
          <w:rFonts w:cs="Calibri"/>
          <w:b/>
          <w:iCs/>
          <w:szCs w:val="24"/>
          <w:u w:val="single"/>
        </w:rPr>
        <w:t xml:space="preserve">Maintain hard copy files of each enrolled participant with required </w:t>
      </w:r>
      <w:proofErr w:type="gramStart"/>
      <w:r w:rsidRPr="00EF0AD1">
        <w:rPr>
          <w:rFonts w:cs="Calibri"/>
          <w:b/>
          <w:iCs/>
          <w:szCs w:val="24"/>
          <w:u w:val="single"/>
        </w:rPr>
        <w:t>documentation</w:t>
      </w:r>
      <w:proofErr w:type="gramEnd"/>
    </w:p>
    <w:p w:rsidR="00575D66" w:rsidP="00575D66" w:rsidRDefault="00575D66" w14:paraId="1A27355C" w14:textId="77777777">
      <w:pPr>
        <w:pStyle w:val="NoSpacing"/>
        <w:ind w:left="360"/>
        <w:rPr>
          <w:rFonts w:cs="Calibri"/>
          <w:b/>
          <w:i/>
          <w:szCs w:val="24"/>
          <w:highlight w:val="yellow"/>
          <w:u w:val="single"/>
        </w:rPr>
      </w:pPr>
    </w:p>
    <w:p w:rsidRPr="006A671D" w:rsidR="00575D66" w:rsidP="00575D66" w:rsidRDefault="00575D66" w14:paraId="4CE00217" w14:textId="7830B049">
      <w:pPr>
        <w:pStyle w:val="NoSpacing"/>
        <w:numPr>
          <w:ilvl w:val="0"/>
          <w:numId w:val="8"/>
        </w:numPr>
        <w:rPr>
          <w:bCs/>
          <w:i/>
          <w:u w:val="single"/>
        </w:rPr>
      </w:pPr>
      <w:r w:rsidRPr="004C2BC2">
        <w:rPr>
          <w:b/>
          <w:bCs/>
          <w:u w:val="single"/>
        </w:rPr>
        <w:t>Information Systems MOSES:</w:t>
      </w:r>
      <w:r w:rsidRPr="00403AE8">
        <w:rPr>
          <w:bCs/>
          <w:i/>
        </w:rPr>
        <w:t xml:space="preserve"> </w:t>
      </w:r>
      <w:r>
        <w:rPr>
          <w:iCs/>
        </w:rPr>
        <w:t>MHGLWB</w:t>
      </w:r>
      <w:r w:rsidRPr="00403AE8">
        <w:rPr>
          <w:iCs/>
        </w:rPr>
        <w:t xml:space="preserve"> maintains an electronic record of an individual</w:t>
      </w:r>
      <w:r>
        <w:rPr>
          <w:iCs/>
        </w:rPr>
        <w:t xml:space="preserve">, including enrollment information, services received, and case management notes provided by the </w:t>
      </w:r>
      <w:r w:rsidR="000D5A39">
        <w:rPr>
          <w:iCs/>
        </w:rPr>
        <w:t>vendor once</w:t>
      </w:r>
      <w:r w:rsidRPr="00403AE8">
        <w:rPr>
          <w:iCs/>
        </w:rPr>
        <w:t xml:space="preserve"> they have been determined eligible to participate in </w:t>
      </w:r>
      <w:r>
        <w:rPr>
          <w:iCs/>
        </w:rPr>
        <w:t xml:space="preserve">the program </w:t>
      </w:r>
      <w:r w:rsidRPr="00403AE8">
        <w:rPr>
          <w:iCs/>
        </w:rPr>
        <w:t xml:space="preserve">and is receiving services under </w:t>
      </w:r>
      <w:r>
        <w:rPr>
          <w:iCs/>
        </w:rPr>
        <w:t>WIOA</w:t>
      </w:r>
      <w:r w:rsidRPr="00403AE8">
        <w:rPr>
          <w:iCs/>
        </w:rPr>
        <w:t xml:space="preserve">.  </w:t>
      </w:r>
    </w:p>
    <w:p w:rsidR="00807BF9" w:rsidP="00807BF9" w:rsidRDefault="00807BF9" w14:paraId="38B8769C" w14:textId="17AB04A8">
      <w:pPr>
        <w:pStyle w:val="NoSpacing"/>
        <w:rPr>
          <w:rFonts w:cs="Calibri"/>
          <w:b/>
          <w:i/>
          <w:szCs w:val="24"/>
          <w:highlight w:val="yellow"/>
          <w:u w:val="single"/>
        </w:rPr>
      </w:pPr>
    </w:p>
    <w:p w:rsidR="00807BF9" w:rsidP="00807BF9" w:rsidRDefault="00807BF9" w14:paraId="16DE6D89" w14:textId="00D373A9">
      <w:pPr>
        <w:pStyle w:val="NoSpacing"/>
        <w:numPr>
          <w:ilvl w:val="0"/>
          <w:numId w:val="8"/>
        </w:numPr>
        <w:rPr>
          <w:rFonts w:cs="Calibri"/>
          <w:bCs/>
          <w:iCs/>
          <w:szCs w:val="24"/>
        </w:rPr>
      </w:pPr>
      <w:r w:rsidRPr="00EF0AD1">
        <w:rPr>
          <w:rFonts w:cs="Calibri"/>
          <w:b/>
          <w:iCs/>
          <w:szCs w:val="24"/>
          <w:u w:val="single"/>
        </w:rPr>
        <w:t>Coordinate a schedule with each approved youth</w:t>
      </w:r>
      <w:r w:rsidR="00EF0AD1">
        <w:rPr>
          <w:rFonts w:cs="Calibri"/>
          <w:b/>
          <w:iCs/>
          <w:szCs w:val="24"/>
          <w:u w:val="single"/>
        </w:rPr>
        <w:t xml:space="preserve"> vendor:  </w:t>
      </w:r>
      <w:r w:rsidRPr="00EF0AD1" w:rsidR="00EF0AD1">
        <w:rPr>
          <w:rFonts w:cs="Calibri"/>
          <w:bCs/>
          <w:iCs/>
          <w:szCs w:val="24"/>
          <w:u w:val="single"/>
        </w:rPr>
        <w:t xml:space="preserve">MHGLWB Youth </w:t>
      </w:r>
      <w:r w:rsidRPr="00EF0AD1" w:rsidR="000D5A39">
        <w:rPr>
          <w:rFonts w:cs="Calibri"/>
          <w:bCs/>
          <w:iCs/>
          <w:szCs w:val="24"/>
          <w:u w:val="single"/>
        </w:rPr>
        <w:t>Staff</w:t>
      </w:r>
      <w:r w:rsidRPr="00EF0AD1" w:rsidR="000D5A39">
        <w:rPr>
          <w:rFonts w:cs="Calibri"/>
          <w:b/>
          <w:iCs/>
          <w:szCs w:val="24"/>
          <w:u w:val="single"/>
        </w:rPr>
        <w:t xml:space="preserve"> </w:t>
      </w:r>
      <w:r w:rsidR="000D5A39">
        <w:rPr>
          <w:rFonts w:cs="Calibri"/>
          <w:bCs/>
          <w:iCs/>
          <w:szCs w:val="24"/>
        </w:rPr>
        <w:t>will</w:t>
      </w:r>
      <w:r w:rsidRPr="00EF0AD1">
        <w:rPr>
          <w:rFonts w:cs="Calibri"/>
          <w:bCs/>
          <w:iCs/>
          <w:szCs w:val="24"/>
        </w:rPr>
        <w:t xml:space="preserve"> visit the program on a regular basis</w:t>
      </w:r>
      <w:r w:rsidRPr="00EF0AD1" w:rsidR="00575D66">
        <w:rPr>
          <w:rFonts w:cs="Calibri"/>
          <w:bCs/>
          <w:iCs/>
          <w:szCs w:val="24"/>
        </w:rPr>
        <w:t xml:space="preserve"> to provide </w:t>
      </w:r>
      <w:r w:rsidR="00EF0AD1">
        <w:rPr>
          <w:rFonts w:cs="Calibri"/>
          <w:bCs/>
          <w:iCs/>
          <w:szCs w:val="24"/>
        </w:rPr>
        <w:t>any requested programmatic assistance</w:t>
      </w:r>
      <w:r w:rsidRPr="00EF0AD1" w:rsidR="00575D66">
        <w:rPr>
          <w:rFonts w:cs="Calibri"/>
          <w:bCs/>
          <w:iCs/>
          <w:szCs w:val="24"/>
        </w:rPr>
        <w:t xml:space="preserve">, observe the program and meet with staff as </w:t>
      </w:r>
      <w:r w:rsidRPr="00EF0AD1" w:rsidR="00CF2F27">
        <w:rPr>
          <w:rFonts w:cs="Calibri"/>
          <w:bCs/>
          <w:iCs/>
          <w:szCs w:val="24"/>
        </w:rPr>
        <w:t>needed.</w:t>
      </w:r>
    </w:p>
    <w:p w:rsidR="00EF0AD1" w:rsidP="00EF0AD1" w:rsidRDefault="00EF0AD1" w14:paraId="7DF33845" w14:textId="77777777">
      <w:pPr>
        <w:pStyle w:val="NoSpacing"/>
        <w:ind w:left="360"/>
        <w:rPr>
          <w:rFonts w:cs="Calibri"/>
          <w:bCs/>
          <w:iCs/>
          <w:szCs w:val="24"/>
        </w:rPr>
      </w:pPr>
    </w:p>
    <w:p w:rsidRPr="00205125" w:rsidR="00EF0AD1" w:rsidP="00EF0AD1" w:rsidRDefault="00EF0AD1" w14:paraId="31A44182" w14:textId="730EC47C">
      <w:pPr>
        <w:pStyle w:val="NoSpacing"/>
        <w:numPr>
          <w:ilvl w:val="0"/>
          <w:numId w:val="8"/>
        </w:numPr>
        <w:rPr>
          <w:i/>
          <w:u w:val="single"/>
        </w:rPr>
      </w:pPr>
      <w:r>
        <w:rPr>
          <w:b/>
          <w:u w:val="single"/>
        </w:rPr>
        <w:t xml:space="preserve">WIOA Youth </w:t>
      </w:r>
      <w:r w:rsidRPr="004C2BC2">
        <w:rPr>
          <w:b/>
          <w:u w:val="single"/>
        </w:rPr>
        <w:t>Monthly Reporting</w:t>
      </w:r>
      <w:r w:rsidRPr="004C2BC2">
        <w:rPr>
          <w:b/>
          <w:bCs/>
          <w:u w:val="single"/>
        </w:rPr>
        <w:t>:</w:t>
      </w:r>
      <w:r>
        <w:rPr>
          <w:bCs/>
          <w:i/>
        </w:rPr>
        <w:t xml:space="preserve"> </w:t>
      </w:r>
      <w:r>
        <w:t xml:space="preserve"> MHGLWB staff will send monthly reports out to all youth vendors by the 8</w:t>
      </w:r>
      <w:r w:rsidRPr="000D3F3B">
        <w:rPr>
          <w:vertAlign w:val="superscript"/>
        </w:rPr>
        <w:t>th</w:t>
      </w:r>
      <w:r>
        <w:t xml:space="preserve"> of each month.  Reports include all enrollees currently participating as well as in </w:t>
      </w:r>
      <w:r w:rsidR="000D5A39">
        <w:t>follow-up</w:t>
      </w:r>
      <w:r>
        <w:t>.</w:t>
      </w:r>
      <w:r w:rsidRPr="00F82799">
        <w:t xml:space="preserve"> </w:t>
      </w:r>
      <w:r>
        <w:t>Reports will include enrollment and exit dates for all participant as well as outcomes and credentials.</w:t>
      </w:r>
    </w:p>
    <w:p w:rsidR="00575D66" w:rsidP="00575D66" w:rsidRDefault="00575D66" w14:paraId="7EBB2779" w14:textId="6CE64EBB">
      <w:pPr>
        <w:pStyle w:val="NoSpacing"/>
        <w:rPr>
          <w:rFonts w:cs="Calibri"/>
          <w:b/>
          <w:i/>
          <w:szCs w:val="24"/>
          <w:highlight w:val="yellow"/>
          <w:u w:val="single"/>
        </w:rPr>
      </w:pPr>
    </w:p>
    <w:p w:rsidRPr="00F7555C" w:rsidR="00575D66" w:rsidP="00575D66" w:rsidRDefault="00575D66" w14:paraId="47FC16D8" w14:textId="77777777">
      <w:pPr>
        <w:pStyle w:val="NoSpacing"/>
        <w:numPr>
          <w:ilvl w:val="0"/>
          <w:numId w:val="8"/>
        </w:numPr>
        <w:rPr>
          <w:rFonts w:cs="Calibri"/>
          <w:b/>
          <w:bCs/>
          <w:i/>
          <w:szCs w:val="24"/>
          <w:u w:val="single"/>
        </w:rPr>
      </w:pPr>
      <w:r w:rsidRPr="00F7555C">
        <w:rPr>
          <w:rFonts w:cs="Calibri"/>
          <w:b/>
          <w:bCs/>
          <w:color w:val="000000"/>
          <w:szCs w:val="24"/>
          <w:u w:val="single"/>
        </w:rPr>
        <w:t xml:space="preserve">Conduct oversight and evaluation of program activities of funded youth service </w:t>
      </w:r>
      <w:proofErr w:type="gramStart"/>
      <w:r w:rsidRPr="00F7555C">
        <w:rPr>
          <w:rFonts w:cs="Calibri"/>
          <w:b/>
          <w:bCs/>
          <w:color w:val="000000"/>
          <w:szCs w:val="24"/>
          <w:u w:val="single"/>
        </w:rPr>
        <w:t>providers</w:t>
      </w:r>
      <w:proofErr w:type="gramEnd"/>
    </w:p>
    <w:p w:rsidR="00575D66" w:rsidP="00575D66" w:rsidRDefault="00575D66" w14:paraId="2D053988" w14:textId="02BDE53B">
      <w:pPr>
        <w:pStyle w:val="NoSpacing"/>
        <w:ind w:left="360"/>
        <w:rPr>
          <w:rFonts w:cs="Calibri"/>
          <w:color w:val="000000"/>
          <w:szCs w:val="24"/>
        </w:rPr>
      </w:pPr>
      <w:r w:rsidRPr="00F7555C">
        <w:rPr>
          <w:rFonts w:cs="Calibri"/>
          <w:color w:val="000000"/>
          <w:szCs w:val="24"/>
        </w:rPr>
        <w:t xml:space="preserve">MHGLWB staff will communicate regularly with WIOA funded vendors to ensure programs are offering services listed in proposal and are meeting benchmarks and </w:t>
      </w:r>
      <w:r w:rsidRPr="00F7555C" w:rsidR="00CF2F27">
        <w:rPr>
          <w:rFonts w:cs="Calibri"/>
          <w:color w:val="000000"/>
          <w:szCs w:val="24"/>
        </w:rPr>
        <w:t>goals.</w:t>
      </w:r>
    </w:p>
    <w:p w:rsidRPr="00403AE8" w:rsidR="004F060B" w:rsidP="00807BF9" w:rsidRDefault="004F060B" w14:paraId="0403B438" w14:textId="77777777">
      <w:pPr>
        <w:pStyle w:val="NoSpacing"/>
      </w:pPr>
    </w:p>
    <w:p w:rsidRPr="00EF0AD1" w:rsidR="004F060B" w:rsidP="004F060B" w:rsidRDefault="004F060B" w14:paraId="40850A8D" w14:textId="0F568A6D">
      <w:pPr>
        <w:pStyle w:val="NoSpacing"/>
        <w:numPr>
          <w:ilvl w:val="0"/>
          <w:numId w:val="8"/>
        </w:numPr>
        <w:rPr>
          <w:bCs/>
          <w:i/>
          <w:u w:val="single"/>
        </w:rPr>
      </w:pPr>
      <w:r w:rsidRPr="004C2BC2">
        <w:rPr>
          <w:b/>
          <w:iCs/>
          <w:u w:val="single"/>
        </w:rPr>
        <w:t>Technical Assistance:</w:t>
      </w:r>
      <w:r>
        <w:rPr>
          <w:iCs/>
        </w:rPr>
        <w:t xml:space="preserve"> MHGLWB</w:t>
      </w:r>
      <w:r w:rsidRPr="00403AE8">
        <w:rPr>
          <w:iCs/>
        </w:rPr>
        <w:t xml:space="preserve"> staff </w:t>
      </w:r>
      <w:r w:rsidR="005C1623">
        <w:rPr>
          <w:iCs/>
        </w:rPr>
        <w:t>are available to</w:t>
      </w:r>
      <w:r w:rsidRPr="00403AE8">
        <w:rPr>
          <w:iCs/>
        </w:rPr>
        <w:t xml:space="preserve"> assist Vendors in any matter relating to the administration of their </w:t>
      </w:r>
      <w:r>
        <w:rPr>
          <w:iCs/>
        </w:rPr>
        <w:t>WIOA</w:t>
      </w:r>
      <w:r w:rsidRPr="00403AE8">
        <w:rPr>
          <w:iCs/>
        </w:rPr>
        <w:t xml:space="preserve"> program. </w:t>
      </w:r>
    </w:p>
    <w:p w:rsidRPr="0033377E" w:rsidR="006A671D" w:rsidP="006A671D" w:rsidRDefault="006A671D" w14:paraId="56301B20" w14:textId="77777777">
      <w:pPr>
        <w:pStyle w:val="NoSpacing"/>
        <w:ind w:left="360"/>
        <w:rPr>
          <w:bCs/>
          <w:i/>
          <w:u w:val="single"/>
        </w:rPr>
      </w:pPr>
    </w:p>
    <w:p w:rsidRPr="006A671D" w:rsidR="007F69BC" w:rsidP="008A0D0B" w:rsidRDefault="00580A1D" w14:paraId="0E8D78F7" w14:textId="77777777">
      <w:pPr>
        <w:pStyle w:val="NoSpacing"/>
        <w:numPr>
          <w:ilvl w:val="0"/>
          <w:numId w:val="8"/>
        </w:numPr>
      </w:pPr>
      <w:r w:rsidRPr="004C2BC2">
        <w:rPr>
          <w:b/>
          <w:iCs/>
          <w:u w:val="single"/>
        </w:rPr>
        <w:t>Vendor Meetings:</w:t>
      </w:r>
      <w:r>
        <w:rPr>
          <w:iCs/>
        </w:rPr>
        <w:t xml:space="preserve"> </w:t>
      </w:r>
      <w:r w:rsidRPr="00403AE8">
        <w:rPr>
          <w:iCs/>
        </w:rPr>
        <w:t>Vendors are required to attend mee</w:t>
      </w:r>
      <w:r w:rsidR="007A2C0F">
        <w:rPr>
          <w:iCs/>
        </w:rPr>
        <w:t xml:space="preserve">tings with the </w:t>
      </w:r>
      <w:r w:rsidR="005B145C">
        <w:rPr>
          <w:iCs/>
        </w:rPr>
        <w:t>MHGLWB</w:t>
      </w:r>
      <w:r>
        <w:rPr>
          <w:iCs/>
        </w:rPr>
        <w:t xml:space="preserve"> staff.</w:t>
      </w:r>
      <w:r w:rsidRPr="00403AE8">
        <w:rPr>
          <w:iCs/>
        </w:rPr>
        <w:t xml:space="preserve"> The purpose of these meetings is to sustain clear communication between the</w:t>
      </w:r>
      <w:r w:rsidR="00800ABF">
        <w:rPr>
          <w:iCs/>
        </w:rPr>
        <w:t xml:space="preserve"> v</w:t>
      </w:r>
      <w:r w:rsidR="007A2C0F">
        <w:rPr>
          <w:iCs/>
        </w:rPr>
        <w:t xml:space="preserve">endor and the </w:t>
      </w:r>
      <w:r w:rsidR="005B145C">
        <w:rPr>
          <w:iCs/>
        </w:rPr>
        <w:t>MHGLWB</w:t>
      </w:r>
      <w:r w:rsidRPr="00403AE8">
        <w:rPr>
          <w:iCs/>
        </w:rPr>
        <w:t xml:space="preserve">. Meetings may be </w:t>
      </w:r>
      <w:r w:rsidR="007A2C0F">
        <w:rPr>
          <w:iCs/>
        </w:rPr>
        <w:t xml:space="preserve">held on site or at the </w:t>
      </w:r>
      <w:r w:rsidR="005B145C">
        <w:rPr>
          <w:iCs/>
        </w:rPr>
        <w:t>MHGLWB</w:t>
      </w:r>
      <w:r w:rsidRPr="00403AE8">
        <w:rPr>
          <w:iCs/>
        </w:rPr>
        <w:t xml:space="preserve"> offices. </w:t>
      </w:r>
    </w:p>
    <w:p w:rsidRPr="0033377E" w:rsidR="006A671D" w:rsidP="006A671D" w:rsidRDefault="006A671D" w14:paraId="64664324" w14:textId="77777777">
      <w:pPr>
        <w:pStyle w:val="NoSpacing"/>
        <w:ind w:left="360"/>
        <w:rPr>
          <w:bCs/>
          <w:i/>
          <w:u w:val="single"/>
        </w:rPr>
      </w:pPr>
    </w:p>
    <w:p w:rsidRPr="00F7555C" w:rsidR="00205125" w:rsidP="008A0D0B" w:rsidRDefault="00580A1D" w14:paraId="422AAABF" w14:textId="59ED7CB4">
      <w:pPr>
        <w:pStyle w:val="NoSpacing"/>
        <w:numPr>
          <w:ilvl w:val="0"/>
          <w:numId w:val="8"/>
        </w:numPr>
        <w:rPr>
          <w:rFonts w:cs="Calibri"/>
          <w:bCs/>
          <w:i/>
          <w:szCs w:val="24"/>
          <w:u w:val="single"/>
        </w:rPr>
      </w:pPr>
      <w:r w:rsidRPr="004C2BC2">
        <w:rPr>
          <w:b/>
          <w:bCs/>
          <w:u w:val="single"/>
        </w:rPr>
        <w:t>Program Monitoring:</w:t>
      </w:r>
      <w:r w:rsidRPr="00403AE8">
        <w:rPr>
          <w:bCs/>
          <w:i/>
        </w:rPr>
        <w:t xml:space="preserve"> </w:t>
      </w:r>
      <w:r w:rsidR="00800ABF">
        <w:rPr>
          <w:iCs/>
        </w:rPr>
        <w:t>Each v</w:t>
      </w:r>
      <w:r w:rsidRPr="00403AE8">
        <w:rPr>
          <w:iCs/>
        </w:rPr>
        <w:t>endor is formally monitored at least once during the con</w:t>
      </w:r>
      <w:r>
        <w:rPr>
          <w:iCs/>
        </w:rPr>
        <w:t xml:space="preserve">tract year by the </w:t>
      </w:r>
      <w:r w:rsidR="005B145C">
        <w:rPr>
          <w:iCs/>
        </w:rPr>
        <w:t>MHGLWB</w:t>
      </w:r>
      <w:r>
        <w:rPr>
          <w:iCs/>
        </w:rPr>
        <w:t xml:space="preserve"> staff. </w:t>
      </w:r>
      <w:r w:rsidRPr="00403AE8">
        <w:rPr>
          <w:iCs/>
        </w:rPr>
        <w:t>Regular programmatic reviews are done ba</w:t>
      </w:r>
      <w:r w:rsidR="00800ABF">
        <w:rPr>
          <w:iCs/>
        </w:rPr>
        <w:t>sed on MOSES reports and v</w:t>
      </w:r>
      <w:r>
        <w:rPr>
          <w:iCs/>
        </w:rPr>
        <w:t xml:space="preserve">endor reports as </w:t>
      </w:r>
      <w:r w:rsidRPr="00F7555C">
        <w:rPr>
          <w:rFonts w:cs="Calibri"/>
          <w:iCs/>
          <w:szCs w:val="24"/>
        </w:rPr>
        <w:t xml:space="preserve">well as invoices submitted </w:t>
      </w:r>
      <w:r w:rsidRPr="00F7555C" w:rsidR="00CF2F27">
        <w:rPr>
          <w:rFonts w:cs="Calibri"/>
          <w:iCs/>
          <w:szCs w:val="24"/>
        </w:rPr>
        <w:t>monthly</w:t>
      </w:r>
      <w:r w:rsidRPr="00F7555C">
        <w:rPr>
          <w:rFonts w:cs="Calibri"/>
          <w:iCs/>
          <w:szCs w:val="24"/>
        </w:rPr>
        <w:t xml:space="preserve">.   </w:t>
      </w:r>
    </w:p>
    <w:p w:rsidRPr="00F7555C" w:rsidR="00205125" w:rsidP="00446A00" w:rsidRDefault="00205125" w14:paraId="79E54616" w14:textId="77777777">
      <w:pPr>
        <w:pStyle w:val="NoSpacing"/>
        <w:rPr>
          <w:rFonts w:cs="Calibri"/>
          <w:bCs/>
          <w:i/>
          <w:szCs w:val="24"/>
          <w:u w:val="single"/>
        </w:rPr>
      </w:pPr>
    </w:p>
    <w:p w:rsidR="00807BF9" w:rsidP="008F7918" w:rsidRDefault="00807BF9" w14:paraId="3639813C" w14:textId="571FA7BF">
      <w:pPr>
        <w:pStyle w:val="NoSpacing"/>
        <w:ind w:left="360"/>
        <w:rPr>
          <w:rFonts w:cs="Calibri"/>
          <w:color w:val="000000"/>
          <w:szCs w:val="24"/>
        </w:rPr>
      </w:pPr>
    </w:p>
    <w:p w:rsidR="00807BF9" w:rsidP="008F7918" w:rsidRDefault="00807BF9" w14:paraId="74733921" w14:textId="3CB6892D">
      <w:pPr>
        <w:pStyle w:val="NoSpacing"/>
        <w:ind w:left="360"/>
        <w:rPr>
          <w:rFonts w:cs="Calibri"/>
          <w:color w:val="000000"/>
          <w:szCs w:val="24"/>
        </w:rPr>
      </w:pPr>
    </w:p>
    <w:p w:rsidR="00807BF9" w:rsidP="008F7918" w:rsidRDefault="00807BF9" w14:paraId="41B959E4" w14:textId="6D0BC4B0">
      <w:pPr>
        <w:pStyle w:val="NoSpacing"/>
        <w:ind w:left="360"/>
        <w:rPr>
          <w:rFonts w:cs="Calibri"/>
          <w:color w:val="000000"/>
          <w:szCs w:val="24"/>
        </w:rPr>
      </w:pPr>
    </w:p>
    <w:p w:rsidR="00807BF9" w:rsidP="008F7918" w:rsidRDefault="00807BF9" w14:paraId="77858E84" w14:textId="59D8A0F7">
      <w:pPr>
        <w:pStyle w:val="NoSpacing"/>
        <w:ind w:left="360"/>
        <w:rPr>
          <w:rFonts w:cs="Calibri"/>
          <w:color w:val="000000"/>
          <w:szCs w:val="24"/>
        </w:rPr>
      </w:pPr>
    </w:p>
    <w:p w:rsidR="00807BF9" w:rsidP="008F7918" w:rsidRDefault="00807BF9" w14:paraId="66A40D4D" w14:textId="016B0A09">
      <w:pPr>
        <w:pStyle w:val="NoSpacing"/>
        <w:ind w:left="360"/>
        <w:rPr>
          <w:rFonts w:cs="Calibri"/>
          <w:color w:val="000000"/>
          <w:szCs w:val="24"/>
        </w:rPr>
      </w:pPr>
    </w:p>
    <w:p w:rsidR="00807BF9" w:rsidP="008F7918" w:rsidRDefault="00807BF9" w14:paraId="026CBC89" w14:textId="26D1A7C9">
      <w:pPr>
        <w:pStyle w:val="NoSpacing"/>
        <w:ind w:left="360"/>
        <w:rPr>
          <w:rFonts w:cs="Calibri"/>
          <w:color w:val="000000"/>
          <w:szCs w:val="24"/>
        </w:rPr>
      </w:pPr>
    </w:p>
    <w:p w:rsidR="00807BF9" w:rsidP="008F7918" w:rsidRDefault="00807BF9" w14:paraId="541EA37C" w14:textId="38A0BDE2">
      <w:pPr>
        <w:pStyle w:val="NoSpacing"/>
        <w:ind w:left="360"/>
        <w:rPr>
          <w:rFonts w:cs="Calibri"/>
          <w:color w:val="000000"/>
          <w:szCs w:val="24"/>
        </w:rPr>
      </w:pPr>
    </w:p>
    <w:p w:rsidR="00807BF9" w:rsidP="008F7918" w:rsidRDefault="00807BF9" w14:paraId="09A16477" w14:textId="67B621D6">
      <w:pPr>
        <w:pStyle w:val="NoSpacing"/>
        <w:ind w:left="360"/>
        <w:rPr>
          <w:rFonts w:cs="Calibri"/>
          <w:color w:val="000000"/>
          <w:szCs w:val="24"/>
        </w:rPr>
      </w:pPr>
    </w:p>
    <w:p w:rsidR="00807BF9" w:rsidP="008F7918" w:rsidRDefault="00807BF9" w14:paraId="513CF4CB" w14:textId="4A783F90">
      <w:pPr>
        <w:pStyle w:val="NoSpacing"/>
        <w:ind w:left="360"/>
        <w:rPr>
          <w:rFonts w:cs="Calibri"/>
          <w:color w:val="000000"/>
          <w:szCs w:val="24"/>
        </w:rPr>
      </w:pPr>
    </w:p>
    <w:p w:rsidR="00807BF9" w:rsidP="008F7918" w:rsidRDefault="00807BF9" w14:paraId="022B447E" w14:textId="42306E19">
      <w:pPr>
        <w:pStyle w:val="NoSpacing"/>
        <w:ind w:left="360"/>
        <w:rPr>
          <w:rFonts w:cs="Calibri"/>
          <w:color w:val="000000"/>
          <w:szCs w:val="24"/>
        </w:rPr>
      </w:pPr>
    </w:p>
    <w:p w:rsidRPr="00F7555C" w:rsidR="00807BF9" w:rsidP="00EF0AD1" w:rsidRDefault="00807BF9" w14:paraId="699F8EA3" w14:textId="77777777">
      <w:pPr>
        <w:pStyle w:val="NoSpacing"/>
        <w:rPr>
          <w:rFonts w:cs="Calibri"/>
          <w:i/>
          <w:szCs w:val="24"/>
        </w:rPr>
      </w:pPr>
    </w:p>
    <w:p w:rsidRPr="005C259A" w:rsidR="005C259A" w:rsidP="005C259A" w:rsidRDefault="00FB5889" w14:paraId="34F70115" w14:textId="77777777">
      <w:pPr>
        <w:pStyle w:val="Heading2"/>
        <w:rPr>
          <w:lang w:val="en-US"/>
        </w:rPr>
      </w:pPr>
      <w:bookmarkStart w:name="_Toc416269376" w:id="40"/>
      <w:r w:rsidRPr="00800ABF">
        <w:t>Program Performance Measures</w:t>
      </w:r>
      <w:bookmarkEnd w:id="40"/>
      <w:r w:rsidR="00F20450">
        <w:rPr>
          <w:lang w:val="en-US"/>
        </w:rPr>
        <w:t>/Indicators</w:t>
      </w:r>
    </w:p>
    <w:p w:rsidRPr="00CC428B" w:rsidR="005C259A" w:rsidP="006D67F8" w:rsidRDefault="00FB5889" w14:paraId="02F14552" w14:textId="61A05E2B">
      <w:pPr>
        <w:pStyle w:val="NoSpacing"/>
        <w:rPr>
          <w:bCs/>
        </w:rPr>
      </w:pPr>
      <w:r w:rsidRPr="00CC428B">
        <w:rPr>
          <w:bCs/>
        </w:rPr>
        <w:t xml:space="preserve">Bidders responding to this RFP must meet </w:t>
      </w:r>
      <w:r w:rsidRPr="00CC428B" w:rsidR="00F20450">
        <w:rPr>
          <w:bCs/>
        </w:rPr>
        <w:t xml:space="preserve">Performance </w:t>
      </w:r>
      <w:r w:rsidRPr="00CC428B">
        <w:rPr>
          <w:bCs/>
        </w:rPr>
        <w:t>Measures</w:t>
      </w:r>
      <w:r w:rsidRPr="00CC428B" w:rsidR="00CC428B">
        <w:rPr>
          <w:bCs/>
        </w:rPr>
        <w:t xml:space="preserve">; </w:t>
      </w:r>
      <w:r w:rsidRPr="00CC428B" w:rsidR="00AD513F">
        <w:rPr>
          <w:bCs/>
        </w:rPr>
        <w:t>A</w:t>
      </w:r>
      <w:r w:rsidRPr="00CC428B" w:rsidR="00E203FD">
        <w:rPr>
          <w:bCs/>
        </w:rPr>
        <w:t xml:space="preserve">pplicants must consider strategies </w:t>
      </w:r>
      <w:r w:rsidRPr="00CC428B" w:rsidR="00B424C3">
        <w:rPr>
          <w:bCs/>
        </w:rPr>
        <w:t>for</w:t>
      </w:r>
      <w:r w:rsidRPr="00CC428B" w:rsidR="00AD513F">
        <w:rPr>
          <w:bCs/>
        </w:rPr>
        <w:t xml:space="preserve"> meeting the </w:t>
      </w:r>
      <w:r w:rsidRPr="00CC428B" w:rsidR="00E203FD">
        <w:rPr>
          <w:bCs/>
        </w:rPr>
        <w:t>WIOA Performance Indicators</w:t>
      </w:r>
      <w:r w:rsidRPr="00CC428B" w:rsidR="00AD513F">
        <w:rPr>
          <w:bCs/>
        </w:rPr>
        <w:t>:</w:t>
      </w:r>
    </w:p>
    <w:p w:rsidR="005B145C" w:rsidP="006D67F8" w:rsidRDefault="005B145C" w14:paraId="7CFD0139" w14:textId="77777777">
      <w:pPr>
        <w:pStyle w:val="NoSpacing"/>
      </w:pPr>
    </w:p>
    <w:tbl>
      <w:tblPr>
        <w:tblW w:w="11340" w:type="dxa"/>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90"/>
        <w:gridCol w:w="6750"/>
      </w:tblGrid>
      <w:tr w:rsidR="005B145C" w:rsidTr="007E368F" w14:paraId="31E677D1" w14:textId="77777777">
        <w:tc>
          <w:tcPr>
            <w:tcW w:w="4590" w:type="dxa"/>
            <w:shd w:val="clear" w:color="auto" w:fill="D9E2F3" w:themeFill="accent1" w:themeFillTint="33"/>
          </w:tcPr>
          <w:p w:rsidRPr="000801EB" w:rsidR="005B145C" w:rsidP="000801EB" w:rsidRDefault="005B145C" w14:paraId="1124EEE2" w14:textId="77777777">
            <w:pPr>
              <w:spacing w:after="0" w:line="240" w:lineRule="auto"/>
              <w:rPr>
                <w:rFonts w:eastAsia="Times New Roman"/>
                <w:b/>
                <w:bCs/>
                <w:snapToGrid w:val="0"/>
                <w:sz w:val="24"/>
                <w:szCs w:val="20"/>
              </w:rPr>
            </w:pPr>
            <w:r w:rsidRPr="000801EB">
              <w:rPr>
                <w:rFonts w:eastAsia="Times New Roman"/>
                <w:b/>
                <w:bCs/>
                <w:snapToGrid w:val="0"/>
                <w:sz w:val="24"/>
                <w:szCs w:val="20"/>
              </w:rPr>
              <w:t xml:space="preserve">MEASURABLE OUTCOME </w:t>
            </w:r>
            <w:r w:rsidRPr="00CF135F">
              <w:rPr>
                <w:rFonts w:eastAsia="Times New Roman"/>
                <w:b/>
                <w:bCs/>
                <w:snapToGrid w:val="0"/>
                <w:sz w:val="20"/>
                <w:szCs w:val="20"/>
              </w:rPr>
              <w:t>(exited participants)</w:t>
            </w:r>
          </w:p>
        </w:tc>
        <w:tc>
          <w:tcPr>
            <w:tcW w:w="6750" w:type="dxa"/>
            <w:shd w:val="clear" w:color="auto" w:fill="D9E2F3" w:themeFill="accent1" w:themeFillTint="33"/>
          </w:tcPr>
          <w:p w:rsidRPr="000801EB" w:rsidR="005B145C" w:rsidP="005B145C" w:rsidRDefault="005B145C" w14:paraId="50ED125E" w14:textId="77777777">
            <w:pPr>
              <w:pStyle w:val="NoSpacing"/>
              <w:rPr>
                <w:b/>
                <w:bCs/>
              </w:rPr>
            </w:pPr>
            <w:r w:rsidRPr="000801EB">
              <w:rPr>
                <w:b/>
                <w:bCs/>
              </w:rPr>
              <w:t>Outcome Description</w:t>
            </w:r>
          </w:p>
        </w:tc>
      </w:tr>
      <w:tr w:rsidR="005B145C" w:rsidTr="0033377E" w14:paraId="66DD2FA9" w14:textId="77777777">
        <w:tc>
          <w:tcPr>
            <w:tcW w:w="4590" w:type="dxa"/>
          </w:tcPr>
          <w:p w:rsidRPr="000801EB" w:rsidR="005B145C" w:rsidP="000801EB" w:rsidRDefault="005B145C" w14:paraId="718F5454" w14:textId="77777777">
            <w:pPr>
              <w:spacing w:after="0" w:line="240" w:lineRule="auto"/>
              <w:rPr>
                <w:rFonts w:eastAsia="Times New Roman"/>
                <w:snapToGrid w:val="0"/>
              </w:rPr>
            </w:pPr>
            <w:r w:rsidRPr="000801EB">
              <w:rPr>
                <w:rFonts w:eastAsia="Times New Roman"/>
                <w:snapToGrid w:val="0"/>
              </w:rPr>
              <w:t>Placement in Employment/Education/Military 2</w:t>
            </w:r>
            <w:r w:rsidRPr="000801EB">
              <w:rPr>
                <w:rFonts w:eastAsia="Times New Roman"/>
                <w:snapToGrid w:val="0"/>
                <w:vertAlign w:val="superscript"/>
              </w:rPr>
              <w:t>nd</w:t>
            </w:r>
            <w:r w:rsidRPr="000801EB">
              <w:rPr>
                <w:rFonts w:eastAsia="Times New Roman"/>
                <w:snapToGrid w:val="0"/>
              </w:rPr>
              <w:t xml:space="preserve"> Quarter After Exit</w:t>
            </w:r>
            <w:r w:rsidRPr="000801EB" w:rsidR="0003706E">
              <w:rPr>
                <w:rFonts w:eastAsia="Times New Roman"/>
                <w:snapToGrid w:val="0"/>
              </w:rPr>
              <w:t xml:space="preserve"> </w:t>
            </w:r>
          </w:p>
        </w:tc>
        <w:tc>
          <w:tcPr>
            <w:tcW w:w="6750" w:type="dxa"/>
          </w:tcPr>
          <w:p w:rsidRPr="000801EB" w:rsidR="005B145C" w:rsidP="000801EB" w:rsidRDefault="00CF135F" w14:paraId="22A31EB1" w14:textId="77777777">
            <w:pPr>
              <w:autoSpaceDE w:val="0"/>
              <w:autoSpaceDN w:val="0"/>
              <w:adjustRightInd w:val="0"/>
              <w:spacing w:after="0" w:line="240" w:lineRule="auto"/>
              <w:rPr>
                <w:rFonts w:cs="Calibri"/>
                <w:color w:val="000000"/>
              </w:rPr>
            </w:pPr>
            <w:r>
              <w:rPr>
                <w:rFonts w:cs="Calibri"/>
                <w:color w:val="000000"/>
              </w:rPr>
              <w:t>%</w:t>
            </w:r>
            <w:r w:rsidRPr="000801EB" w:rsidR="005B145C">
              <w:rPr>
                <w:rFonts w:cs="Calibri"/>
                <w:color w:val="000000"/>
              </w:rPr>
              <w:t xml:space="preserve"> of</w:t>
            </w:r>
            <w:r w:rsidRPr="000801EB" w:rsidR="004A668C">
              <w:rPr>
                <w:rFonts w:cs="Calibri"/>
                <w:color w:val="000000"/>
              </w:rPr>
              <w:t xml:space="preserve"> all</w:t>
            </w:r>
            <w:r w:rsidRPr="000801EB" w:rsidR="005B145C">
              <w:rPr>
                <w:rFonts w:cs="Calibri"/>
                <w:color w:val="000000"/>
              </w:rPr>
              <w:t xml:space="preserve"> </w:t>
            </w:r>
            <w:r w:rsidRPr="000801EB" w:rsidR="0003706E">
              <w:rPr>
                <w:rFonts w:cs="Calibri"/>
                <w:color w:val="000000"/>
              </w:rPr>
              <w:t xml:space="preserve">exited </w:t>
            </w:r>
            <w:r w:rsidRPr="000801EB" w:rsidR="005B145C">
              <w:rPr>
                <w:rFonts w:cs="Calibri"/>
                <w:color w:val="000000"/>
              </w:rPr>
              <w:t>youth</w:t>
            </w:r>
            <w:r w:rsidRPr="000801EB" w:rsidR="0003706E">
              <w:rPr>
                <w:rFonts w:cs="Calibri"/>
                <w:color w:val="000000"/>
              </w:rPr>
              <w:t xml:space="preserve"> partic</w:t>
            </w:r>
            <w:r w:rsidRPr="000801EB" w:rsidR="004A668C">
              <w:rPr>
                <w:rFonts w:cs="Calibri"/>
                <w:color w:val="000000"/>
              </w:rPr>
              <w:t>i</w:t>
            </w:r>
            <w:r w:rsidRPr="000801EB" w:rsidR="0003706E">
              <w:rPr>
                <w:rFonts w:cs="Calibri"/>
                <w:color w:val="000000"/>
              </w:rPr>
              <w:t>pants</w:t>
            </w:r>
            <w:r w:rsidRPr="000801EB" w:rsidR="005B145C">
              <w:rPr>
                <w:rFonts w:cs="Calibri"/>
                <w:color w:val="000000"/>
              </w:rPr>
              <w:t xml:space="preserve"> who are in </w:t>
            </w:r>
            <w:r w:rsidRPr="000801EB" w:rsidR="0003706E">
              <w:rPr>
                <w:rFonts w:cs="Calibri"/>
                <w:color w:val="000000"/>
              </w:rPr>
              <w:t>in post-secondary education or training or emplo</w:t>
            </w:r>
            <w:r w:rsidRPr="000801EB" w:rsidR="004A668C">
              <w:rPr>
                <w:rFonts w:cs="Calibri"/>
                <w:color w:val="000000"/>
              </w:rPr>
              <w:t>yed</w:t>
            </w:r>
            <w:r w:rsidRPr="000801EB" w:rsidR="0003706E">
              <w:rPr>
                <w:rFonts w:cs="Calibri"/>
                <w:color w:val="000000"/>
              </w:rPr>
              <w:t xml:space="preserve"> </w:t>
            </w:r>
            <w:r w:rsidRPr="000801EB" w:rsidR="005B145C">
              <w:rPr>
                <w:rFonts w:cs="Calibri"/>
                <w:color w:val="000000"/>
              </w:rPr>
              <w:t xml:space="preserve">during 2nd Quarter after exit. </w:t>
            </w:r>
          </w:p>
        </w:tc>
      </w:tr>
      <w:tr w:rsidR="005B145C" w:rsidTr="0033377E" w14:paraId="5989BD79" w14:textId="77777777">
        <w:tc>
          <w:tcPr>
            <w:tcW w:w="4590" w:type="dxa"/>
          </w:tcPr>
          <w:p w:rsidRPr="000801EB" w:rsidR="005B145C" w:rsidP="000801EB" w:rsidRDefault="005B145C" w14:paraId="4E7A4B8C" w14:textId="77777777">
            <w:pPr>
              <w:spacing w:after="0" w:line="240" w:lineRule="auto"/>
              <w:rPr>
                <w:rFonts w:eastAsia="Times New Roman"/>
                <w:snapToGrid w:val="0"/>
              </w:rPr>
            </w:pPr>
            <w:r w:rsidRPr="000801EB">
              <w:rPr>
                <w:rFonts w:eastAsia="Times New Roman"/>
                <w:snapToGrid w:val="0"/>
              </w:rPr>
              <w:t>Placement in Employment/Education/Military 4</w:t>
            </w:r>
            <w:r w:rsidRPr="000801EB">
              <w:rPr>
                <w:rFonts w:eastAsia="Times New Roman"/>
                <w:snapToGrid w:val="0"/>
                <w:vertAlign w:val="superscript"/>
              </w:rPr>
              <w:t>th</w:t>
            </w:r>
            <w:r w:rsidRPr="000801EB">
              <w:rPr>
                <w:rFonts w:eastAsia="Times New Roman"/>
                <w:snapToGrid w:val="0"/>
              </w:rPr>
              <w:t xml:space="preserve"> Quarter After Exit</w:t>
            </w:r>
            <w:r w:rsidRPr="000801EB" w:rsidR="0003706E">
              <w:rPr>
                <w:rFonts w:eastAsia="Times New Roman"/>
                <w:snapToGrid w:val="0"/>
              </w:rPr>
              <w:t xml:space="preserve"> </w:t>
            </w:r>
          </w:p>
        </w:tc>
        <w:tc>
          <w:tcPr>
            <w:tcW w:w="6750" w:type="dxa"/>
          </w:tcPr>
          <w:p w:rsidRPr="000801EB" w:rsidR="005B145C" w:rsidP="000801EB" w:rsidRDefault="00CF135F" w14:paraId="44B11BF1" w14:textId="77777777">
            <w:pPr>
              <w:autoSpaceDE w:val="0"/>
              <w:autoSpaceDN w:val="0"/>
              <w:adjustRightInd w:val="0"/>
              <w:spacing w:after="0" w:line="240" w:lineRule="auto"/>
              <w:rPr>
                <w:rFonts w:cs="Calibri"/>
                <w:color w:val="000000"/>
              </w:rPr>
            </w:pPr>
            <w:r>
              <w:rPr>
                <w:rFonts w:cs="Calibri"/>
                <w:color w:val="000000"/>
              </w:rPr>
              <w:t>%</w:t>
            </w:r>
            <w:r w:rsidRPr="000801EB" w:rsidR="005B145C">
              <w:rPr>
                <w:rFonts w:cs="Calibri"/>
                <w:color w:val="000000"/>
              </w:rPr>
              <w:t xml:space="preserve"> of</w:t>
            </w:r>
            <w:r w:rsidRPr="000801EB" w:rsidR="004A668C">
              <w:rPr>
                <w:rFonts w:cs="Calibri"/>
                <w:color w:val="000000"/>
              </w:rPr>
              <w:t xml:space="preserve"> all exited</w:t>
            </w:r>
            <w:r w:rsidRPr="000801EB" w:rsidR="005B145C">
              <w:rPr>
                <w:rFonts w:cs="Calibri"/>
                <w:color w:val="000000"/>
              </w:rPr>
              <w:t xml:space="preserve"> youth </w:t>
            </w:r>
            <w:r w:rsidRPr="000801EB" w:rsidR="004A668C">
              <w:rPr>
                <w:rFonts w:cs="Calibri"/>
                <w:color w:val="000000"/>
              </w:rPr>
              <w:t xml:space="preserve">participants </w:t>
            </w:r>
            <w:r w:rsidRPr="000801EB" w:rsidR="005B145C">
              <w:rPr>
                <w:rFonts w:cs="Calibri"/>
                <w:color w:val="000000"/>
              </w:rPr>
              <w:t xml:space="preserve">who are in </w:t>
            </w:r>
            <w:r w:rsidRPr="000801EB" w:rsidR="0003706E">
              <w:rPr>
                <w:rFonts w:cs="Calibri"/>
                <w:color w:val="000000"/>
              </w:rPr>
              <w:t>post-secondary education</w:t>
            </w:r>
            <w:r w:rsidRPr="000801EB" w:rsidR="005B145C">
              <w:rPr>
                <w:rFonts w:cs="Calibri"/>
                <w:color w:val="000000"/>
              </w:rPr>
              <w:t xml:space="preserve"> or training or employ</w:t>
            </w:r>
            <w:r w:rsidRPr="000801EB" w:rsidR="004A668C">
              <w:rPr>
                <w:rFonts w:cs="Calibri"/>
                <w:color w:val="000000"/>
              </w:rPr>
              <w:t>ed</w:t>
            </w:r>
            <w:r w:rsidRPr="000801EB" w:rsidR="005B145C">
              <w:rPr>
                <w:rFonts w:cs="Calibri"/>
                <w:color w:val="000000"/>
              </w:rPr>
              <w:t xml:space="preserve"> during 4th Quarter after exit</w:t>
            </w:r>
            <w:r w:rsidRPr="000801EB" w:rsidR="005B145C">
              <w:rPr>
                <w:rFonts w:cs="Calibri"/>
                <w:b/>
                <w:bCs/>
                <w:color w:val="000000"/>
              </w:rPr>
              <w:t xml:space="preserve"> </w:t>
            </w:r>
          </w:p>
        </w:tc>
      </w:tr>
      <w:tr w:rsidR="005B145C" w:rsidTr="0033377E" w14:paraId="64CEF36C" w14:textId="77777777">
        <w:tc>
          <w:tcPr>
            <w:tcW w:w="4590" w:type="dxa"/>
          </w:tcPr>
          <w:p w:rsidRPr="000801EB" w:rsidR="005B145C" w:rsidP="000801EB" w:rsidRDefault="005B145C" w14:paraId="1436AB65" w14:textId="77777777">
            <w:pPr>
              <w:spacing w:after="0" w:line="240" w:lineRule="auto"/>
              <w:rPr>
                <w:rFonts w:eastAsia="Times New Roman"/>
                <w:snapToGrid w:val="0"/>
              </w:rPr>
            </w:pPr>
            <w:r w:rsidRPr="000801EB">
              <w:rPr>
                <w:rFonts w:eastAsia="Times New Roman"/>
                <w:snapToGrid w:val="0"/>
              </w:rPr>
              <w:t>Median Earnings 2</w:t>
            </w:r>
            <w:r w:rsidRPr="000801EB">
              <w:rPr>
                <w:rFonts w:eastAsia="Times New Roman"/>
                <w:snapToGrid w:val="0"/>
                <w:vertAlign w:val="superscript"/>
              </w:rPr>
              <w:t>nd</w:t>
            </w:r>
            <w:r w:rsidRPr="000801EB">
              <w:rPr>
                <w:rFonts w:eastAsia="Times New Roman"/>
                <w:snapToGrid w:val="0"/>
              </w:rPr>
              <w:t xml:space="preserve"> Quarter after exit</w:t>
            </w:r>
          </w:p>
        </w:tc>
        <w:tc>
          <w:tcPr>
            <w:tcW w:w="6750" w:type="dxa"/>
          </w:tcPr>
          <w:p w:rsidRPr="000801EB" w:rsidR="005B145C" w:rsidP="000801EB" w:rsidRDefault="005B145C" w14:paraId="1059EC67" w14:textId="77777777">
            <w:pPr>
              <w:autoSpaceDE w:val="0"/>
              <w:autoSpaceDN w:val="0"/>
              <w:adjustRightInd w:val="0"/>
              <w:spacing w:after="0" w:line="240" w:lineRule="auto"/>
              <w:rPr>
                <w:rFonts w:cs="Calibri"/>
                <w:color w:val="000000"/>
              </w:rPr>
            </w:pPr>
            <w:r w:rsidRPr="000801EB">
              <w:rPr>
                <w:rFonts w:cs="Calibri"/>
                <w:color w:val="000000"/>
              </w:rPr>
              <w:t xml:space="preserve">Median wages </w:t>
            </w:r>
            <w:r w:rsidRPr="000801EB" w:rsidR="0003706E">
              <w:rPr>
                <w:rFonts w:cs="Calibri"/>
                <w:color w:val="000000"/>
              </w:rPr>
              <w:t>for exited partic</w:t>
            </w:r>
            <w:r w:rsidRPr="000801EB" w:rsidR="004A668C">
              <w:rPr>
                <w:rFonts w:cs="Calibri"/>
                <w:color w:val="000000"/>
              </w:rPr>
              <w:t>i</w:t>
            </w:r>
            <w:r w:rsidRPr="000801EB" w:rsidR="0003706E">
              <w:rPr>
                <w:rFonts w:cs="Calibri"/>
                <w:color w:val="000000"/>
              </w:rPr>
              <w:t>pants who are employed during the 2</w:t>
            </w:r>
            <w:r w:rsidRPr="000801EB" w:rsidR="0003706E">
              <w:rPr>
                <w:rFonts w:cs="Calibri"/>
                <w:color w:val="000000"/>
                <w:vertAlign w:val="superscript"/>
              </w:rPr>
              <w:t>nd</w:t>
            </w:r>
            <w:r w:rsidRPr="000801EB" w:rsidR="0003706E">
              <w:rPr>
                <w:rFonts w:cs="Calibri"/>
                <w:color w:val="000000"/>
              </w:rPr>
              <w:t xml:space="preserve"> quarter after exit</w:t>
            </w:r>
          </w:p>
        </w:tc>
      </w:tr>
      <w:tr w:rsidR="005B145C" w:rsidTr="0033377E" w14:paraId="2CF08144" w14:textId="77777777">
        <w:tc>
          <w:tcPr>
            <w:tcW w:w="4590" w:type="dxa"/>
          </w:tcPr>
          <w:p w:rsidRPr="000801EB" w:rsidR="005B145C" w:rsidP="000801EB" w:rsidRDefault="005B145C" w14:paraId="725D656D" w14:textId="77777777">
            <w:pPr>
              <w:spacing w:after="0" w:line="240" w:lineRule="auto"/>
              <w:rPr>
                <w:rFonts w:eastAsia="Times New Roman"/>
                <w:snapToGrid w:val="0"/>
              </w:rPr>
            </w:pPr>
            <w:r w:rsidRPr="000801EB">
              <w:rPr>
                <w:rFonts w:eastAsia="Times New Roman"/>
                <w:snapToGrid w:val="0"/>
              </w:rPr>
              <w:t>Credential Attainment (up to 1 year after exit)</w:t>
            </w:r>
          </w:p>
        </w:tc>
        <w:tc>
          <w:tcPr>
            <w:tcW w:w="6750" w:type="dxa"/>
          </w:tcPr>
          <w:p w:rsidRPr="000801EB" w:rsidR="005B145C" w:rsidP="000801EB" w:rsidRDefault="00CF135F" w14:paraId="0408F5B8" w14:textId="2B4A29D1">
            <w:pPr>
              <w:autoSpaceDE w:val="0"/>
              <w:autoSpaceDN w:val="0"/>
              <w:adjustRightInd w:val="0"/>
              <w:spacing w:after="0" w:line="240" w:lineRule="auto"/>
              <w:rPr>
                <w:rFonts w:cs="Calibri"/>
                <w:color w:val="000000"/>
              </w:rPr>
            </w:pPr>
            <w:r>
              <w:rPr>
                <w:rFonts w:cs="Calibri"/>
                <w:color w:val="000000"/>
              </w:rPr>
              <w:t>%</w:t>
            </w:r>
            <w:r w:rsidRPr="000801EB" w:rsidR="005B145C">
              <w:rPr>
                <w:rFonts w:cs="Calibri"/>
                <w:color w:val="000000"/>
              </w:rPr>
              <w:t xml:space="preserve"> of youth who obtain a post-secondary credential, </w:t>
            </w:r>
            <w:r w:rsidRPr="000801EB" w:rsidR="000D5A39">
              <w:rPr>
                <w:rFonts w:cs="Calibri"/>
                <w:color w:val="000000"/>
              </w:rPr>
              <w:t>license,</w:t>
            </w:r>
            <w:r w:rsidRPr="000801EB" w:rsidR="005B145C">
              <w:rPr>
                <w:rFonts w:cs="Calibri"/>
                <w:color w:val="000000"/>
              </w:rPr>
              <w:t xml:space="preserve"> or </w:t>
            </w:r>
            <w:r w:rsidRPr="000801EB" w:rsidR="004A668C">
              <w:rPr>
                <w:rFonts w:cs="Calibri"/>
                <w:color w:val="000000"/>
              </w:rPr>
              <w:t>industry recognized credential</w:t>
            </w:r>
            <w:r w:rsidRPr="000801EB" w:rsidR="005B145C">
              <w:rPr>
                <w:rFonts w:cs="Calibri"/>
                <w:color w:val="000000"/>
              </w:rPr>
              <w:t xml:space="preserve"> during program or within 1 year of exit </w:t>
            </w:r>
          </w:p>
          <w:p w:rsidRPr="000801EB" w:rsidR="005B145C" w:rsidP="000801EB" w:rsidRDefault="005B145C" w14:paraId="66C755B4" w14:textId="77777777">
            <w:pPr>
              <w:autoSpaceDE w:val="0"/>
              <w:autoSpaceDN w:val="0"/>
              <w:adjustRightInd w:val="0"/>
              <w:spacing w:after="0" w:line="240" w:lineRule="auto"/>
              <w:rPr>
                <w:rFonts w:cs="Calibri"/>
                <w:b/>
                <w:bCs/>
                <w:color w:val="000000"/>
              </w:rPr>
            </w:pPr>
            <w:r w:rsidRPr="000801EB">
              <w:rPr>
                <w:rFonts w:cs="Calibri"/>
                <w:b/>
                <w:bCs/>
                <w:color w:val="000000"/>
              </w:rPr>
              <w:t xml:space="preserve">OR </w:t>
            </w:r>
          </w:p>
          <w:p w:rsidRPr="000801EB" w:rsidR="005B145C" w:rsidP="000801EB" w:rsidRDefault="00CF135F" w14:paraId="082FCDA2" w14:textId="77777777">
            <w:pPr>
              <w:autoSpaceDE w:val="0"/>
              <w:autoSpaceDN w:val="0"/>
              <w:adjustRightInd w:val="0"/>
              <w:spacing w:after="0" w:line="240" w:lineRule="auto"/>
              <w:rPr>
                <w:rFonts w:cs="Calibri"/>
                <w:color w:val="000000"/>
              </w:rPr>
            </w:pPr>
            <w:r>
              <w:rPr>
                <w:rFonts w:cs="Calibri"/>
                <w:color w:val="000000"/>
              </w:rPr>
              <w:t>%</w:t>
            </w:r>
            <w:r w:rsidRPr="000801EB" w:rsidR="005B145C">
              <w:rPr>
                <w:rFonts w:cs="Calibri"/>
                <w:color w:val="000000"/>
              </w:rPr>
              <w:t xml:space="preserve"> of youth who obtain diploma/equivalency </w:t>
            </w:r>
            <w:r w:rsidRPr="000801EB" w:rsidR="005B145C">
              <w:rPr>
                <w:rFonts w:cs="Calibri"/>
                <w:b/>
                <w:bCs/>
                <w:color w:val="000000"/>
              </w:rPr>
              <w:t xml:space="preserve">AND </w:t>
            </w:r>
            <w:r w:rsidRPr="000801EB" w:rsidR="005B145C">
              <w:rPr>
                <w:rFonts w:cs="Calibri"/>
                <w:color w:val="000000"/>
              </w:rPr>
              <w:t xml:space="preserve">have obtained or retained a job OR are in an education or training program that leads to a </w:t>
            </w:r>
            <w:r w:rsidRPr="000801EB" w:rsidR="004A668C">
              <w:rPr>
                <w:rFonts w:cs="Calibri"/>
                <w:color w:val="000000"/>
              </w:rPr>
              <w:t xml:space="preserve">license or industry recognized </w:t>
            </w:r>
            <w:r w:rsidRPr="000801EB" w:rsidR="005B145C">
              <w:rPr>
                <w:rFonts w:cs="Calibri"/>
                <w:b/>
                <w:bCs/>
                <w:color w:val="000000"/>
              </w:rPr>
              <w:t xml:space="preserve">credential within 1 year of exit </w:t>
            </w:r>
          </w:p>
        </w:tc>
      </w:tr>
      <w:tr w:rsidR="005B145C" w:rsidTr="0033377E" w14:paraId="4879C2A6" w14:textId="77777777">
        <w:tc>
          <w:tcPr>
            <w:tcW w:w="4590" w:type="dxa"/>
          </w:tcPr>
          <w:p w:rsidRPr="000801EB" w:rsidR="005B145C" w:rsidP="000801EB" w:rsidRDefault="005B145C" w14:paraId="219BD723" w14:textId="77777777">
            <w:pPr>
              <w:spacing w:after="0" w:line="240" w:lineRule="auto"/>
              <w:rPr>
                <w:rFonts w:eastAsia="Times New Roman"/>
                <w:snapToGrid w:val="0"/>
              </w:rPr>
            </w:pPr>
            <w:r w:rsidRPr="000801EB">
              <w:rPr>
                <w:rFonts w:eastAsia="Times New Roman"/>
                <w:snapToGrid w:val="0"/>
              </w:rPr>
              <w:t>Measurable Skills Gain</w:t>
            </w:r>
          </w:p>
        </w:tc>
        <w:tc>
          <w:tcPr>
            <w:tcW w:w="6750" w:type="dxa"/>
          </w:tcPr>
          <w:p w:rsidRPr="000801EB" w:rsidR="005B145C" w:rsidP="000801EB" w:rsidRDefault="00CF135F" w14:paraId="72990D7D" w14:textId="77777777">
            <w:pPr>
              <w:autoSpaceDE w:val="0"/>
              <w:autoSpaceDN w:val="0"/>
              <w:adjustRightInd w:val="0"/>
              <w:spacing w:after="0" w:line="240" w:lineRule="auto"/>
              <w:rPr>
                <w:rFonts w:cs="Calibri"/>
                <w:color w:val="000000"/>
              </w:rPr>
            </w:pPr>
            <w:r>
              <w:rPr>
                <w:rFonts w:cs="Calibri"/>
                <w:color w:val="000000"/>
              </w:rPr>
              <w:t>%</w:t>
            </w:r>
            <w:r w:rsidRPr="000801EB" w:rsidR="005B145C">
              <w:rPr>
                <w:rFonts w:cs="Calibri"/>
                <w:color w:val="000000"/>
              </w:rPr>
              <w:t xml:space="preserve"> of youth in an education or training program that leads to a credential or employment and who are achieving “measurable skills gains” </w:t>
            </w:r>
          </w:p>
          <w:p w:rsidRPr="000801EB" w:rsidR="005B145C" w:rsidP="000801EB" w:rsidRDefault="005B145C" w14:paraId="74A761F4" w14:textId="77777777">
            <w:pPr>
              <w:autoSpaceDE w:val="0"/>
              <w:autoSpaceDN w:val="0"/>
              <w:adjustRightInd w:val="0"/>
              <w:spacing w:after="0" w:line="240" w:lineRule="auto"/>
              <w:rPr>
                <w:rFonts w:cs="Calibri"/>
                <w:color w:val="000000"/>
              </w:rPr>
            </w:pPr>
            <w:r w:rsidRPr="000801EB">
              <w:rPr>
                <w:rFonts w:cs="Calibri"/>
                <w:b/>
                <w:bCs/>
                <w:color w:val="000000"/>
              </w:rPr>
              <w:t xml:space="preserve">Meeting one or more </w:t>
            </w:r>
          </w:p>
          <w:p w:rsidRPr="000801EB" w:rsidR="005B145C" w:rsidP="000801EB" w:rsidRDefault="005B145C" w14:paraId="5465BD0F" w14:textId="77777777">
            <w:pPr>
              <w:autoSpaceDE w:val="0"/>
              <w:autoSpaceDN w:val="0"/>
              <w:adjustRightInd w:val="0"/>
              <w:spacing w:after="0" w:line="240" w:lineRule="auto"/>
              <w:rPr>
                <w:rFonts w:cs="Calibri"/>
                <w:color w:val="000000"/>
              </w:rPr>
            </w:pPr>
            <w:r w:rsidRPr="000801EB">
              <w:rPr>
                <w:rFonts w:cs="Calibri"/>
                <w:color w:val="000000"/>
              </w:rPr>
              <w:t xml:space="preserve">“Measurable skill gains” include: </w:t>
            </w:r>
          </w:p>
          <w:p w:rsidRPr="000801EB" w:rsidR="005B145C" w:rsidP="000801EB" w:rsidRDefault="005B145C" w14:paraId="5E12C62F" w14:textId="77777777">
            <w:pPr>
              <w:autoSpaceDE w:val="0"/>
              <w:autoSpaceDN w:val="0"/>
              <w:adjustRightInd w:val="0"/>
              <w:spacing w:after="0" w:line="240" w:lineRule="auto"/>
              <w:rPr>
                <w:rFonts w:cs="Calibri"/>
                <w:color w:val="000000"/>
              </w:rPr>
            </w:pPr>
            <w:r w:rsidRPr="000801EB">
              <w:rPr>
                <w:rFonts w:cs="Calibri"/>
                <w:color w:val="000000"/>
              </w:rPr>
              <w:t xml:space="preserve">1.) Attainment of a high school diploma </w:t>
            </w:r>
          </w:p>
          <w:p w:rsidRPr="000801EB" w:rsidR="005B145C" w:rsidP="000801EB" w:rsidRDefault="005B145C" w14:paraId="1149DBD5" w14:textId="77777777">
            <w:pPr>
              <w:autoSpaceDE w:val="0"/>
              <w:autoSpaceDN w:val="0"/>
              <w:adjustRightInd w:val="0"/>
              <w:spacing w:after="0" w:line="240" w:lineRule="auto"/>
              <w:rPr>
                <w:rFonts w:cs="Calibri"/>
                <w:color w:val="000000"/>
              </w:rPr>
            </w:pPr>
            <w:r w:rsidRPr="000801EB">
              <w:rPr>
                <w:rFonts w:cs="Calibri"/>
                <w:color w:val="000000"/>
              </w:rPr>
              <w:t xml:space="preserve">2.) Achievement of an educational function level </w:t>
            </w:r>
          </w:p>
          <w:p w:rsidRPr="000801EB" w:rsidR="005B145C" w:rsidP="000801EB" w:rsidRDefault="005B145C" w14:paraId="59833D4A" w14:textId="77777777">
            <w:pPr>
              <w:autoSpaceDE w:val="0"/>
              <w:autoSpaceDN w:val="0"/>
              <w:adjustRightInd w:val="0"/>
              <w:spacing w:after="0" w:line="240" w:lineRule="auto"/>
              <w:rPr>
                <w:rFonts w:cs="Calibri"/>
                <w:color w:val="000000"/>
              </w:rPr>
            </w:pPr>
            <w:r w:rsidRPr="000801EB">
              <w:rPr>
                <w:rFonts w:cs="Calibri"/>
                <w:color w:val="000000"/>
              </w:rPr>
              <w:t xml:space="preserve">3.) Transcript / Report Card achievement </w:t>
            </w:r>
          </w:p>
          <w:p w:rsidRPr="000801EB" w:rsidR="005B145C" w:rsidP="000801EB" w:rsidRDefault="005B145C" w14:paraId="1AD32198" w14:textId="77777777">
            <w:pPr>
              <w:autoSpaceDE w:val="0"/>
              <w:autoSpaceDN w:val="0"/>
              <w:adjustRightInd w:val="0"/>
              <w:spacing w:after="0" w:line="240" w:lineRule="auto"/>
              <w:rPr>
                <w:rFonts w:cs="Calibri"/>
                <w:color w:val="000000"/>
              </w:rPr>
            </w:pPr>
            <w:r w:rsidRPr="000801EB">
              <w:rPr>
                <w:rFonts w:cs="Calibri"/>
                <w:color w:val="000000"/>
              </w:rPr>
              <w:t xml:space="preserve">4.) Achievement of a milestone (completion of OJT, apprenticeship program, any training achievement) </w:t>
            </w:r>
          </w:p>
          <w:p w:rsidRPr="000801EB" w:rsidR="005B145C" w:rsidP="000801EB" w:rsidRDefault="005B145C" w14:paraId="30BC724D" w14:textId="77777777">
            <w:pPr>
              <w:autoSpaceDE w:val="0"/>
              <w:autoSpaceDN w:val="0"/>
              <w:adjustRightInd w:val="0"/>
              <w:spacing w:after="0" w:line="240" w:lineRule="auto"/>
              <w:rPr>
                <w:rFonts w:cs="Calibri"/>
                <w:color w:val="000000"/>
              </w:rPr>
            </w:pPr>
            <w:r w:rsidRPr="000801EB">
              <w:rPr>
                <w:rFonts w:cs="Calibri"/>
                <w:color w:val="000000"/>
              </w:rPr>
              <w:t xml:space="preserve">5.) Achievement of a trade-related benchmark /skill progression (knowledge-based exams) </w:t>
            </w:r>
          </w:p>
        </w:tc>
      </w:tr>
      <w:tr w:rsidR="005B145C" w:rsidTr="0033377E" w14:paraId="605E1273" w14:textId="77777777">
        <w:tc>
          <w:tcPr>
            <w:tcW w:w="4590" w:type="dxa"/>
          </w:tcPr>
          <w:p w:rsidRPr="000801EB" w:rsidR="005B145C" w:rsidP="000801EB" w:rsidRDefault="005B145C" w14:paraId="022D2982" w14:textId="77777777">
            <w:pPr>
              <w:spacing w:after="0" w:line="240" w:lineRule="auto"/>
              <w:rPr>
                <w:rFonts w:eastAsia="Times New Roman"/>
                <w:snapToGrid w:val="0"/>
              </w:rPr>
            </w:pPr>
            <w:r w:rsidRPr="000801EB">
              <w:rPr>
                <w:rFonts w:eastAsia="Times New Roman"/>
                <w:snapToGrid w:val="0"/>
              </w:rPr>
              <w:t>Effectiveness in Serving Employers</w:t>
            </w:r>
          </w:p>
        </w:tc>
        <w:tc>
          <w:tcPr>
            <w:tcW w:w="6750" w:type="dxa"/>
          </w:tcPr>
          <w:p w:rsidRPr="00F44C55" w:rsidR="005B145C" w:rsidP="000801EB" w:rsidRDefault="00CF135F" w14:paraId="199E137B" w14:textId="77777777">
            <w:pPr>
              <w:autoSpaceDE w:val="0"/>
              <w:autoSpaceDN w:val="0"/>
              <w:adjustRightInd w:val="0"/>
              <w:spacing w:after="0" w:line="240" w:lineRule="auto"/>
            </w:pPr>
            <w:r>
              <w:t xml:space="preserve">% </w:t>
            </w:r>
            <w:r w:rsidR="0033377E">
              <w:t>of youth employed with the same employer in the 2nd and 4th quarters after exit.</w:t>
            </w:r>
          </w:p>
        </w:tc>
      </w:tr>
    </w:tbl>
    <w:p w:rsidRPr="000D5A39" w:rsidR="00C44DF4" w:rsidP="000D5A39" w:rsidRDefault="0087729D" w14:paraId="009381CF" w14:textId="3775F3C5">
      <w:pPr>
        <w:pStyle w:val="Heading2"/>
        <w:rPr>
          <w:sz w:val="22"/>
          <w:szCs w:val="22"/>
          <w:lang w:val="en-US"/>
        </w:rPr>
      </w:pPr>
      <w:bookmarkStart w:name="_Toc416269377" w:id="41"/>
      <w:r w:rsidRPr="00800ABF">
        <w:t xml:space="preserve">Program </w:t>
      </w:r>
      <w:r w:rsidR="00446A00">
        <w:rPr>
          <w:lang w:val="en-US"/>
        </w:rPr>
        <w:t>Per</w:t>
      </w:r>
      <w:r w:rsidRPr="00800ABF" w:rsidR="00446A00">
        <w:t>forma</w:t>
      </w:r>
      <w:r w:rsidR="00446A00">
        <w:rPr>
          <w:lang w:val="en-US"/>
        </w:rPr>
        <w:t>nce</w:t>
      </w:r>
      <w:r w:rsidRPr="00800ABF">
        <w:t xml:space="preserve"> </w:t>
      </w:r>
      <w:r>
        <w:rPr>
          <w:lang w:val="en-US"/>
        </w:rPr>
        <w:t>Goals</w:t>
      </w:r>
      <w:r w:rsidR="00E060AD">
        <w:rPr>
          <w:lang w:val="en-US"/>
        </w:rPr>
        <w:t xml:space="preserve"> (</w:t>
      </w:r>
      <w:r w:rsidRPr="00E060AD" w:rsidR="00E060AD">
        <w:rPr>
          <w:sz w:val="22"/>
          <w:szCs w:val="22"/>
          <w:lang w:val="en-US"/>
        </w:rPr>
        <w:t>based on FY2</w:t>
      </w:r>
      <w:r w:rsidR="00855E67">
        <w:rPr>
          <w:sz w:val="22"/>
          <w:szCs w:val="22"/>
          <w:lang w:val="en-US"/>
        </w:rPr>
        <w:t>4</w:t>
      </w:r>
      <w:r w:rsidR="00EF0AD1">
        <w:rPr>
          <w:sz w:val="22"/>
          <w:szCs w:val="22"/>
          <w:lang w:val="en-US"/>
        </w:rPr>
        <w:t xml:space="preserve"> </w:t>
      </w:r>
      <w:r w:rsidRPr="00E060AD" w:rsidR="00E060AD">
        <w:rPr>
          <w:sz w:val="22"/>
          <w:szCs w:val="22"/>
          <w:lang w:val="en-US"/>
        </w:rPr>
        <w:t>WIOA Performance Measures</w:t>
      </w:r>
      <w:r w:rsidR="00F20450">
        <w:rPr>
          <w:sz w:val="22"/>
          <w:szCs w:val="22"/>
          <w:lang w:val="en-US"/>
        </w:rPr>
        <w:t>*</w:t>
      </w:r>
      <w:r w:rsidR="00E060AD">
        <w:rPr>
          <w:sz w:val="22"/>
          <w:szCs w:val="22"/>
          <w:lang w:val="en-US"/>
        </w:rPr>
        <w:t>)</w:t>
      </w:r>
    </w:p>
    <w:tbl>
      <w:tblPr>
        <w:tblpPr w:leftFromText="180" w:rightFromText="180" w:vertAnchor="text" w:horzAnchor="margin" w:tblpY="416"/>
        <w:tblW w:w="80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405"/>
        <w:gridCol w:w="1605"/>
      </w:tblGrid>
      <w:tr w:rsidRPr="000801EB" w:rsidR="00EF0AD1" w:rsidTr="00EF0AD1" w14:paraId="470AA574" w14:textId="77777777">
        <w:tc>
          <w:tcPr>
            <w:tcW w:w="6405" w:type="dxa"/>
            <w:shd w:val="clear" w:color="auto" w:fill="D9E2F3"/>
          </w:tcPr>
          <w:p w:rsidRPr="000801EB" w:rsidR="00EF0AD1" w:rsidP="00EF0AD1" w:rsidRDefault="00EF0AD1" w14:paraId="386B96EC" w14:textId="77777777">
            <w:pPr>
              <w:spacing w:after="0" w:line="240" w:lineRule="auto"/>
              <w:rPr>
                <w:rFonts w:eastAsia="Times New Roman"/>
                <w:b/>
                <w:bCs/>
                <w:snapToGrid w:val="0"/>
                <w:sz w:val="24"/>
                <w:szCs w:val="20"/>
              </w:rPr>
            </w:pPr>
            <w:r w:rsidRPr="000801EB">
              <w:rPr>
                <w:rFonts w:eastAsia="Times New Roman"/>
                <w:b/>
                <w:bCs/>
                <w:snapToGrid w:val="0"/>
                <w:sz w:val="24"/>
                <w:szCs w:val="20"/>
              </w:rPr>
              <w:t>MEASURABLE OUTCOME (exited participants)</w:t>
            </w:r>
          </w:p>
        </w:tc>
        <w:tc>
          <w:tcPr>
            <w:tcW w:w="1605" w:type="dxa"/>
            <w:shd w:val="clear" w:color="auto" w:fill="D9E2F3"/>
          </w:tcPr>
          <w:p w:rsidRPr="000801EB" w:rsidR="00EF0AD1" w:rsidP="00EF0AD1" w:rsidRDefault="00EF0AD1" w14:paraId="1289AEFC" w14:textId="77777777">
            <w:pPr>
              <w:pStyle w:val="NoSpacing"/>
              <w:jc w:val="center"/>
              <w:rPr>
                <w:b/>
                <w:bCs/>
              </w:rPr>
            </w:pPr>
            <w:r>
              <w:rPr>
                <w:b/>
                <w:bCs/>
              </w:rPr>
              <w:t>Goal*</w:t>
            </w:r>
          </w:p>
        </w:tc>
      </w:tr>
      <w:tr w:rsidRPr="000801EB" w:rsidR="00EF0AD1" w:rsidTr="00EF0AD1" w14:paraId="2765A83D" w14:textId="77777777">
        <w:tc>
          <w:tcPr>
            <w:tcW w:w="6405" w:type="dxa"/>
          </w:tcPr>
          <w:p w:rsidRPr="000801EB" w:rsidR="00EF0AD1" w:rsidP="00EF0AD1" w:rsidRDefault="00EF0AD1" w14:paraId="7E7A3DE9" w14:textId="77777777">
            <w:pPr>
              <w:spacing w:after="0" w:line="240" w:lineRule="auto"/>
              <w:rPr>
                <w:rFonts w:eastAsia="Times New Roman"/>
                <w:snapToGrid w:val="0"/>
              </w:rPr>
            </w:pPr>
            <w:r w:rsidRPr="000801EB">
              <w:rPr>
                <w:rFonts w:eastAsia="Times New Roman"/>
                <w:snapToGrid w:val="0"/>
              </w:rPr>
              <w:t>Placement in Employment/Education/Military 2</w:t>
            </w:r>
            <w:r w:rsidRPr="000801EB">
              <w:rPr>
                <w:rFonts w:eastAsia="Times New Roman"/>
                <w:snapToGrid w:val="0"/>
                <w:vertAlign w:val="superscript"/>
              </w:rPr>
              <w:t>nd</w:t>
            </w:r>
            <w:r w:rsidRPr="000801EB">
              <w:rPr>
                <w:rFonts w:eastAsia="Times New Roman"/>
                <w:snapToGrid w:val="0"/>
              </w:rPr>
              <w:t xml:space="preserve"> Quarter After Exit </w:t>
            </w:r>
          </w:p>
        </w:tc>
        <w:tc>
          <w:tcPr>
            <w:tcW w:w="1605" w:type="dxa"/>
          </w:tcPr>
          <w:p w:rsidRPr="003C679D" w:rsidR="00EF0AD1" w:rsidP="00EF0AD1" w:rsidRDefault="000D5A39" w14:paraId="32A60DA1" w14:textId="7727F1DE">
            <w:pPr>
              <w:autoSpaceDE w:val="0"/>
              <w:autoSpaceDN w:val="0"/>
              <w:adjustRightInd w:val="0"/>
              <w:spacing w:after="0" w:line="240" w:lineRule="auto"/>
              <w:jc w:val="center"/>
              <w:rPr>
                <w:rFonts w:cs="Calibri"/>
                <w:b/>
                <w:bCs/>
                <w:color w:val="000000"/>
              </w:rPr>
            </w:pPr>
            <w:r w:rsidRPr="003C679D">
              <w:rPr>
                <w:rFonts w:cs="Calibri"/>
                <w:b/>
                <w:bCs/>
                <w:color w:val="000000"/>
              </w:rPr>
              <w:t>75</w:t>
            </w:r>
            <w:r w:rsidRPr="003C679D" w:rsidR="00EF0AD1">
              <w:rPr>
                <w:rFonts w:cs="Calibri"/>
                <w:b/>
                <w:bCs/>
                <w:color w:val="000000"/>
              </w:rPr>
              <w:t>%</w:t>
            </w:r>
          </w:p>
        </w:tc>
      </w:tr>
      <w:tr w:rsidRPr="000801EB" w:rsidR="00EF0AD1" w:rsidTr="00EF0AD1" w14:paraId="6560FE3B" w14:textId="77777777">
        <w:tc>
          <w:tcPr>
            <w:tcW w:w="6405" w:type="dxa"/>
          </w:tcPr>
          <w:p w:rsidRPr="000801EB" w:rsidR="00EF0AD1" w:rsidP="00EF0AD1" w:rsidRDefault="00EF0AD1" w14:paraId="01F40255" w14:textId="77777777">
            <w:pPr>
              <w:spacing w:after="0" w:line="240" w:lineRule="auto"/>
              <w:rPr>
                <w:rFonts w:eastAsia="Times New Roman"/>
                <w:snapToGrid w:val="0"/>
              </w:rPr>
            </w:pPr>
            <w:r w:rsidRPr="000801EB">
              <w:rPr>
                <w:rFonts w:eastAsia="Times New Roman"/>
                <w:snapToGrid w:val="0"/>
              </w:rPr>
              <w:t>Placement in Employment/Education/Military 4</w:t>
            </w:r>
            <w:r w:rsidRPr="000801EB">
              <w:rPr>
                <w:rFonts w:eastAsia="Times New Roman"/>
                <w:snapToGrid w:val="0"/>
                <w:vertAlign w:val="superscript"/>
              </w:rPr>
              <w:t>th</w:t>
            </w:r>
            <w:r w:rsidRPr="000801EB">
              <w:rPr>
                <w:rFonts w:eastAsia="Times New Roman"/>
                <w:snapToGrid w:val="0"/>
              </w:rPr>
              <w:t xml:space="preserve"> Quarter After Exit </w:t>
            </w:r>
          </w:p>
        </w:tc>
        <w:tc>
          <w:tcPr>
            <w:tcW w:w="1605" w:type="dxa"/>
          </w:tcPr>
          <w:p w:rsidRPr="003C679D" w:rsidR="00EF0AD1" w:rsidP="00EF0AD1" w:rsidRDefault="00EF0AD1" w14:paraId="090A2603" w14:textId="314C81BD">
            <w:pPr>
              <w:autoSpaceDE w:val="0"/>
              <w:autoSpaceDN w:val="0"/>
              <w:adjustRightInd w:val="0"/>
              <w:spacing w:after="0" w:line="240" w:lineRule="auto"/>
              <w:jc w:val="center"/>
              <w:rPr>
                <w:rFonts w:cs="Calibri"/>
                <w:b/>
                <w:bCs/>
                <w:color w:val="000000"/>
              </w:rPr>
            </w:pPr>
            <w:r w:rsidRPr="003C679D">
              <w:rPr>
                <w:rFonts w:cs="Calibri"/>
                <w:b/>
                <w:bCs/>
                <w:color w:val="000000"/>
              </w:rPr>
              <w:t>7</w:t>
            </w:r>
            <w:r w:rsidRPr="003C679D" w:rsidR="000D5A39">
              <w:rPr>
                <w:rFonts w:cs="Calibri"/>
                <w:b/>
                <w:bCs/>
                <w:color w:val="000000"/>
              </w:rPr>
              <w:t>2</w:t>
            </w:r>
            <w:r w:rsidRPr="003C679D">
              <w:rPr>
                <w:rFonts w:cs="Calibri"/>
                <w:b/>
                <w:bCs/>
                <w:color w:val="000000"/>
              </w:rPr>
              <w:t>%</w:t>
            </w:r>
          </w:p>
        </w:tc>
      </w:tr>
      <w:tr w:rsidRPr="000801EB" w:rsidR="00EF0AD1" w:rsidTr="00EF0AD1" w14:paraId="49C1CFD6" w14:textId="77777777">
        <w:tc>
          <w:tcPr>
            <w:tcW w:w="6405" w:type="dxa"/>
          </w:tcPr>
          <w:p w:rsidRPr="000801EB" w:rsidR="00EF0AD1" w:rsidP="00EF0AD1" w:rsidRDefault="00EF0AD1" w14:paraId="550616A8" w14:textId="77777777">
            <w:pPr>
              <w:spacing w:after="0" w:line="240" w:lineRule="auto"/>
              <w:rPr>
                <w:rFonts w:eastAsia="Times New Roman"/>
                <w:snapToGrid w:val="0"/>
              </w:rPr>
            </w:pPr>
            <w:r w:rsidRPr="000801EB">
              <w:rPr>
                <w:rFonts w:eastAsia="Times New Roman"/>
                <w:snapToGrid w:val="0"/>
              </w:rPr>
              <w:t>Median Earnings 2</w:t>
            </w:r>
            <w:r w:rsidRPr="000801EB">
              <w:rPr>
                <w:rFonts w:eastAsia="Times New Roman"/>
                <w:snapToGrid w:val="0"/>
                <w:vertAlign w:val="superscript"/>
              </w:rPr>
              <w:t>nd</w:t>
            </w:r>
            <w:r w:rsidRPr="000801EB">
              <w:rPr>
                <w:rFonts w:eastAsia="Times New Roman"/>
                <w:snapToGrid w:val="0"/>
              </w:rPr>
              <w:t xml:space="preserve"> Quarter after exit</w:t>
            </w:r>
          </w:p>
        </w:tc>
        <w:tc>
          <w:tcPr>
            <w:tcW w:w="1605" w:type="dxa"/>
          </w:tcPr>
          <w:p w:rsidRPr="003C679D" w:rsidR="00EF0AD1" w:rsidP="00EF0AD1" w:rsidRDefault="00EF0AD1" w14:paraId="65A017E6" w14:textId="4D11E0FF">
            <w:pPr>
              <w:autoSpaceDE w:val="0"/>
              <w:autoSpaceDN w:val="0"/>
              <w:adjustRightInd w:val="0"/>
              <w:spacing w:after="0" w:line="240" w:lineRule="auto"/>
              <w:jc w:val="center"/>
              <w:rPr>
                <w:rFonts w:cs="Calibri"/>
                <w:b/>
                <w:bCs/>
                <w:color w:val="000000"/>
              </w:rPr>
            </w:pPr>
            <w:r w:rsidRPr="003C679D">
              <w:rPr>
                <w:rFonts w:cs="Calibri"/>
                <w:b/>
                <w:bCs/>
                <w:color w:val="000000"/>
              </w:rPr>
              <w:t>$</w:t>
            </w:r>
            <w:r w:rsidR="003602F4">
              <w:rPr>
                <w:rFonts w:cs="Calibri"/>
                <w:b/>
                <w:bCs/>
                <w:color w:val="000000"/>
              </w:rPr>
              <w:t>4,500</w:t>
            </w:r>
          </w:p>
        </w:tc>
      </w:tr>
      <w:tr w:rsidRPr="000801EB" w:rsidR="00EF0AD1" w:rsidTr="00EF0AD1" w14:paraId="00E3B17C" w14:textId="77777777">
        <w:tc>
          <w:tcPr>
            <w:tcW w:w="6405" w:type="dxa"/>
          </w:tcPr>
          <w:p w:rsidRPr="000801EB" w:rsidR="00EF0AD1" w:rsidP="00EF0AD1" w:rsidRDefault="00EF0AD1" w14:paraId="2B4F1332" w14:textId="77777777">
            <w:pPr>
              <w:spacing w:after="0" w:line="240" w:lineRule="auto"/>
              <w:rPr>
                <w:rFonts w:eastAsia="Times New Roman"/>
                <w:snapToGrid w:val="0"/>
              </w:rPr>
            </w:pPr>
            <w:r w:rsidRPr="000801EB">
              <w:rPr>
                <w:rFonts w:eastAsia="Times New Roman"/>
                <w:snapToGrid w:val="0"/>
              </w:rPr>
              <w:t>Credential Attainment (up to 1 year after exit)</w:t>
            </w:r>
          </w:p>
        </w:tc>
        <w:tc>
          <w:tcPr>
            <w:tcW w:w="1605" w:type="dxa"/>
          </w:tcPr>
          <w:p w:rsidRPr="003C679D" w:rsidR="00EF0AD1" w:rsidP="00EF0AD1" w:rsidRDefault="000D5A39" w14:paraId="13A01F76" w14:textId="5B79B228">
            <w:pPr>
              <w:autoSpaceDE w:val="0"/>
              <w:autoSpaceDN w:val="0"/>
              <w:adjustRightInd w:val="0"/>
              <w:spacing w:after="0" w:line="240" w:lineRule="auto"/>
              <w:jc w:val="center"/>
              <w:rPr>
                <w:rFonts w:cs="Calibri"/>
                <w:b/>
                <w:bCs/>
                <w:color w:val="000000"/>
              </w:rPr>
            </w:pPr>
            <w:r w:rsidRPr="003C679D">
              <w:rPr>
                <w:rFonts w:cs="Calibri"/>
                <w:b/>
                <w:bCs/>
                <w:color w:val="000000"/>
              </w:rPr>
              <w:t>6</w:t>
            </w:r>
            <w:r w:rsidR="009E2C91">
              <w:rPr>
                <w:rFonts w:cs="Calibri"/>
                <w:b/>
                <w:bCs/>
                <w:color w:val="000000"/>
              </w:rPr>
              <w:t>0</w:t>
            </w:r>
            <w:r w:rsidRPr="003C679D" w:rsidR="00EF0AD1">
              <w:rPr>
                <w:rFonts w:cs="Calibri"/>
                <w:b/>
                <w:bCs/>
                <w:color w:val="000000"/>
              </w:rPr>
              <w:t>%</w:t>
            </w:r>
          </w:p>
        </w:tc>
      </w:tr>
      <w:tr w:rsidRPr="000801EB" w:rsidR="00EF0AD1" w:rsidTr="00EF0AD1" w14:paraId="319F02A2" w14:textId="77777777">
        <w:tc>
          <w:tcPr>
            <w:tcW w:w="6405" w:type="dxa"/>
          </w:tcPr>
          <w:p w:rsidRPr="000801EB" w:rsidR="00EF0AD1" w:rsidP="00EF0AD1" w:rsidRDefault="00EF0AD1" w14:paraId="3A1C9DB1" w14:textId="77777777">
            <w:pPr>
              <w:spacing w:after="0" w:line="240" w:lineRule="auto"/>
              <w:rPr>
                <w:rFonts w:eastAsia="Times New Roman"/>
                <w:snapToGrid w:val="0"/>
              </w:rPr>
            </w:pPr>
            <w:r w:rsidRPr="000801EB">
              <w:rPr>
                <w:rFonts w:eastAsia="Times New Roman"/>
                <w:snapToGrid w:val="0"/>
              </w:rPr>
              <w:t>Measurable Skills Gain</w:t>
            </w:r>
          </w:p>
        </w:tc>
        <w:tc>
          <w:tcPr>
            <w:tcW w:w="1605" w:type="dxa"/>
          </w:tcPr>
          <w:p w:rsidRPr="003C679D" w:rsidR="00EF0AD1" w:rsidP="00EF0AD1" w:rsidRDefault="000D5A39" w14:paraId="76DA5941" w14:textId="1F88FE3A">
            <w:pPr>
              <w:autoSpaceDE w:val="0"/>
              <w:autoSpaceDN w:val="0"/>
              <w:adjustRightInd w:val="0"/>
              <w:spacing w:after="0" w:line="240" w:lineRule="auto"/>
              <w:jc w:val="center"/>
              <w:rPr>
                <w:rFonts w:cs="Calibri"/>
                <w:b/>
                <w:bCs/>
                <w:color w:val="000000"/>
              </w:rPr>
            </w:pPr>
            <w:r w:rsidRPr="003C679D">
              <w:rPr>
                <w:rFonts w:cs="Calibri"/>
                <w:b/>
                <w:bCs/>
                <w:color w:val="000000"/>
              </w:rPr>
              <w:t>4</w:t>
            </w:r>
            <w:r w:rsidRPr="003C679D" w:rsidR="00EF0AD1">
              <w:rPr>
                <w:rFonts w:cs="Calibri"/>
                <w:b/>
                <w:bCs/>
                <w:color w:val="000000"/>
              </w:rPr>
              <w:t>5%</w:t>
            </w:r>
          </w:p>
        </w:tc>
      </w:tr>
      <w:tr w:rsidRPr="000801EB" w:rsidR="00EF0AD1" w:rsidTr="00EF0AD1" w14:paraId="09219FC7" w14:textId="77777777">
        <w:tc>
          <w:tcPr>
            <w:tcW w:w="6405" w:type="dxa"/>
          </w:tcPr>
          <w:p w:rsidRPr="000801EB" w:rsidR="00EF0AD1" w:rsidP="00EF0AD1" w:rsidRDefault="00EF0AD1" w14:paraId="3C34C99C" w14:textId="77777777">
            <w:pPr>
              <w:spacing w:after="0" w:line="240" w:lineRule="auto"/>
              <w:rPr>
                <w:rFonts w:eastAsia="Times New Roman"/>
                <w:snapToGrid w:val="0"/>
              </w:rPr>
            </w:pPr>
            <w:r w:rsidRPr="000801EB">
              <w:rPr>
                <w:rFonts w:eastAsia="Times New Roman"/>
                <w:snapToGrid w:val="0"/>
              </w:rPr>
              <w:t>Effectiveness in Serving Employers</w:t>
            </w:r>
          </w:p>
        </w:tc>
        <w:tc>
          <w:tcPr>
            <w:tcW w:w="1605" w:type="dxa"/>
          </w:tcPr>
          <w:p w:rsidRPr="003C679D" w:rsidR="00EF0AD1" w:rsidP="00EF0AD1" w:rsidRDefault="00EF0AD1" w14:paraId="50272775" w14:textId="77777777">
            <w:pPr>
              <w:autoSpaceDE w:val="0"/>
              <w:autoSpaceDN w:val="0"/>
              <w:adjustRightInd w:val="0"/>
              <w:spacing w:after="0" w:line="240" w:lineRule="auto"/>
              <w:jc w:val="center"/>
              <w:rPr>
                <w:rFonts w:cs="Calibri"/>
                <w:color w:val="000000"/>
              </w:rPr>
            </w:pPr>
            <w:r w:rsidRPr="003C679D">
              <w:rPr>
                <w:rFonts w:cs="Calibri"/>
                <w:color w:val="000000"/>
              </w:rPr>
              <w:t>TBD</w:t>
            </w:r>
          </w:p>
        </w:tc>
      </w:tr>
    </w:tbl>
    <w:p w:rsidR="00083FED" w:rsidP="00BB5EEA" w:rsidRDefault="00083FED" w14:paraId="3CDAC6BD" w14:textId="77777777">
      <w:pPr>
        <w:pStyle w:val="Heading1"/>
        <w:rPr>
          <w:lang w:val="en-US"/>
        </w:rPr>
      </w:pPr>
    </w:p>
    <w:p w:rsidRPr="004F060B" w:rsidR="004F060B" w:rsidP="00BB5EEA" w:rsidRDefault="00D04A61" w14:paraId="4DED6DD0" w14:textId="7AB6A8E3">
      <w:pPr>
        <w:pStyle w:val="Heading1"/>
      </w:pPr>
      <w:r w:rsidRPr="004F060B">
        <w:rPr>
          <w:lang w:val="en-US"/>
        </w:rPr>
        <w:t xml:space="preserve">IV.  </w:t>
      </w:r>
      <w:r w:rsidRPr="004F060B" w:rsidR="004064C6">
        <w:rPr>
          <w:lang w:val="en-US"/>
        </w:rPr>
        <w:t>P</w:t>
      </w:r>
      <w:r w:rsidRPr="004F060B" w:rsidR="008F7918">
        <w:rPr>
          <w:lang w:val="en-US"/>
        </w:rPr>
        <w:t>r</w:t>
      </w:r>
      <w:r w:rsidRPr="004F060B" w:rsidR="00AC66D5">
        <w:t>op</w:t>
      </w:r>
      <w:r w:rsidR="00FB68B4">
        <w:rPr>
          <w:lang w:val="en-US"/>
        </w:rPr>
        <w:t>osal</w:t>
      </w:r>
      <w:r w:rsidRPr="004F060B" w:rsidR="004936B7">
        <w:t xml:space="preserve"> </w:t>
      </w:r>
      <w:r w:rsidRPr="004F060B" w:rsidR="00C25AC5">
        <w:t xml:space="preserve">Provisions &amp; </w:t>
      </w:r>
      <w:r w:rsidRPr="004F060B" w:rsidR="004936B7">
        <w:t>Requirements</w:t>
      </w:r>
      <w:bookmarkEnd w:id="41"/>
    </w:p>
    <w:p w:rsidR="003B48DE" w:rsidP="00983F62" w:rsidRDefault="003B48DE" w14:paraId="679BB2D6" w14:textId="77777777">
      <w:pPr>
        <w:pStyle w:val="Heading2"/>
        <w:rPr>
          <w:lang w:val="en-US"/>
        </w:rPr>
      </w:pPr>
    </w:p>
    <w:p w:rsidR="001822F5" w:rsidP="00983F62" w:rsidRDefault="00A77062" w14:paraId="289AA931" w14:textId="37739158">
      <w:pPr>
        <w:pStyle w:val="Heading2"/>
        <w:rPr>
          <w:lang w:val="en-US"/>
        </w:rPr>
      </w:pPr>
      <w:r w:rsidRPr="006A45ED">
        <w:rPr>
          <w:lang w:val="en-US"/>
        </w:rPr>
        <w:t xml:space="preserve"> </w:t>
      </w:r>
      <w:bookmarkStart w:name="_Hlk37671389" w:id="42"/>
      <w:r w:rsidRPr="006A45ED" w:rsidR="006A45ED">
        <w:rPr>
          <w:lang w:val="en-US"/>
        </w:rPr>
        <w:t>RFP Timeline</w:t>
      </w:r>
      <w:bookmarkStart w:name="_Toc416269379" w:id="43"/>
      <w:bookmarkStart w:name="_Toc381199220" w:id="44"/>
    </w:p>
    <w:tbl>
      <w:tblPr>
        <w:tblpPr w:leftFromText="180" w:rightFromText="180" w:vertAnchor="text" w:horzAnchor="margin" w:tblpY="99"/>
        <w:tblW w:w="78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70"/>
        <w:gridCol w:w="5755"/>
      </w:tblGrid>
      <w:tr w:rsidRPr="000801EB" w:rsidR="00083FED" w:rsidTr="5961F9A6" w14:paraId="2CEAB5FA" w14:textId="77777777">
        <w:tc>
          <w:tcPr>
            <w:tcW w:w="2070" w:type="dxa"/>
            <w:shd w:val="clear" w:color="auto" w:fill="D9E2F3" w:themeFill="accent1" w:themeFillTint="33"/>
            <w:tcMar/>
          </w:tcPr>
          <w:p w:rsidRPr="000801EB" w:rsidR="00083FED" w:rsidP="00083FED" w:rsidRDefault="00083FED" w14:paraId="189DCA25" w14:textId="77777777">
            <w:pPr>
              <w:spacing w:after="0" w:line="240" w:lineRule="auto"/>
              <w:rPr>
                <w:rFonts w:eastAsia="Times New Roman"/>
                <w:b/>
                <w:bCs/>
                <w:snapToGrid w:val="0"/>
                <w:sz w:val="24"/>
                <w:szCs w:val="20"/>
              </w:rPr>
            </w:pPr>
            <w:bookmarkStart w:name="_Hlk37163413" w:id="45"/>
            <w:r>
              <w:rPr>
                <w:rFonts w:eastAsia="Times New Roman"/>
                <w:b/>
                <w:bCs/>
                <w:snapToGrid w:val="0"/>
                <w:sz w:val="24"/>
                <w:szCs w:val="20"/>
              </w:rPr>
              <w:t>Date</w:t>
            </w:r>
          </w:p>
        </w:tc>
        <w:tc>
          <w:tcPr>
            <w:tcW w:w="5755" w:type="dxa"/>
            <w:shd w:val="clear" w:color="auto" w:fill="D9E2F3" w:themeFill="accent1" w:themeFillTint="33"/>
            <w:tcMar/>
          </w:tcPr>
          <w:p w:rsidRPr="000801EB" w:rsidR="00083FED" w:rsidP="00083FED" w:rsidRDefault="00083FED" w14:paraId="7860996C" w14:textId="77777777">
            <w:pPr>
              <w:pStyle w:val="NoSpacing"/>
              <w:rPr>
                <w:b/>
                <w:bCs/>
              </w:rPr>
            </w:pPr>
            <w:r>
              <w:rPr>
                <w:b/>
                <w:bCs/>
              </w:rPr>
              <w:t>Activity</w:t>
            </w:r>
          </w:p>
        </w:tc>
      </w:tr>
      <w:tr w:rsidRPr="000801EB" w:rsidR="00083FED" w:rsidTr="5961F9A6" w14:paraId="288EEE70" w14:textId="77777777">
        <w:tc>
          <w:tcPr>
            <w:tcW w:w="2070" w:type="dxa"/>
            <w:shd w:val="clear" w:color="auto" w:fill="FFFFFF" w:themeFill="background1"/>
            <w:tcMar/>
          </w:tcPr>
          <w:p w:rsidRPr="003C679D" w:rsidR="00083FED" w:rsidP="00083FED" w:rsidRDefault="00083FED" w14:paraId="43540778" w14:textId="156C320C">
            <w:pPr>
              <w:spacing w:after="0" w:line="240" w:lineRule="auto"/>
              <w:rPr>
                <w:rFonts w:eastAsia="Times New Roman"/>
                <w:snapToGrid w:val="0"/>
                <w:sz w:val="24"/>
                <w:szCs w:val="24"/>
              </w:rPr>
            </w:pPr>
            <w:r w:rsidRPr="5961F9A6" w:rsidR="1C52FF2A">
              <w:rPr>
                <w:sz w:val="24"/>
                <w:szCs w:val="24"/>
              </w:rPr>
              <w:t>April 6</w:t>
            </w:r>
            <w:r w:rsidRPr="5961F9A6" w:rsidR="4AFFA1B8">
              <w:rPr>
                <w:sz w:val="24"/>
                <w:szCs w:val="24"/>
              </w:rPr>
              <w:t>, 202</w:t>
            </w:r>
            <w:r w:rsidRPr="5961F9A6" w:rsidR="1CD50259">
              <w:rPr>
                <w:sz w:val="24"/>
                <w:szCs w:val="24"/>
              </w:rPr>
              <w:t>6</w:t>
            </w:r>
          </w:p>
        </w:tc>
        <w:tc>
          <w:tcPr>
            <w:tcW w:w="5755" w:type="dxa"/>
            <w:shd w:val="clear" w:color="auto" w:fill="FFFFFF" w:themeFill="background1"/>
            <w:tcMar/>
          </w:tcPr>
          <w:p w:rsidRPr="007C04AB" w:rsidR="00083FED" w:rsidP="00083FED" w:rsidRDefault="00083FED" w14:paraId="09AF63A9" w14:textId="77777777">
            <w:pPr>
              <w:autoSpaceDE w:val="0"/>
              <w:autoSpaceDN w:val="0"/>
              <w:adjustRightInd w:val="0"/>
              <w:spacing w:after="0" w:line="240" w:lineRule="auto"/>
              <w:rPr>
                <w:rFonts w:cs="Calibri"/>
                <w:b/>
                <w:bCs/>
                <w:color w:val="000000"/>
                <w:sz w:val="24"/>
                <w:szCs w:val="24"/>
              </w:rPr>
            </w:pPr>
            <w:r w:rsidRPr="007C04AB">
              <w:rPr>
                <w:sz w:val="24"/>
                <w:szCs w:val="24"/>
              </w:rPr>
              <w:t>Request for Proposals Released</w:t>
            </w:r>
          </w:p>
        </w:tc>
      </w:tr>
      <w:tr w:rsidRPr="000801EB" w:rsidR="00083FED" w:rsidTr="5961F9A6" w14:paraId="62B2DF2F" w14:textId="77777777">
        <w:tc>
          <w:tcPr>
            <w:tcW w:w="2070" w:type="dxa"/>
            <w:shd w:val="clear" w:color="auto" w:fill="FFFFFF" w:themeFill="background1"/>
            <w:tcMar/>
          </w:tcPr>
          <w:p w:rsidRPr="003C679D" w:rsidR="00083FED" w:rsidP="00083FED" w:rsidRDefault="007B0D9F" w14:paraId="0E5E0054" w14:textId="25B8EBDA">
            <w:pPr>
              <w:spacing w:after="0" w:line="240" w:lineRule="auto"/>
              <w:rPr>
                <w:rFonts w:eastAsia="Times New Roman"/>
                <w:snapToGrid w:val="0"/>
                <w:sz w:val="24"/>
                <w:szCs w:val="24"/>
              </w:rPr>
            </w:pPr>
            <w:r w:rsidRPr="5961F9A6" w:rsidR="007B0D9F">
              <w:rPr>
                <w:sz w:val="24"/>
                <w:szCs w:val="24"/>
              </w:rPr>
              <w:t>April</w:t>
            </w:r>
            <w:r w:rsidRPr="5961F9A6" w:rsidR="007B0D9F">
              <w:rPr>
                <w:sz w:val="24"/>
                <w:szCs w:val="24"/>
              </w:rPr>
              <w:t xml:space="preserve"> </w:t>
            </w:r>
            <w:r w:rsidRPr="5961F9A6" w:rsidR="377C013E">
              <w:rPr>
                <w:sz w:val="24"/>
                <w:szCs w:val="24"/>
              </w:rPr>
              <w:t>21</w:t>
            </w:r>
            <w:r w:rsidRPr="5961F9A6" w:rsidR="4AFFA1B8">
              <w:rPr>
                <w:sz w:val="24"/>
                <w:szCs w:val="24"/>
              </w:rPr>
              <w:t>, 202</w:t>
            </w:r>
            <w:r w:rsidRPr="5961F9A6" w:rsidR="258E289D">
              <w:rPr>
                <w:sz w:val="24"/>
                <w:szCs w:val="24"/>
              </w:rPr>
              <w:t>6</w:t>
            </w:r>
          </w:p>
        </w:tc>
        <w:tc>
          <w:tcPr>
            <w:tcW w:w="5755" w:type="dxa"/>
            <w:shd w:val="clear" w:color="auto" w:fill="FFFFFF" w:themeFill="background1"/>
            <w:tcMar/>
          </w:tcPr>
          <w:p w:rsidRPr="007C04AB" w:rsidR="00083FED" w:rsidP="00083FED" w:rsidRDefault="00083FED" w14:paraId="473F4E7D" w14:textId="475C90D1">
            <w:pPr>
              <w:autoSpaceDE w:val="0"/>
              <w:autoSpaceDN w:val="0"/>
              <w:adjustRightInd w:val="0"/>
              <w:spacing w:after="0" w:line="240" w:lineRule="auto"/>
              <w:rPr>
                <w:rFonts w:cs="Calibri"/>
                <w:b/>
                <w:bCs/>
                <w:color w:val="000000"/>
                <w:sz w:val="24"/>
                <w:szCs w:val="24"/>
              </w:rPr>
            </w:pPr>
            <w:r w:rsidRPr="007C04AB">
              <w:rPr>
                <w:sz w:val="24"/>
                <w:szCs w:val="24"/>
              </w:rPr>
              <w:t xml:space="preserve">Bidder’s Conference Webinar @ </w:t>
            </w:r>
            <w:r>
              <w:rPr>
                <w:sz w:val="24"/>
                <w:szCs w:val="24"/>
              </w:rPr>
              <w:t>1</w:t>
            </w:r>
            <w:r w:rsidR="00236BB8">
              <w:rPr>
                <w:sz w:val="24"/>
                <w:szCs w:val="24"/>
              </w:rPr>
              <w:t>0:00 AM</w:t>
            </w:r>
          </w:p>
        </w:tc>
      </w:tr>
      <w:tr w:rsidRPr="000801EB" w:rsidR="00083FED" w:rsidTr="5961F9A6" w14:paraId="5E376335" w14:textId="77777777">
        <w:tc>
          <w:tcPr>
            <w:tcW w:w="2070" w:type="dxa"/>
            <w:shd w:val="clear" w:color="auto" w:fill="FFFFFF" w:themeFill="background1"/>
            <w:tcMar/>
          </w:tcPr>
          <w:p w:rsidRPr="003C679D" w:rsidR="00083FED" w:rsidP="00083FED" w:rsidRDefault="007B0D9F" w14:paraId="0328FCBF" w14:textId="62FC3519">
            <w:pPr>
              <w:spacing w:after="0" w:line="240" w:lineRule="auto"/>
              <w:rPr>
                <w:rFonts w:eastAsia="Times New Roman"/>
                <w:snapToGrid w:val="0"/>
                <w:sz w:val="24"/>
                <w:szCs w:val="24"/>
              </w:rPr>
            </w:pPr>
            <w:r w:rsidRPr="5961F9A6" w:rsidR="65323EB3">
              <w:rPr>
                <w:sz w:val="24"/>
                <w:szCs w:val="24"/>
              </w:rPr>
              <w:t>May 6</w:t>
            </w:r>
            <w:r w:rsidRPr="5961F9A6" w:rsidR="4AFFA1B8">
              <w:rPr>
                <w:sz w:val="24"/>
                <w:szCs w:val="24"/>
              </w:rPr>
              <w:t>, 202</w:t>
            </w:r>
            <w:r w:rsidRPr="5961F9A6" w:rsidR="258E289D">
              <w:rPr>
                <w:sz w:val="24"/>
                <w:szCs w:val="24"/>
              </w:rPr>
              <w:t>6</w:t>
            </w:r>
          </w:p>
        </w:tc>
        <w:tc>
          <w:tcPr>
            <w:tcW w:w="5755" w:type="dxa"/>
            <w:shd w:val="clear" w:color="auto" w:fill="FFFFFF" w:themeFill="background1"/>
            <w:tcMar/>
          </w:tcPr>
          <w:p w:rsidRPr="007C04AB" w:rsidR="00083FED" w:rsidP="00083FED" w:rsidRDefault="00083FED" w14:paraId="5674E9BA" w14:textId="77777777">
            <w:pPr>
              <w:autoSpaceDE w:val="0"/>
              <w:autoSpaceDN w:val="0"/>
              <w:adjustRightInd w:val="0"/>
              <w:spacing w:after="0" w:line="240" w:lineRule="auto"/>
              <w:rPr>
                <w:rFonts w:cs="Calibri"/>
                <w:color w:val="000000"/>
                <w:sz w:val="24"/>
                <w:szCs w:val="24"/>
              </w:rPr>
            </w:pPr>
            <w:r w:rsidRPr="007C04AB">
              <w:rPr>
                <w:sz w:val="24"/>
                <w:szCs w:val="24"/>
              </w:rPr>
              <w:t>Deadline for Submission of Written Questions</w:t>
            </w:r>
          </w:p>
        </w:tc>
      </w:tr>
      <w:tr w:rsidRPr="000801EB" w:rsidR="00083FED" w:rsidTr="5961F9A6" w14:paraId="3D142510" w14:textId="77777777">
        <w:tc>
          <w:tcPr>
            <w:tcW w:w="2070" w:type="dxa"/>
            <w:shd w:val="clear" w:color="auto" w:fill="FFFFFF" w:themeFill="background1"/>
            <w:tcMar/>
          </w:tcPr>
          <w:p w:rsidRPr="003C679D" w:rsidR="00083FED" w:rsidP="00083FED" w:rsidRDefault="007B0D9F" w14:paraId="0DE5C28C" w14:textId="4211DB08">
            <w:pPr>
              <w:spacing w:after="0" w:line="240" w:lineRule="auto"/>
              <w:rPr>
                <w:rFonts w:eastAsia="Times New Roman"/>
                <w:snapToGrid w:val="0"/>
                <w:sz w:val="24"/>
                <w:szCs w:val="24"/>
              </w:rPr>
            </w:pPr>
            <w:r w:rsidRPr="5961F9A6" w:rsidR="007B0D9F">
              <w:rPr>
                <w:sz w:val="24"/>
                <w:szCs w:val="24"/>
              </w:rPr>
              <w:t xml:space="preserve">May </w:t>
            </w:r>
            <w:r w:rsidRPr="5961F9A6" w:rsidR="48641832">
              <w:rPr>
                <w:sz w:val="24"/>
                <w:szCs w:val="24"/>
              </w:rPr>
              <w:t>28</w:t>
            </w:r>
            <w:r w:rsidRPr="5961F9A6" w:rsidR="4AFFA1B8">
              <w:rPr>
                <w:sz w:val="24"/>
                <w:szCs w:val="24"/>
              </w:rPr>
              <w:t>,</w:t>
            </w:r>
            <w:r w:rsidRPr="5961F9A6" w:rsidR="00C44DF4">
              <w:rPr>
                <w:sz w:val="24"/>
                <w:szCs w:val="24"/>
              </w:rPr>
              <w:t xml:space="preserve"> </w:t>
            </w:r>
            <w:r w:rsidRPr="5961F9A6" w:rsidR="4AFFA1B8">
              <w:rPr>
                <w:sz w:val="24"/>
                <w:szCs w:val="24"/>
              </w:rPr>
              <w:t>202</w:t>
            </w:r>
            <w:r w:rsidRPr="5961F9A6" w:rsidR="19D482C2">
              <w:rPr>
                <w:sz w:val="24"/>
                <w:szCs w:val="24"/>
              </w:rPr>
              <w:t>6</w:t>
            </w:r>
          </w:p>
        </w:tc>
        <w:tc>
          <w:tcPr>
            <w:tcW w:w="5755" w:type="dxa"/>
            <w:shd w:val="clear" w:color="auto" w:fill="FFFFFF" w:themeFill="background1"/>
            <w:tcMar/>
          </w:tcPr>
          <w:p w:rsidRPr="007C04AB" w:rsidR="00083FED" w:rsidP="00083FED" w:rsidRDefault="00083FED" w14:paraId="4265239D" w14:textId="77777777">
            <w:pPr>
              <w:autoSpaceDE w:val="0"/>
              <w:autoSpaceDN w:val="0"/>
              <w:adjustRightInd w:val="0"/>
              <w:spacing w:after="0" w:line="240" w:lineRule="auto"/>
              <w:rPr>
                <w:rFonts w:cs="Calibri"/>
                <w:b/>
                <w:bCs/>
                <w:color w:val="000000"/>
                <w:sz w:val="24"/>
                <w:szCs w:val="24"/>
              </w:rPr>
            </w:pPr>
            <w:r w:rsidRPr="007C04AB">
              <w:rPr>
                <w:sz w:val="24"/>
                <w:szCs w:val="24"/>
              </w:rPr>
              <w:t xml:space="preserve">Proposals Due by </w:t>
            </w:r>
            <w:r>
              <w:rPr>
                <w:sz w:val="24"/>
                <w:szCs w:val="24"/>
              </w:rPr>
              <w:t>11:00am</w:t>
            </w:r>
          </w:p>
        </w:tc>
      </w:tr>
      <w:tr w:rsidRPr="000801EB" w:rsidR="00083FED" w:rsidTr="5961F9A6" w14:paraId="2C4FD6AA" w14:textId="77777777">
        <w:tc>
          <w:tcPr>
            <w:tcW w:w="2070" w:type="dxa"/>
            <w:shd w:val="clear" w:color="auto" w:fill="FFFFFF" w:themeFill="background1"/>
            <w:tcMar/>
          </w:tcPr>
          <w:p w:rsidRPr="003C679D" w:rsidR="00083FED" w:rsidP="00083FED" w:rsidRDefault="00771A51" w14:paraId="48DEA749" w14:textId="7D077191">
            <w:pPr>
              <w:spacing w:after="0" w:line="240" w:lineRule="auto"/>
              <w:rPr>
                <w:rFonts w:eastAsia="Times New Roman"/>
                <w:snapToGrid w:val="0"/>
                <w:sz w:val="24"/>
                <w:szCs w:val="24"/>
              </w:rPr>
            </w:pPr>
            <w:r w:rsidRPr="003C679D">
              <w:rPr>
                <w:sz w:val="24"/>
                <w:szCs w:val="24"/>
              </w:rPr>
              <w:t>June</w:t>
            </w:r>
            <w:r w:rsidRPr="003C679D" w:rsidR="00083FED">
              <w:rPr>
                <w:sz w:val="24"/>
                <w:szCs w:val="24"/>
              </w:rPr>
              <w:t xml:space="preserve"> 202</w:t>
            </w:r>
            <w:r w:rsidR="00CD2632">
              <w:rPr>
                <w:sz w:val="24"/>
                <w:szCs w:val="24"/>
              </w:rPr>
              <w:t>6</w:t>
            </w:r>
          </w:p>
        </w:tc>
        <w:tc>
          <w:tcPr>
            <w:tcW w:w="5755" w:type="dxa"/>
            <w:shd w:val="clear" w:color="auto" w:fill="FFFFFF" w:themeFill="background1"/>
            <w:tcMar/>
          </w:tcPr>
          <w:p w:rsidRPr="007C04AB" w:rsidR="00083FED" w:rsidP="00083FED" w:rsidRDefault="00083FED" w14:paraId="20C47882" w14:textId="7D9FB0D4">
            <w:pPr>
              <w:autoSpaceDE w:val="0"/>
              <w:autoSpaceDN w:val="0"/>
              <w:adjustRightInd w:val="0"/>
              <w:spacing w:after="0" w:line="240" w:lineRule="auto"/>
              <w:rPr>
                <w:rFonts w:cs="Calibri"/>
                <w:color w:val="000000"/>
                <w:sz w:val="24"/>
                <w:szCs w:val="24"/>
              </w:rPr>
            </w:pPr>
            <w:r w:rsidRPr="007C04AB">
              <w:rPr>
                <w:sz w:val="24"/>
                <w:szCs w:val="24"/>
              </w:rPr>
              <w:t>Bidders Notified of Outcome</w:t>
            </w:r>
            <w:r w:rsidR="00771A51">
              <w:rPr>
                <w:sz w:val="24"/>
                <w:szCs w:val="24"/>
              </w:rPr>
              <w:t xml:space="preserve"> after Board Approval</w:t>
            </w:r>
          </w:p>
        </w:tc>
      </w:tr>
      <w:tr w:rsidRPr="000801EB" w:rsidR="00083FED" w:rsidTr="5961F9A6" w14:paraId="7BD3784D" w14:textId="77777777">
        <w:tc>
          <w:tcPr>
            <w:tcW w:w="2070" w:type="dxa"/>
            <w:shd w:val="clear" w:color="auto" w:fill="FFFFFF" w:themeFill="background1"/>
            <w:tcMar/>
          </w:tcPr>
          <w:p w:rsidRPr="003C679D" w:rsidR="00083FED" w:rsidP="00083FED" w:rsidRDefault="00083FED" w14:paraId="0DEAFD85" w14:textId="17538CFD">
            <w:pPr>
              <w:spacing w:after="0" w:line="240" w:lineRule="auto"/>
              <w:rPr>
                <w:rFonts w:eastAsia="Times New Roman"/>
                <w:snapToGrid w:val="0"/>
                <w:sz w:val="24"/>
                <w:szCs w:val="24"/>
              </w:rPr>
            </w:pPr>
            <w:r w:rsidRPr="003C679D">
              <w:rPr>
                <w:sz w:val="24"/>
                <w:szCs w:val="24"/>
              </w:rPr>
              <w:t>July 1, 202</w:t>
            </w:r>
            <w:r w:rsidR="00CD2632">
              <w:rPr>
                <w:sz w:val="24"/>
                <w:szCs w:val="24"/>
              </w:rPr>
              <w:t>6</w:t>
            </w:r>
          </w:p>
        </w:tc>
        <w:tc>
          <w:tcPr>
            <w:tcW w:w="5755" w:type="dxa"/>
            <w:shd w:val="clear" w:color="auto" w:fill="FFFFFF" w:themeFill="background1"/>
            <w:tcMar/>
          </w:tcPr>
          <w:p w:rsidRPr="007C04AB" w:rsidR="00083FED" w:rsidP="00083FED" w:rsidRDefault="00083FED" w14:paraId="0B0C8EEB" w14:textId="652FA9A6">
            <w:pPr>
              <w:autoSpaceDE w:val="0"/>
              <w:autoSpaceDN w:val="0"/>
              <w:adjustRightInd w:val="0"/>
              <w:spacing w:after="0" w:line="240" w:lineRule="auto"/>
              <w:rPr>
                <w:rFonts w:cs="Calibri"/>
                <w:color w:val="000000"/>
                <w:sz w:val="24"/>
                <w:szCs w:val="24"/>
              </w:rPr>
            </w:pPr>
            <w:r w:rsidRPr="007C04AB">
              <w:rPr>
                <w:sz w:val="24"/>
                <w:szCs w:val="24"/>
              </w:rPr>
              <w:t>Contract Sta</w:t>
            </w:r>
            <w:r w:rsidR="00CD2632">
              <w:rPr>
                <w:sz w:val="24"/>
                <w:szCs w:val="24"/>
              </w:rPr>
              <w:t xml:space="preserve">rt </w:t>
            </w:r>
            <w:r w:rsidRPr="007C04AB">
              <w:rPr>
                <w:sz w:val="24"/>
                <w:szCs w:val="24"/>
              </w:rPr>
              <w:t>Date</w:t>
            </w:r>
          </w:p>
        </w:tc>
      </w:tr>
      <w:bookmarkEnd w:id="45"/>
    </w:tbl>
    <w:p w:rsidRPr="004F060B" w:rsidR="004F060B" w:rsidP="004F060B" w:rsidRDefault="004F060B" w14:paraId="150A5BF4" w14:textId="77777777">
      <w:pPr>
        <w:rPr>
          <w:lang w:eastAsia="x-none"/>
        </w:rPr>
      </w:pPr>
    </w:p>
    <w:p w:rsidR="00983F62" w:rsidP="000E2F3A" w:rsidRDefault="00983F62" w14:paraId="4976676C" w14:textId="77777777">
      <w:pPr>
        <w:pStyle w:val="Heading2"/>
      </w:pPr>
    </w:p>
    <w:p w:rsidR="00983F62" w:rsidP="00983F62" w:rsidRDefault="00983F62" w14:paraId="5E6A7485" w14:textId="77777777">
      <w:pPr>
        <w:rPr>
          <w:lang w:eastAsia="x-none"/>
        </w:rPr>
      </w:pPr>
    </w:p>
    <w:p w:rsidR="00983F62" w:rsidP="000E2F3A" w:rsidRDefault="00983F62" w14:paraId="35050DCD" w14:textId="77777777">
      <w:pPr>
        <w:pStyle w:val="Heading2"/>
      </w:pPr>
    </w:p>
    <w:p w:rsidR="00A77062" w:rsidP="00A77062" w:rsidRDefault="00A77062" w14:paraId="1DEF3223" w14:textId="77777777">
      <w:pPr>
        <w:rPr>
          <w:lang w:val="x-none" w:eastAsia="x-none"/>
        </w:rPr>
      </w:pPr>
    </w:p>
    <w:bookmarkEnd w:id="42"/>
    <w:p w:rsidRPr="004F060B" w:rsidR="004F060B" w:rsidP="004F060B" w:rsidRDefault="004F060B" w14:paraId="0595C36D" w14:textId="77777777">
      <w:pPr>
        <w:rPr>
          <w:lang w:val="x-none" w:eastAsia="x-none"/>
        </w:rPr>
      </w:pPr>
    </w:p>
    <w:p w:rsidR="000E2F3A" w:rsidP="000E2F3A" w:rsidRDefault="000E2F3A" w14:paraId="5D76F01B" w14:textId="77777777">
      <w:pPr>
        <w:pStyle w:val="Heading2"/>
      </w:pPr>
      <w:r w:rsidRPr="00403AE8">
        <w:t>Submission Requirements</w:t>
      </w:r>
      <w:bookmarkEnd w:id="43"/>
    </w:p>
    <w:p w:rsidRPr="00405D05" w:rsidR="000E2F3A" w:rsidP="000E2F3A" w:rsidRDefault="000E2F3A" w14:paraId="565D4892" w14:textId="77777777">
      <w:pPr>
        <w:pStyle w:val="NoSpacing"/>
        <w:ind w:left="720"/>
        <w:jc w:val="center"/>
        <w:rPr>
          <w:sz w:val="16"/>
        </w:rPr>
      </w:pPr>
    </w:p>
    <w:p w:rsidRPr="00EA0834" w:rsidR="001822F5" w:rsidP="00E203FD" w:rsidRDefault="00E203FD" w14:paraId="0770F983" w14:textId="5ABD089D">
      <w:pPr>
        <w:pStyle w:val="NoSpacing"/>
        <w:rPr>
          <w:iCs/>
        </w:rPr>
      </w:pPr>
      <w:r w:rsidRPr="00403AE8">
        <w:rPr>
          <w:iCs/>
        </w:rPr>
        <w:t xml:space="preserve">The </w:t>
      </w:r>
      <w:r w:rsidR="005B145C">
        <w:rPr>
          <w:iCs/>
        </w:rPr>
        <w:t>MHGLWB</w:t>
      </w:r>
      <w:r w:rsidRPr="00403AE8">
        <w:rPr>
          <w:iCs/>
        </w:rPr>
        <w:t xml:space="preserve"> reserves the right to declar</w:t>
      </w:r>
      <w:r>
        <w:rPr>
          <w:iCs/>
        </w:rPr>
        <w:t>e proposals</w:t>
      </w:r>
      <w:r w:rsidRPr="00403AE8">
        <w:rPr>
          <w:iCs/>
        </w:rPr>
        <w:t xml:space="preserve"> received after </w:t>
      </w:r>
      <w:r w:rsidRPr="007A2A1B">
        <w:rPr>
          <w:iCs/>
        </w:rPr>
        <w:t xml:space="preserve">the </w:t>
      </w:r>
      <w:r w:rsidR="007F0F60">
        <w:rPr>
          <w:iCs/>
        </w:rPr>
        <w:t>11:00</w:t>
      </w:r>
      <w:r w:rsidR="00D53F56">
        <w:rPr>
          <w:iCs/>
        </w:rPr>
        <w:t xml:space="preserve">AM, </w:t>
      </w:r>
      <w:r w:rsidR="007B0D9F">
        <w:rPr>
          <w:iCs/>
        </w:rPr>
        <w:t xml:space="preserve">May </w:t>
      </w:r>
      <w:r w:rsidR="00E45D33">
        <w:rPr>
          <w:iCs/>
        </w:rPr>
        <w:t>14</w:t>
      </w:r>
      <w:r w:rsidR="007B0D9F">
        <w:rPr>
          <w:iCs/>
        </w:rPr>
        <w:t>th</w:t>
      </w:r>
      <w:r w:rsidRPr="003C679D" w:rsidR="00EA0834">
        <w:rPr>
          <w:iCs/>
        </w:rPr>
        <w:t xml:space="preserve">, </w:t>
      </w:r>
      <w:proofErr w:type="gramStart"/>
      <w:r w:rsidRPr="003C679D" w:rsidR="00EA0834">
        <w:rPr>
          <w:iCs/>
        </w:rPr>
        <w:t>202</w:t>
      </w:r>
      <w:r w:rsidR="00E45D33">
        <w:rPr>
          <w:iCs/>
        </w:rPr>
        <w:t>6</w:t>
      </w:r>
      <w:proofErr w:type="gramEnd"/>
      <w:r w:rsidR="006F3E2B">
        <w:rPr>
          <w:iCs/>
        </w:rPr>
        <w:t xml:space="preserve"> </w:t>
      </w:r>
      <w:r>
        <w:rPr>
          <w:iCs/>
        </w:rPr>
        <w:t>d</w:t>
      </w:r>
      <w:r w:rsidRPr="00403AE8">
        <w:rPr>
          <w:iCs/>
        </w:rPr>
        <w:t xml:space="preserve">eadline to be considered non-responsive and may be rejected for consideration. </w:t>
      </w:r>
      <w:r w:rsidR="00EA0834">
        <w:rPr>
          <w:iCs/>
        </w:rPr>
        <w:t>D</w:t>
      </w:r>
      <w:r w:rsidRPr="00403AE8">
        <w:rPr>
          <w:iCs/>
        </w:rPr>
        <w:t>eadli</w:t>
      </w:r>
      <w:r>
        <w:rPr>
          <w:iCs/>
        </w:rPr>
        <w:t>ne will be strictly enforced.</w:t>
      </w:r>
    </w:p>
    <w:p w:rsidRPr="00403AE8" w:rsidR="00E203FD" w:rsidP="008A0D0B" w:rsidRDefault="00E203FD" w14:paraId="1420D11D" w14:textId="77777777">
      <w:pPr>
        <w:pStyle w:val="NoSpacing"/>
        <w:numPr>
          <w:ilvl w:val="0"/>
          <w:numId w:val="5"/>
        </w:numPr>
        <w:rPr>
          <w:b/>
        </w:rPr>
      </w:pPr>
      <w:r w:rsidRPr="00403AE8">
        <w:rPr>
          <w:b/>
        </w:rPr>
        <w:t>In accordance with the City of Lowell procurement guidelines, Program and Price proposals must be rev</w:t>
      </w:r>
      <w:r w:rsidR="007C088E">
        <w:rPr>
          <w:b/>
        </w:rPr>
        <w:t>iewed and evaluated separately.</w:t>
      </w:r>
      <w:r w:rsidRPr="00403AE8">
        <w:rPr>
          <w:b/>
        </w:rPr>
        <w:t xml:space="preserve"> </w:t>
      </w:r>
      <w:r>
        <w:rPr>
          <w:b/>
        </w:rPr>
        <w:t xml:space="preserve">Program </w:t>
      </w:r>
      <w:r w:rsidR="00C03A30">
        <w:rPr>
          <w:b/>
        </w:rPr>
        <w:t>P</w:t>
      </w:r>
      <w:r>
        <w:rPr>
          <w:b/>
        </w:rPr>
        <w:t>roposals and Price Proposals must be submitted in separate sealed packaging.</w:t>
      </w:r>
    </w:p>
    <w:p w:rsidRPr="00403AE8" w:rsidR="00E203FD" w:rsidP="008A0D0B" w:rsidRDefault="00E203FD" w14:paraId="4A02F3B1" w14:textId="77777777">
      <w:pPr>
        <w:pStyle w:val="NoSpacing"/>
        <w:numPr>
          <w:ilvl w:val="0"/>
          <w:numId w:val="5"/>
        </w:numPr>
        <w:rPr>
          <w:b/>
        </w:rPr>
      </w:pPr>
      <w:r w:rsidRPr="00403AE8">
        <w:rPr>
          <w:b/>
        </w:rPr>
        <w:t>Program and Price proposals must have their own cover sheet.</w:t>
      </w:r>
    </w:p>
    <w:p w:rsidR="00E203FD" w:rsidP="008A0D0B" w:rsidRDefault="00E203FD" w14:paraId="6E4BA2F1" w14:textId="77777777">
      <w:pPr>
        <w:pStyle w:val="NoSpacing"/>
        <w:numPr>
          <w:ilvl w:val="0"/>
          <w:numId w:val="5"/>
        </w:numPr>
        <w:rPr>
          <w:b/>
        </w:rPr>
      </w:pPr>
      <w:r w:rsidRPr="00403AE8">
        <w:rPr>
          <w:b/>
        </w:rPr>
        <w:t xml:space="preserve">The original of each proposal must contain the signature of your agency signatory. </w:t>
      </w:r>
    </w:p>
    <w:p w:rsidRPr="00EA0834" w:rsidR="001822F5" w:rsidP="001822F5" w:rsidRDefault="001822F5" w14:paraId="66B6E8FD" w14:textId="77777777">
      <w:pPr>
        <w:pStyle w:val="NoSpacing"/>
        <w:ind w:left="720"/>
        <w:rPr>
          <w:b/>
        </w:rPr>
      </w:pPr>
    </w:p>
    <w:p w:rsidR="001822F5" w:rsidP="00E203FD" w:rsidRDefault="00E203FD" w14:paraId="1215326A" w14:textId="230D94E1">
      <w:pPr>
        <w:pStyle w:val="NoSpacing"/>
      </w:pPr>
      <w:r w:rsidRPr="00403AE8">
        <w:t>The delivery of proposals is the sol</w:t>
      </w:r>
      <w:r>
        <w:t>e responsibility of the bidder.</w:t>
      </w:r>
      <w:r w:rsidRPr="00403AE8">
        <w:t xml:space="preserve"> It is the sole responsibility of the bidder to ensure that proposals are received at the proper location, prior to the stated deadline. The transmission of proposals by</w:t>
      </w:r>
      <w:r>
        <w:t xml:space="preserve"> fax </w:t>
      </w:r>
      <w:r w:rsidR="00D53F56">
        <w:t xml:space="preserve">is </w:t>
      </w:r>
      <w:r>
        <w:t xml:space="preserve">not permitted. </w:t>
      </w:r>
      <w:r w:rsidRPr="00403AE8">
        <w:t>Bidders will be provided wi</w:t>
      </w:r>
      <w:r>
        <w:t xml:space="preserve">th a receipt of submission upon </w:t>
      </w:r>
      <w:r w:rsidRPr="00403AE8">
        <w:t xml:space="preserve">request. </w:t>
      </w:r>
    </w:p>
    <w:p w:rsidR="00C03A30" w:rsidP="00E203FD" w:rsidRDefault="00C03A30" w14:paraId="5C34F634" w14:textId="77777777">
      <w:pPr>
        <w:pStyle w:val="NoSpacing"/>
        <w:rPr>
          <w:bCs/>
        </w:rPr>
      </w:pPr>
    </w:p>
    <w:p w:rsidRPr="00403AE8" w:rsidR="007A2A1B" w:rsidP="00E203FD" w:rsidRDefault="00E203FD" w14:paraId="76D61EF9" w14:textId="77777777">
      <w:pPr>
        <w:pStyle w:val="NoSpacing"/>
        <w:rPr>
          <w:bCs/>
          <w:iCs/>
        </w:rPr>
      </w:pPr>
      <w:r>
        <w:rPr>
          <w:bCs/>
        </w:rPr>
        <w:t>All</w:t>
      </w:r>
      <w:r w:rsidRPr="00403AE8">
        <w:rPr>
          <w:bCs/>
        </w:rPr>
        <w:t xml:space="preserve"> proposals </w:t>
      </w:r>
      <w:r w:rsidR="005C259A">
        <w:rPr>
          <w:bCs/>
        </w:rPr>
        <w:t xml:space="preserve">must </w:t>
      </w:r>
      <w:r w:rsidRPr="00403AE8">
        <w:rPr>
          <w:bCs/>
        </w:rPr>
        <w:t xml:space="preserve">conform to the following </w:t>
      </w:r>
      <w:r>
        <w:rPr>
          <w:bCs/>
        </w:rPr>
        <w:t xml:space="preserve">format </w:t>
      </w:r>
      <w:r w:rsidRPr="00403AE8">
        <w:rPr>
          <w:bCs/>
        </w:rPr>
        <w:t>requirements:</w:t>
      </w:r>
      <w:r w:rsidRPr="00403AE8">
        <w:rPr>
          <w:bCs/>
          <w:iCs/>
        </w:rPr>
        <w:t xml:space="preserve"> </w:t>
      </w:r>
    </w:p>
    <w:p w:rsidR="00EA0834" w:rsidP="008A0D0B" w:rsidRDefault="00E203FD" w14:paraId="0F6F40DA" w14:textId="79DFD9EC">
      <w:pPr>
        <w:pStyle w:val="NoSpacing"/>
        <w:numPr>
          <w:ilvl w:val="0"/>
          <w:numId w:val="4"/>
        </w:numPr>
        <w:rPr>
          <w:bCs/>
          <w:iCs/>
        </w:rPr>
      </w:pPr>
      <w:r w:rsidRPr="00403AE8">
        <w:rPr>
          <w:bCs/>
          <w:iCs/>
        </w:rPr>
        <w:t xml:space="preserve">To be considered for funding, </w:t>
      </w:r>
      <w:r w:rsidRPr="00403AE8">
        <w:rPr>
          <w:b/>
          <w:bCs/>
          <w:iCs/>
          <w:u w:val="single"/>
        </w:rPr>
        <w:t xml:space="preserve">one (1) </w:t>
      </w:r>
      <w:r>
        <w:rPr>
          <w:b/>
          <w:bCs/>
          <w:iCs/>
          <w:u w:val="single"/>
        </w:rPr>
        <w:t xml:space="preserve">clearly marked, </w:t>
      </w:r>
      <w:r w:rsidRPr="00403AE8">
        <w:rPr>
          <w:b/>
          <w:bCs/>
          <w:iCs/>
          <w:u w:val="single"/>
        </w:rPr>
        <w:t>unbound original</w:t>
      </w:r>
      <w:r w:rsidRPr="00403AE8">
        <w:rPr>
          <w:bCs/>
          <w:iCs/>
        </w:rPr>
        <w:t xml:space="preserve"> and </w:t>
      </w:r>
      <w:r w:rsidR="00EA0834">
        <w:rPr>
          <w:b/>
          <w:bCs/>
          <w:iCs/>
          <w:u w:val="single"/>
        </w:rPr>
        <w:t>eight</w:t>
      </w:r>
      <w:r w:rsidRPr="00403AE8">
        <w:rPr>
          <w:b/>
          <w:bCs/>
          <w:iCs/>
          <w:u w:val="single"/>
        </w:rPr>
        <w:t xml:space="preserve"> (</w:t>
      </w:r>
      <w:r w:rsidR="00EA0834">
        <w:rPr>
          <w:b/>
          <w:bCs/>
          <w:iCs/>
          <w:u w:val="single"/>
        </w:rPr>
        <w:t>8</w:t>
      </w:r>
      <w:r w:rsidRPr="00403AE8">
        <w:rPr>
          <w:b/>
          <w:bCs/>
          <w:iCs/>
          <w:u w:val="single"/>
        </w:rPr>
        <w:t xml:space="preserve">) bound </w:t>
      </w:r>
      <w:r>
        <w:rPr>
          <w:b/>
          <w:bCs/>
          <w:iCs/>
          <w:u w:val="single"/>
        </w:rPr>
        <w:t xml:space="preserve">(staples, paper clip, </w:t>
      </w:r>
      <w:r w:rsidR="000061E9">
        <w:rPr>
          <w:b/>
          <w:bCs/>
          <w:iCs/>
          <w:u w:val="single"/>
        </w:rPr>
        <w:t>etc.</w:t>
      </w:r>
      <w:r>
        <w:rPr>
          <w:b/>
          <w:bCs/>
          <w:iCs/>
          <w:u w:val="single"/>
        </w:rPr>
        <w:t xml:space="preserve">) </w:t>
      </w:r>
      <w:r w:rsidRPr="00403AE8">
        <w:rPr>
          <w:b/>
          <w:bCs/>
          <w:iCs/>
          <w:u w:val="single"/>
        </w:rPr>
        <w:t>copies</w:t>
      </w:r>
      <w:r w:rsidRPr="00403AE8">
        <w:rPr>
          <w:bCs/>
          <w:iCs/>
        </w:rPr>
        <w:t xml:space="preserve"> of the </w:t>
      </w:r>
      <w:r>
        <w:rPr>
          <w:b/>
          <w:bCs/>
          <w:iCs/>
        </w:rPr>
        <w:t>P</w:t>
      </w:r>
      <w:r w:rsidRPr="00403AE8">
        <w:rPr>
          <w:b/>
          <w:bCs/>
          <w:iCs/>
        </w:rPr>
        <w:t xml:space="preserve">rogram </w:t>
      </w:r>
      <w:r>
        <w:rPr>
          <w:b/>
          <w:bCs/>
          <w:iCs/>
        </w:rPr>
        <w:t>P</w:t>
      </w:r>
      <w:r w:rsidRPr="00403AE8">
        <w:rPr>
          <w:b/>
          <w:bCs/>
          <w:iCs/>
        </w:rPr>
        <w:t>roposal</w:t>
      </w:r>
      <w:r>
        <w:rPr>
          <w:bCs/>
          <w:iCs/>
        </w:rPr>
        <w:t xml:space="preserve"> must be received at the </w:t>
      </w:r>
      <w:r w:rsidRPr="00083FED" w:rsidR="005B145C">
        <w:rPr>
          <w:b/>
          <w:iCs/>
          <w:u w:val="single"/>
        </w:rPr>
        <w:t>MHGLWB</w:t>
      </w:r>
      <w:r w:rsidRPr="00083FED">
        <w:rPr>
          <w:b/>
          <w:iCs/>
          <w:u w:val="single"/>
        </w:rPr>
        <w:t xml:space="preserve"> offices at 107 Merrimack Street (3</w:t>
      </w:r>
      <w:r w:rsidRPr="00083FED">
        <w:rPr>
          <w:b/>
          <w:iCs/>
          <w:u w:val="single"/>
          <w:vertAlign w:val="superscript"/>
        </w:rPr>
        <w:t>rd</w:t>
      </w:r>
      <w:r w:rsidRPr="00083FED">
        <w:rPr>
          <w:b/>
          <w:iCs/>
          <w:u w:val="single"/>
        </w:rPr>
        <w:t>Floor) Lowell, MA 01852,</w:t>
      </w:r>
      <w:r w:rsidRPr="00403AE8">
        <w:rPr>
          <w:bCs/>
          <w:iCs/>
        </w:rPr>
        <w:t xml:space="preserve"> no</w:t>
      </w:r>
      <w:r w:rsidRPr="00403AE8">
        <w:rPr>
          <w:b/>
          <w:iCs/>
        </w:rPr>
        <w:t xml:space="preserve"> </w:t>
      </w:r>
      <w:r w:rsidRPr="00403AE8">
        <w:rPr>
          <w:iCs/>
        </w:rPr>
        <w:t xml:space="preserve">later than </w:t>
      </w:r>
      <w:r w:rsidR="007F0F60">
        <w:rPr>
          <w:b/>
          <w:iCs/>
          <w:color w:val="000000"/>
          <w:u w:val="single"/>
        </w:rPr>
        <w:t>11:00 a.m.</w:t>
      </w:r>
      <w:r w:rsidRPr="0038787E">
        <w:rPr>
          <w:b/>
          <w:iCs/>
          <w:color w:val="000000"/>
        </w:rPr>
        <w:t xml:space="preserve"> </w:t>
      </w:r>
      <w:r w:rsidRPr="007A2A1B">
        <w:rPr>
          <w:iCs/>
          <w:color w:val="000000"/>
        </w:rPr>
        <w:t>on</w:t>
      </w:r>
      <w:r w:rsidR="001875C0">
        <w:rPr>
          <w:iCs/>
          <w:color w:val="000000"/>
        </w:rPr>
        <w:t xml:space="preserve"> </w:t>
      </w:r>
      <w:r w:rsidR="007B0D9F">
        <w:rPr>
          <w:iCs/>
        </w:rPr>
        <w:t xml:space="preserve">May </w:t>
      </w:r>
      <w:r w:rsidR="001D2FCC">
        <w:rPr>
          <w:iCs/>
        </w:rPr>
        <w:t>14</w:t>
      </w:r>
      <w:r w:rsidR="007B0D9F">
        <w:rPr>
          <w:iCs/>
        </w:rPr>
        <w:t>th</w:t>
      </w:r>
      <w:r w:rsidRPr="003C679D" w:rsidR="00EA0834">
        <w:rPr>
          <w:iCs/>
        </w:rPr>
        <w:t>,</w:t>
      </w:r>
      <w:r w:rsidR="007B0D9F">
        <w:rPr>
          <w:iCs/>
        </w:rPr>
        <w:t xml:space="preserve"> </w:t>
      </w:r>
      <w:r w:rsidRPr="003C679D" w:rsidR="00EA0834">
        <w:rPr>
          <w:iCs/>
        </w:rPr>
        <w:t>202</w:t>
      </w:r>
      <w:r w:rsidR="001D2FCC">
        <w:rPr>
          <w:iCs/>
        </w:rPr>
        <w:t>6</w:t>
      </w:r>
      <w:r w:rsidRPr="00614199">
        <w:rPr>
          <w:iCs/>
          <w:color w:val="000000"/>
        </w:rPr>
        <w:t>.</w:t>
      </w:r>
      <w:r w:rsidRPr="00403AE8">
        <w:rPr>
          <w:iCs/>
        </w:rPr>
        <w:t xml:space="preserve"> </w:t>
      </w:r>
      <w:r w:rsidRPr="00403AE8">
        <w:rPr>
          <w:b/>
          <w:iCs/>
        </w:rPr>
        <w:t xml:space="preserve">Please note: </w:t>
      </w:r>
      <w:r w:rsidRPr="00403AE8" w:rsidR="001715C0">
        <w:rPr>
          <w:b/>
          <w:iCs/>
        </w:rPr>
        <w:t>The</w:t>
      </w:r>
      <w:r w:rsidRPr="00403AE8">
        <w:rPr>
          <w:iCs/>
        </w:rPr>
        <w:t xml:space="preserve"> </w:t>
      </w:r>
      <w:r w:rsidRPr="00403AE8">
        <w:rPr>
          <w:b/>
          <w:iCs/>
        </w:rPr>
        <w:t xml:space="preserve">Price Proposal requires one </w:t>
      </w:r>
      <w:r w:rsidRPr="00403AE8">
        <w:rPr>
          <w:b/>
          <w:iCs/>
          <w:u w:val="single"/>
        </w:rPr>
        <w:t xml:space="preserve">(1) </w:t>
      </w:r>
      <w:r>
        <w:rPr>
          <w:b/>
          <w:iCs/>
          <w:u w:val="single"/>
        </w:rPr>
        <w:t xml:space="preserve">clearly marked, </w:t>
      </w:r>
      <w:r w:rsidRPr="00403AE8">
        <w:rPr>
          <w:b/>
          <w:iCs/>
          <w:u w:val="single"/>
        </w:rPr>
        <w:t>unbound original</w:t>
      </w:r>
      <w:r w:rsidRPr="00403AE8">
        <w:rPr>
          <w:b/>
          <w:iCs/>
        </w:rPr>
        <w:t xml:space="preserve"> and </w:t>
      </w:r>
      <w:r w:rsidRPr="00403AE8">
        <w:rPr>
          <w:b/>
          <w:iCs/>
          <w:u w:val="single"/>
        </w:rPr>
        <w:t xml:space="preserve">two (2) bound </w:t>
      </w:r>
      <w:r>
        <w:rPr>
          <w:b/>
          <w:bCs/>
          <w:iCs/>
          <w:u w:val="single"/>
        </w:rPr>
        <w:t xml:space="preserve">(staples, paper </w:t>
      </w:r>
      <w:r w:rsidRPr="0038787E">
        <w:rPr>
          <w:b/>
          <w:bCs/>
          <w:iCs/>
          <w:u w:val="single"/>
        </w:rPr>
        <w:t xml:space="preserve">clip, </w:t>
      </w:r>
      <w:r w:rsidRPr="0038787E" w:rsidR="000061E9">
        <w:rPr>
          <w:b/>
          <w:bCs/>
          <w:iCs/>
          <w:u w:val="single"/>
        </w:rPr>
        <w:t>etc.</w:t>
      </w:r>
      <w:r w:rsidRPr="0038787E">
        <w:rPr>
          <w:b/>
          <w:bCs/>
          <w:iCs/>
          <w:u w:val="single"/>
        </w:rPr>
        <w:t>)</w:t>
      </w:r>
      <w:r w:rsidRPr="0038787E">
        <w:rPr>
          <w:b/>
          <w:bCs/>
          <w:iCs/>
        </w:rPr>
        <w:t xml:space="preserve"> </w:t>
      </w:r>
      <w:r w:rsidRPr="0038787E">
        <w:rPr>
          <w:b/>
          <w:iCs/>
        </w:rPr>
        <w:t>copies</w:t>
      </w:r>
      <w:r w:rsidRPr="00403AE8">
        <w:rPr>
          <w:b/>
          <w:iCs/>
        </w:rPr>
        <w:t xml:space="preserve"> to be delivered on the same date and time.</w:t>
      </w:r>
    </w:p>
    <w:p w:rsidR="00EA0834" w:rsidP="008A0D0B" w:rsidRDefault="00E203FD" w14:paraId="3A17B18E" w14:textId="77777777">
      <w:pPr>
        <w:pStyle w:val="NoSpacing"/>
        <w:numPr>
          <w:ilvl w:val="0"/>
          <w:numId w:val="4"/>
        </w:numPr>
        <w:rPr>
          <w:bCs/>
          <w:iCs/>
        </w:rPr>
      </w:pPr>
      <w:r w:rsidRPr="00EA0834">
        <w:rPr>
          <w:rFonts w:cs="Arial"/>
          <w:bCs/>
          <w:color w:val="000000"/>
        </w:rPr>
        <w:t xml:space="preserve">Send </w:t>
      </w:r>
      <w:r w:rsidRPr="00EA0834">
        <w:rPr>
          <w:rFonts w:cs="Arial"/>
          <w:b/>
          <w:bCs/>
          <w:color w:val="000000"/>
        </w:rPr>
        <w:t>one copy of your full proposal package electronically</w:t>
      </w:r>
      <w:r w:rsidRPr="00EA0834">
        <w:rPr>
          <w:rFonts w:cs="Arial"/>
          <w:bCs/>
          <w:color w:val="000000"/>
        </w:rPr>
        <w:t xml:space="preserve"> to </w:t>
      </w:r>
      <w:r w:rsidRPr="00EA0834" w:rsidR="00176CC0">
        <w:rPr>
          <w:rFonts w:cs="Arial"/>
          <w:bCs/>
          <w:color w:val="000000"/>
        </w:rPr>
        <w:t xml:space="preserve">Cathleen Sturtevant </w:t>
      </w:r>
      <w:r w:rsidRPr="00EA0834">
        <w:rPr>
          <w:rFonts w:cs="Arial"/>
          <w:bCs/>
          <w:color w:val="000000"/>
        </w:rPr>
        <w:t xml:space="preserve">at </w:t>
      </w:r>
      <w:hyperlink w:history="1" r:id="rId24">
        <w:r w:rsidRPr="00EA0834" w:rsidR="005B145C">
          <w:rPr>
            <w:rStyle w:val="Hyperlink"/>
            <w:bCs/>
            <w:iCs/>
          </w:rPr>
          <w:t>Cathleen.sturtevant@masshiregreaterlowell.com</w:t>
        </w:r>
      </w:hyperlink>
    </w:p>
    <w:p w:rsidRPr="00EA0834" w:rsidR="00E203FD" w:rsidP="008A0D0B" w:rsidRDefault="00E203FD" w14:paraId="3A035D91" w14:textId="63F087B5">
      <w:pPr>
        <w:pStyle w:val="NoSpacing"/>
        <w:numPr>
          <w:ilvl w:val="0"/>
          <w:numId w:val="4"/>
        </w:numPr>
        <w:rPr>
          <w:b/>
          <w:iCs/>
        </w:rPr>
      </w:pPr>
      <w:r w:rsidRPr="00EA0834">
        <w:rPr>
          <w:rFonts w:cs="Arial"/>
          <w:b/>
          <w:color w:val="000000"/>
        </w:rPr>
        <w:t>The Program Narrative can be no longer than 12 pages</w:t>
      </w:r>
      <w:r w:rsidRPr="00EA0834" w:rsidR="002A44CD">
        <w:rPr>
          <w:rFonts w:cs="Arial"/>
          <w:b/>
          <w:color w:val="000000"/>
        </w:rPr>
        <w:t xml:space="preserve"> and no smaller than 11 size </w:t>
      </w:r>
      <w:r w:rsidRPr="00EA0834" w:rsidR="006F79EB">
        <w:rPr>
          <w:rFonts w:cs="Arial"/>
          <w:b/>
          <w:color w:val="000000"/>
        </w:rPr>
        <w:t>fonts</w:t>
      </w:r>
      <w:r w:rsidRPr="00EA0834" w:rsidR="002A44CD">
        <w:rPr>
          <w:rFonts w:cs="Arial"/>
          <w:b/>
          <w:color w:val="000000"/>
        </w:rPr>
        <w:t>.</w:t>
      </w:r>
      <w:r w:rsidRPr="00EA0834">
        <w:rPr>
          <w:rFonts w:cs="Arial"/>
          <w:b/>
          <w:color w:val="000000"/>
        </w:rPr>
        <w:t xml:space="preserve"> </w:t>
      </w:r>
    </w:p>
    <w:p w:rsidR="00E203FD" w:rsidP="008A0D0B" w:rsidRDefault="00E203FD" w14:paraId="2E295A5F" w14:textId="77777777">
      <w:pPr>
        <w:pStyle w:val="NoSpacing"/>
        <w:numPr>
          <w:ilvl w:val="0"/>
          <w:numId w:val="4"/>
        </w:numPr>
        <w:rPr>
          <w:bCs/>
          <w:iCs/>
        </w:rPr>
      </w:pPr>
      <w:r w:rsidRPr="00403AE8">
        <w:t xml:space="preserve">Please check your proposal for internal consistency. The checklist for the Program </w:t>
      </w:r>
      <w:r w:rsidR="00527C83">
        <w:t>P</w:t>
      </w:r>
      <w:r w:rsidRPr="00403AE8">
        <w:t>roposal and Price proposal should be used as a guide to accomplish this</w:t>
      </w:r>
      <w:r w:rsidR="00983F62">
        <w:t xml:space="preserve"> and </w:t>
      </w:r>
      <w:r w:rsidRPr="00403AE8">
        <w:t>must be included as part of your proposal</w:t>
      </w:r>
      <w:r>
        <w:t>.</w:t>
      </w:r>
    </w:p>
    <w:p w:rsidR="00E203FD" w:rsidP="008A0D0B" w:rsidRDefault="00E203FD" w14:paraId="037CA810" w14:textId="77777777">
      <w:pPr>
        <w:pStyle w:val="NoSpacing"/>
        <w:numPr>
          <w:ilvl w:val="0"/>
          <w:numId w:val="4"/>
        </w:numPr>
        <w:rPr>
          <w:bCs/>
          <w:iCs/>
        </w:rPr>
      </w:pPr>
      <w:r w:rsidRPr="00403AE8">
        <w:t>Cover sheets for both the program and price proposal must be signed by the Authorized Signatory of the lead Agency, as documented by the submitted Authorized Signatory for</w:t>
      </w:r>
      <w:r>
        <w:t>m.</w:t>
      </w:r>
    </w:p>
    <w:p w:rsidRPr="00C70758" w:rsidR="007A2A1B" w:rsidP="008A0D0B" w:rsidRDefault="00E203FD" w14:paraId="60480E1B" w14:textId="77777777">
      <w:pPr>
        <w:pStyle w:val="NoSpacing"/>
        <w:numPr>
          <w:ilvl w:val="0"/>
          <w:numId w:val="4"/>
        </w:numPr>
        <w:rPr>
          <w:bCs/>
          <w:iCs/>
        </w:rPr>
      </w:pPr>
      <w:r w:rsidRPr="009022FD">
        <w:t>Failure to follow the RFP format could result in di</w:t>
      </w:r>
      <w:r>
        <w:t>squalification of your proposal.</w:t>
      </w:r>
      <w:bookmarkStart w:name="_Toc416269380" w:id="46"/>
    </w:p>
    <w:p w:rsidRPr="004F622F" w:rsidR="00C70758" w:rsidP="00C70758" w:rsidRDefault="00C70758" w14:paraId="475206A9" w14:textId="77777777">
      <w:pPr>
        <w:pStyle w:val="NoSpacing"/>
        <w:ind w:left="720"/>
        <w:rPr>
          <w:bCs/>
          <w:iCs/>
        </w:rPr>
      </w:pPr>
    </w:p>
    <w:p w:rsidR="00C70758" w:rsidP="00527C83" w:rsidRDefault="00993B49" w14:paraId="30D66DF8" w14:textId="77777777">
      <w:pPr>
        <w:pStyle w:val="Heading2"/>
      </w:pPr>
      <w:r w:rsidRPr="00403AE8">
        <w:t>Proposal Review</w:t>
      </w:r>
      <w:bookmarkEnd w:id="44"/>
      <w:bookmarkEnd w:id="46"/>
    </w:p>
    <w:p w:rsidR="00993B49" w:rsidP="008A0D0B" w:rsidRDefault="00993B49" w14:paraId="2D457E24" w14:textId="77777777">
      <w:pPr>
        <w:pStyle w:val="NoSpacing"/>
        <w:numPr>
          <w:ilvl w:val="0"/>
          <w:numId w:val="9"/>
        </w:numPr>
        <w:rPr>
          <w:b/>
          <w:bCs/>
          <w:iCs/>
        </w:rPr>
      </w:pPr>
      <w:r w:rsidRPr="00B71FAE">
        <w:rPr>
          <w:b/>
          <w:bCs/>
          <w:iCs/>
        </w:rPr>
        <w:t>Program Proposal</w:t>
      </w:r>
    </w:p>
    <w:p w:rsidRPr="00B71FAE" w:rsidR="00983F62" w:rsidP="00983F62" w:rsidRDefault="00983F62" w14:paraId="5E04E3A6" w14:textId="77777777">
      <w:pPr>
        <w:pStyle w:val="NoSpacing"/>
        <w:ind w:left="720"/>
        <w:rPr>
          <w:b/>
          <w:bCs/>
          <w:iCs/>
        </w:rPr>
      </w:pPr>
    </w:p>
    <w:p w:rsidR="00E203FD" w:rsidP="00E203FD" w:rsidRDefault="00E203FD" w14:paraId="7C9E3676" w14:textId="77777777">
      <w:pPr>
        <w:pStyle w:val="NoSpacing"/>
      </w:pPr>
      <w:r w:rsidRPr="00403AE8">
        <w:t>Program proposals will</w:t>
      </w:r>
      <w:r>
        <w:t xml:space="preserve"> be reviewed and rated by </w:t>
      </w:r>
      <w:r w:rsidRPr="00403AE8">
        <w:t xml:space="preserve">a sub-committee </w:t>
      </w:r>
      <w:r>
        <w:t>of Board</w:t>
      </w:r>
      <w:r w:rsidRPr="00403AE8">
        <w:t xml:space="preserve"> </w:t>
      </w:r>
      <w:r>
        <w:t xml:space="preserve">members </w:t>
      </w:r>
      <w:r w:rsidRPr="00403AE8">
        <w:t xml:space="preserve">who have no vested interest or benefit from the funding decisions of the </w:t>
      </w:r>
      <w:r w:rsidR="005B145C">
        <w:t>MHGLWB</w:t>
      </w:r>
      <w:r w:rsidRPr="00403AE8">
        <w:t>. The program proposal n</w:t>
      </w:r>
      <w:r>
        <w:t>arrative has five (5) parts.</w:t>
      </w:r>
      <w:r w:rsidRPr="00403AE8">
        <w:t xml:space="preserve"> Proposals will be rated according to a point system. The maximum total any propo</w:t>
      </w:r>
      <w:r>
        <w:t xml:space="preserve">sal may receive is 100 points. </w:t>
      </w:r>
      <w:r w:rsidRPr="00403AE8">
        <w:t>Each part is awarded points as follows:</w:t>
      </w:r>
    </w:p>
    <w:p w:rsidR="00E203FD" w:rsidP="001822F5" w:rsidRDefault="00E203FD" w14:paraId="5C9C40EE" w14:textId="77777777">
      <w:pPr>
        <w:pStyle w:val="NoSpacing"/>
        <w:rPr>
          <w:iCs/>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05"/>
        <w:gridCol w:w="1440"/>
      </w:tblGrid>
      <w:tr w:rsidRPr="001055E4" w:rsidR="00C70758" w:rsidTr="00C70758" w14:paraId="774275FE" w14:textId="77777777">
        <w:trPr>
          <w:jc w:val="center"/>
        </w:trPr>
        <w:tc>
          <w:tcPr>
            <w:tcW w:w="7005" w:type="dxa"/>
          </w:tcPr>
          <w:p w:rsidRPr="004905AE" w:rsidR="001822F5" w:rsidP="003D2D74" w:rsidRDefault="001822F5" w14:paraId="7173D23C" w14:textId="77777777">
            <w:pPr>
              <w:pStyle w:val="NoSpacing"/>
              <w:rPr>
                <w:b/>
                <w:bCs/>
                <w:iCs/>
              </w:rPr>
            </w:pPr>
            <w:r w:rsidRPr="004905AE">
              <w:rPr>
                <w:b/>
                <w:bCs/>
                <w:iCs/>
              </w:rPr>
              <w:t>Program Design</w:t>
            </w:r>
          </w:p>
        </w:tc>
        <w:tc>
          <w:tcPr>
            <w:tcW w:w="1440" w:type="dxa"/>
          </w:tcPr>
          <w:p w:rsidRPr="004905AE" w:rsidR="001822F5" w:rsidP="003D2D74" w:rsidRDefault="001822F5" w14:paraId="03553798" w14:textId="77777777">
            <w:pPr>
              <w:pStyle w:val="NoSpacing"/>
              <w:rPr>
                <w:b/>
                <w:bCs/>
                <w:iCs/>
              </w:rPr>
            </w:pPr>
            <w:r w:rsidRPr="004905AE">
              <w:rPr>
                <w:b/>
                <w:bCs/>
                <w:iCs/>
              </w:rPr>
              <w:t>40 points</w:t>
            </w:r>
          </w:p>
        </w:tc>
      </w:tr>
      <w:tr w:rsidRPr="001055E4" w:rsidR="00C70758" w:rsidTr="00C70758" w14:paraId="00C9310F" w14:textId="77777777">
        <w:trPr>
          <w:jc w:val="center"/>
        </w:trPr>
        <w:tc>
          <w:tcPr>
            <w:tcW w:w="7005" w:type="dxa"/>
          </w:tcPr>
          <w:p w:rsidRPr="004905AE" w:rsidR="00C70758" w:rsidP="003D2D74" w:rsidRDefault="00C70758" w14:paraId="4BB57ED2" w14:textId="117D18D2">
            <w:pPr>
              <w:pStyle w:val="NoSpacing"/>
              <w:rPr>
                <w:b/>
                <w:bCs/>
                <w:iCs/>
              </w:rPr>
            </w:pPr>
            <w:r w:rsidRPr="004905AE">
              <w:rPr>
                <w:b/>
                <w:bCs/>
              </w:rPr>
              <w:t>Customer Identification (Outreach and Recruitment</w:t>
            </w:r>
            <w:r w:rsidR="004030AA">
              <w:rPr>
                <w:b/>
                <w:bCs/>
              </w:rPr>
              <w:t>)</w:t>
            </w:r>
          </w:p>
        </w:tc>
        <w:tc>
          <w:tcPr>
            <w:tcW w:w="1440" w:type="dxa"/>
          </w:tcPr>
          <w:p w:rsidRPr="004905AE" w:rsidR="00C70758" w:rsidP="003D2D74" w:rsidRDefault="00C70758" w14:paraId="0CCF1E47" w14:textId="77777777">
            <w:pPr>
              <w:pStyle w:val="NoSpacing"/>
              <w:rPr>
                <w:b/>
                <w:bCs/>
                <w:iCs/>
              </w:rPr>
            </w:pPr>
            <w:r w:rsidRPr="004905AE">
              <w:rPr>
                <w:b/>
                <w:bCs/>
                <w:iCs/>
              </w:rPr>
              <w:t>25 points</w:t>
            </w:r>
          </w:p>
        </w:tc>
      </w:tr>
      <w:tr w:rsidRPr="001055E4" w:rsidR="00C70758" w:rsidTr="00C70758" w14:paraId="3441505D" w14:textId="77777777">
        <w:trPr>
          <w:jc w:val="center"/>
        </w:trPr>
        <w:tc>
          <w:tcPr>
            <w:tcW w:w="7005" w:type="dxa"/>
          </w:tcPr>
          <w:p w:rsidRPr="004905AE" w:rsidR="001822F5" w:rsidP="001822F5" w:rsidRDefault="001822F5" w14:paraId="416BC6D2" w14:textId="77777777">
            <w:pPr>
              <w:pStyle w:val="NoSpacing"/>
              <w:rPr>
                <w:b/>
                <w:bCs/>
              </w:rPr>
            </w:pPr>
            <w:r w:rsidRPr="004905AE">
              <w:rPr>
                <w:b/>
                <w:bCs/>
              </w:rPr>
              <w:t>Past Performance (incumbent Vendors)/Ability to achieve WIOA Youth Program Outcomes</w:t>
            </w:r>
          </w:p>
        </w:tc>
        <w:tc>
          <w:tcPr>
            <w:tcW w:w="1440" w:type="dxa"/>
          </w:tcPr>
          <w:p w:rsidRPr="004905AE" w:rsidR="001822F5" w:rsidP="001822F5" w:rsidRDefault="001822F5" w14:paraId="5EB72CDF" w14:textId="77777777">
            <w:pPr>
              <w:pStyle w:val="NoSpacing"/>
              <w:rPr>
                <w:b/>
                <w:bCs/>
                <w:iCs/>
              </w:rPr>
            </w:pPr>
            <w:r w:rsidRPr="004905AE">
              <w:rPr>
                <w:b/>
                <w:bCs/>
                <w:iCs/>
              </w:rPr>
              <w:t>25 points</w:t>
            </w:r>
          </w:p>
        </w:tc>
      </w:tr>
      <w:tr w:rsidRPr="001055E4" w:rsidR="00C70758" w:rsidTr="00C70758" w14:paraId="2C80A9D5" w14:textId="77777777">
        <w:trPr>
          <w:jc w:val="center"/>
        </w:trPr>
        <w:tc>
          <w:tcPr>
            <w:tcW w:w="7005" w:type="dxa"/>
          </w:tcPr>
          <w:p w:rsidRPr="004905AE" w:rsidR="001822F5" w:rsidP="001822F5" w:rsidRDefault="001822F5" w14:paraId="48B4C219" w14:textId="77777777">
            <w:pPr>
              <w:pStyle w:val="NoSpacing"/>
              <w:rPr>
                <w:b/>
                <w:bCs/>
                <w:iCs/>
              </w:rPr>
            </w:pPr>
            <w:r w:rsidRPr="004905AE">
              <w:rPr>
                <w:b/>
                <w:bCs/>
                <w:iCs/>
              </w:rPr>
              <w:t>Administration</w:t>
            </w:r>
          </w:p>
        </w:tc>
        <w:tc>
          <w:tcPr>
            <w:tcW w:w="1440" w:type="dxa"/>
          </w:tcPr>
          <w:p w:rsidRPr="004905AE" w:rsidR="001822F5" w:rsidP="001822F5" w:rsidRDefault="001822F5" w14:paraId="59870967" w14:textId="77777777">
            <w:pPr>
              <w:pStyle w:val="NoSpacing"/>
              <w:rPr>
                <w:b/>
                <w:bCs/>
                <w:iCs/>
              </w:rPr>
            </w:pPr>
            <w:r w:rsidRPr="004905AE">
              <w:rPr>
                <w:b/>
                <w:bCs/>
                <w:iCs/>
              </w:rPr>
              <w:t>5 points</w:t>
            </w:r>
          </w:p>
        </w:tc>
      </w:tr>
      <w:tr w:rsidRPr="001055E4" w:rsidR="001822F5" w:rsidTr="00C70758" w14:paraId="39ECDD82" w14:textId="77777777">
        <w:trPr>
          <w:jc w:val="center"/>
        </w:trPr>
        <w:tc>
          <w:tcPr>
            <w:tcW w:w="7005" w:type="dxa"/>
          </w:tcPr>
          <w:p w:rsidRPr="004905AE" w:rsidR="001822F5" w:rsidP="001822F5" w:rsidRDefault="001822F5" w14:paraId="5F001C0E" w14:textId="77777777">
            <w:pPr>
              <w:pStyle w:val="NoSpacing"/>
              <w:rPr>
                <w:b/>
                <w:bCs/>
                <w:iCs/>
              </w:rPr>
            </w:pPr>
            <w:r w:rsidRPr="004905AE">
              <w:rPr>
                <w:b/>
                <w:bCs/>
                <w:iCs/>
              </w:rPr>
              <w:t>Program Operations</w:t>
            </w:r>
          </w:p>
        </w:tc>
        <w:tc>
          <w:tcPr>
            <w:tcW w:w="1440" w:type="dxa"/>
          </w:tcPr>
          <w:p w:rsidRPr="004905AE" w:rsidR="001822F5" w:rsidP="001822F5" w:rsidRDefault="001822F5" w14:paraId="22413076" w14:textId="77777777">
            <w:pPr>
              <w:pStyle w:val="NoSpacing"/>
              <w:rPr>
                <w:b/>
                <w:bCs/>
                <w:iCs/>
              </w:rPr>
            </w:pPr>
            <w:r w:rsidRPr="004905AE">
              <w:rPr>
                <w:b/>
                <w:bCs/>
                <w:iCs/>
              </w:rPr>
              <w:t>5 points</w:t>
            </w:r>
          </w:p>
        </w:tc>
      </w:tr>
    </w:tbl>
    <w:p w:rsidR="00AF5F84" w:rsidP="00E203FD" w:rsidRDefault="00AF5F84" w14:paraId="4EFA985F" w14:textId="77777777">
      <w:pPr>
        <w:pStyle w:val="NoSpacing"/>
      </w:pPr>
    </w:p>
    <w:p w:rsidRPr="001822F5" w:rsidR="00E203FD" w:rsidP="00E203FD" w:rsidRDefault="00E203FD" w14:paraId="7EB44DAC" w14:textId="52E8CF0A">
      <w:pPr>
        <w:pStyle w:val="NoSpacing"/>
      </w:pPr>
      <w:r w:rsidRPr="00403AE8">
        <w:t>Complete proposals received by the submission deadl</w:t>
      </w:r>
      <w:r>
        <w:t xml:space="preserve">ine and that meet all </w:t>
      </w:r>
      <w:r w:rsidRPr="00403AE8">
        <w:t xml:space="preserve">requirements, will be reviewed by the Proposal Review Subcommittee. The Committee shall utilize the evaluation criteria noted in the Program Proposal section and identified in the </w:t>
      </w:r>
      <w:r w:rsidR="005B145C">
        <w:t>MHGLWB</w:t>
      </w:r>
      <w:r w:rsidRPr="00403AE8">
        <w:t xml:space="preserve"> </w:t>
      </w:r>
      <w:r>
        <w:t>WIOA</w:t>
      </w:r>
      <w:r w:rsidRPr="00403AE8">
        <w:t xml:space="preserve"> Youth Proposal Rating Criteria.  </w:t>
      </w:r>
      <w:r w:rsidRPr="00403AE8">
        <w:rPr>
          <w:iCs/>
        </w:rPr>
        <w:t xml:space="preserve">Proposals will be given an overall rating of Highly Advantageous, Advantageous, Not Advantageous, or Unacceptable based on the points awarded. The overall scoring and overall rating </w:t>
      </w:r>
      <w:r w:rsidRPr="00403AE8" w:rsidR="00192446">
        <w:rPr>
          <w:iCs/>
        </w:rPr>
        <w:t>break</w:t>
      </w:r>
      <w:r w:rsidRPr="00403AE8">
        <w:rPr>
          <w:iCs/>
        </w:rPr>
        <w:t xml:space="preserve">down as </w:t>
      </w:r>
      <w:r w:rsidRPr="00403AE8" w:rsidR="00192446">
        <w:rPr>
          <w:iCs/>
        </w:rPr>
        <w:t>follow</w:t>
      </w:r>
      <w:r w:rsidRPr="00403AE8">
        <w:rPr>
          <w:iCs/>
        </w:rPr>
        <w:t>:</w:t>
      </w:r>
    </w:p>
    <w:p w:rsidR="00E203FD" w:rsidP="00E203FD" w:rsidRDefault="00E203FD" w14:paraId="6614C587" w14:textId="77777777">
      <w:pPr>
        <w:pStyle w:val="NoSpacing"/>
        <w:rPr>
          <w:iCs/>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48"/>
        <w:gridCol w:w="2340"/>
      </w:tblGrid>
      <w:tr w:rsidRPr="001055E4" w:rsidR="00E203FD" w:rsidTr="001822F5" w14:paraId="37ED53BF" w14:textId="77777777">
        <w:trPr>
          <w:jc w:val="center"/>
        </w:trPr>
        <w:tc>
          <w:tcPr>
            <w:tcW w:w="2448" w:type="dxa"/>
          </w:tcPr>
          <w:p w:rsidRPr="004905AE" w:rsidR="00E203FD" w:rsidP="00E203FD" w:rsidRDefault="00E203FD" w14:paraId="45EACA99" w14:textId="77777777">
            <w:pPr>
              <w:pStyle w:val="NoSpacing"/>
              <w:rPr>
                <w:b/>
                <w:bCs/>
                <w:iCs/>
              </w:rPr>
            </w:pPr>
            <w:r w:rsidRPr="004905AE">
              <w:rPr>
                <w:b/>
                <w:bCs/>
                <w:iCs/>
              </w:rPr>
              <w:t>90 to 100 points</w:t>
            </w:r>
          </w:p>
        </w:tc>
        <w:tc>
          <w:tcPr>
            <w:tcW w:w="2340" w:type="dxa"/>
          </w:tcPr>
          <w:p w:rsidRPr="004905AE" w:rsidR="00E203FD" w:rsidP="00E203FD" w:rsidRDefault="00E203FD" w14:paraId="5B6B2167" w14:textId="77777777">
            <w:pPr>
              <w:pStyle w:val="NoSpacing"/>
              <w:rPr>
                <w:b/>
                <w:bCs/>
                <w:iCs/>
              </w:rPr>
            </w:pPr>
            <w:r w:rsidRPr="004905AE">
              <w:rPr>
                <w:b/>
                <w:bCs/>
                <w:iCs/>
              </w:rPr>
              <w:t>Highly Advantageous</w:t>
            </w:r>
          </w:p>
        </w:tc>
      </w:tr>
      <w:tr w:rsidRPr="001055E4" w:rsidR="00E203FD" w:rsidTr="001822F5" w14:paraId="1EC18F64" w14:textId="77777777">
        <w:trPr>
          <w:jc w:val="center"/>
        </w:trPr>
        <w:tc>
          <w:tcPr>
            <w:tcW w:w="2448" w:type="dxa"/>
          </w:tcPr>
          <w:p w:rsidRPr="004905AE" w:rsidR="00E203FD" w:rsidP="00E203FD" w:rsidRDefault="00DD5B4A" w14:paraId="26B28C5F" w14:textId="77777777">
            <w:pPr>
              <w:pStyle w:val="NoSpacing"/>
              <w:rPr>
                <w:b/>
                <w:bCs/>
                <w:iCs/>
              </w:rPr>
            </w:pPr>
            <w:r w:rsidRPr="004905AE">
              <w:rPr>
                <w:b/>
                <w:bCs/>
                <w:iCs/>
              </w:rPr>
              <w:t>75 to 89</w:t>
            </w:r>
            <w:r w:rsidRPr="004905AE" w:rsidR="00E203FD">
              <w:rPr>
                <w:b/>
                <w:bCs/>
                <w:iCs/>
              </w:rPr>
              <w:t xml:space="preserve"> points</w:t>
            </w:r>
          </w:p>
        </w:tc>
        <w:tc>
          <w:tcPr>
            <w:tcW w:w="2340" w:type="dxa"/>
          </w:tcPr>
          <w:p w:rsidRPr="004905AE" w:rsidR="00E203FD" w:rsidP="00E203FD" w:rsidRDefault="00E203FD" w14:paraId="2ABFE504" w14:textId="77777777">
            <w:pPr>
              <w:pStyle w:val="NoSpacing"/>
              <w:rPr>
                <w:b/>
                <w:bCs/>
                <w:iCs/>
              </w:rPr>
            </w:pPr>
            <w:r w:rsidRPr="004905AE">
              <w:rPr>
                <w:b/>
                <w:bCs/>
                <w:iCs/>
              </w:rPr>
              <w:t>Advantageous</w:t>
            </w:r>
          </w:p>
        </w:tc>
      </w:tr>
      <w:tr w:rsidRPr="001055E4" w:rsidR="00E203FD" w:rsidTr="001822F5" w14:paraId="0DF5A080" w14:textId="77777777">
        <w:trPr>
          <w:jc w:val="center"/>
        </w:trPr>
        <w:tc>
          <w:tcPr>
            <w:tcW w:w="2448" w:type="dxa"/>
          </w:tcPr>
          <w:p w:rsidRPr="004905AE" w:rsidR="00E203FD" w:rsidP="00E203FD" w:rsidRDefault="00E203FD" w14:paraId="02A6A701" w14:textId="77777777">
            <w:pPr>
              <w:pStyle w:val="NoSpacing"/>
              <w:rPr>
                <w:b/>
                <w:bCs/>
                <w:iCs/>
              </w:rPr>
            </w:pPr>
            <w:r w:rsidRPr="004905AE">
              <w:rPr>
                <w:b/>
                <w:bCs/>
                <w:iCs/>
              </w:rPr>
              <w:t>50 to 74 points</w:t>
            </w:r>
          </w:p>
        </w:tc>
        <w:tc>
          <w:tcPr>
            <w:tcW w:w="2340" w:type="dxa"/>
          </w:tcPr>
          <w:p w:rsidRPr="004905AE" w:rsidR="00E203FD" w:rsidP="00E203FD" w:rsidRDefault="00E203FD" w14:paraId="4E618344" w14:textId="77777777">
            <w:pPr>
              <w:pStyle w:val="NoSpacing"/>
              <w:rPr>
                <w:b/>
                <w:bCs/>
                <w:iCs/>
              </w:rPr>
            </w:pPr>
            <w:r w:rsidRPr="004905AE">
              <w:rPr>
                <w:b/>
                <w:bCs/>
                <w:iCs/>
              </w:rPr>
              <w:t>Not Advantageous</w:t>
            </w:r>
          </w:p>
        </w:tc>
      </w:tr>
      <w:tr w:rsidRPr="001055E4" w:rsidR="00E203FD" w:rsidTr="001822F5" w14:paraId="3C0394E9" w14:textId="77777777">
        <w:trPr>
          <w:jc w:val="center"/>
        </w:trPr>
        <w:tc>
          <w:tcPr>
            <w:tcW w:w="2448" w:type="dxa"/>
          </w:tcPr>
          <w:p w:rsidRPr="004905AE" w:rsidR="00E203FD" w:rsidP="00E203FD" w:rsidRDefault="00E203FD" w14:paraId="231AFBFC" w14:textId="77777777">
            <w:pPr>
              <w:pStyle w:val="NoSpacing"/>
              <w:rPr>
                <w:b/>
                <w:bCs/>
                <w:iCs/>
              </w:rPr>
            </w:pPr>
            <w:r w:rsidRPr="004905AE">
              <w:rPr>
                <w:b/>
                <w:bCs/>
                <w:iCs/>
              </w:rPr>
              <w:t>Less than 50 points</w:t>
            </w:r>
          </w:p>
        </w:tc>
        <w:tc>
          <w:tcPr>
            <w:tcW w:w="2340" w:type="dxa"/>
          </w:tcPr>
          <w:p w:rsidRPr="004905AE" w:rsidR="00E203FD" w:rsidP="00E203FD" w:rsidRDefault="00E203FD" w14:paraId="5D41AFD6" w14:textId="77777777">
            <w:pPr>
              <w:pStyle w:val="NoSpacing"/>
              <w:rPr>
                <w:b/>
                <w:bCs/>
                <w:iCs/>
              </w:rPr>
            </w:pPr>
            <w:r w:rsidRPr="004905AE">
              <w:rPr>
                <w:b/>
                <w:bCs/>
                <w:iCs/>
              </w:rPr>
              <w:t>Unacceptable</w:t>
            </w:r>
          </w:p>
        </w:tc>
      </w:tr>
    </w:tbl>
    <w:p w:rsidR="00AF5F84" w:rsidP="00993B49" w:rsidRDefault="00AF5F84" w14:paraId="70748542" w14:textId="77777777">
      <w:pPr>
        <w:pStyle w:val="NoSpacing"/>
        <w:rPr>
          <w:iCs/>
        </w:rPr>
      </w:pPr>
    </w:p>
    <w:p w:rsidR="00AF5F84" w:rsidP="00993B49" w:rsidRDefault="00E203FD" w14:paraId="41293448" w14:textId="77777777">
      <w:pPr>
        <w:pStyle w:val="NoSpacing"/>
        <w:rPr>
          <w:iCs/>
        </w:rPr>
      </w:pPr>
      <w:r w:rsidRPr="00403AE8">
        <w:rPr>
          <w:iCs/>
        </w:rPr>
        <w:t xml:space="preserve">Proposals with an overall rating of Highly Advantageous or Advantageous will be considered for funding. Proposals receiving a rating of Not Advantageous or Unacceptable will not be considered. </w:t>
      </w:r>
    </w:p>
    <w:p w:rsidR="00C03A30" w:rsidP="00993B49" w:rsidRDefault="00C03A30" w14:paraId="64C77902" w14:textId="77777777">
      <w:pPr>
        <w:pStyle w:val="NoSpacing"/>
        <w:rPr>
          <w:iCs/>
        </w:rPr>
      </w:pPr>
    </w:p>
    <w:p w:rsidRPr="00403AE8" w:rsidR="001822F5" w:rsidP="00993B49" w:rsidRDefault="001822F5" w14:paraId="1123DCF6" w14:textId="77777777">
      <w:pPr>
        <w:pStyle w:val="NoSpacing"/>
        <w:rPr>
          <w:iCs/>
        </w:rPr>
      </w:pPr>
    </w:p>
    <w:p w:rsidR="00993B49" w:rsidP="008A0D0B" w:rsidRDefault="00993B49" w14:paraId="27E07307" w14:textId="77777777">
      <w:pPr>
        <w:pStyle w:val="NoSpacing"/>
        <w:numPr>
          <w:ilvl w:val="0"/>
          <w:numId w:val="9"/>
        </w:numPr>
        <w:rPr>
          <w:b/>
          <w:bCs/>
        </w:rPr>
      </w:pPr>
      <w:r w:rsidRPr="00B71FAE">
        <w:rPr>
          <w:b/>
          <w:bCs/>
        </w:rPr>
        <w:t>Price Proposal</w:t>
      </w:r>
    </w:p>
    <w:p w:rsidRPr="00B71FAE" w:rsidR="00983F62" w:rsidP="00983F62" w:rsidRDefault="00983F62" w14:paraId="68A9AD15" w14:textId="77777777">
      <w:pPr>
        <w:pStyle w:val="NoSpacing"/>
        <w:ind w:left="720"/>
        <w:rPr>
          <w:b/>
          <w:bCs/>
        </w:rPr>
      </w:pPr>
    </w:p>
    <w:p w:rsidRPr="00403AE8" w:rsidR="00993B49" w:rsidP="00993B49" w:rsidRDefault="0057713F" w14:paraId="5061DACA" w14:textId="3313FCAE">
      <w:pPr>
        <w:pStyle w:val="NoSpacing"/>
        <w:rPr>
          <w:iCs/>
        </w:rPr>
      </w:pPr>
      <w:r>
        <w:rPr>
          <w:iCs/>
        </w:rPr>
        <w:t>MassHire Greater Lowell Workforce Board</w:t>
      </w:r>
      <w:r w:rsidRPr="007C088E" w:rsidR="002D0B35">
        <w:rPr>
          <w:iCs/>
        </w:rPr>
        <w:t xml:space="preserve"> </w:t>
      </w:r>
      <w:r w:rsidRPr="007C088E" w:rsidR="00993B49">
        <w:rPr>
          <w:iCs/>
        </w:rPr>
        <w:t xml:space="preserve">staff will first review all proposals to determine if the minimum qualifying criteria has been </w:t>
      </w:r>
      <w:r w:rsidR="00D64161">
        <w:rPr>
          <w:iCs/>
        </w:rPr>
        <w:t>met (</w:t>
      </w:r>
      <w:r w:rsidR="007E5084">
        <w:rPr>
          <w:iCs/>
        </w:rPr>
        <w:t xml:space="preserve">Pg. </w:t>
      </w:r>
      <w:r w:rsidR="004030AA">
        <w:rPr>
          <w:iCs/>
        </w:rPr>
        <w:t>44</w:t>
      </w:r>
      <w:r w:rsidR="007E5084">
        <w:rPr>
          <w:iCs/>
        </w:rPr>
        <w:t>).</w:t>
      </w:r>
      <w:r w:rsidR="00D64161">
        <w:rPr>
          <w:iCs/>
        </w:rPr>
        <w:t xml:space="preserve"> </w:t>
      </w:r>
      <w:r w:rsidRPr="00403AE8" w:rsidR="00993B49">
        <w:rPr>
          <w:iCs/>
        </w:rPr>
        <w:t>Proposals that do not meet the</w:t>
      </w:r>
      <w:r w:rsidR="00993B49">
        <w:rPr>
          <w:iCs/>
        </w:rPr>
        <w:t xml:space="preserve"> Minimum Qualifying Criteria will</w:t>
      </w:r>
      <w:r w:rsidRPr="00403AE8" w:rsidR="00993B49">
        <w:rPr>
          <w:iCs/>
        </w:rPr>
        <w:t xml:space="preserve"> not be considered for funding. If minimum-qualifying criteria have been met, proposals will then be </w:t>
      </w:r>
      <w:r w:rsidR="00993B49">
        <w:rPr>
          <w:iCs/>
        </w:rPr>
        <w:t>reviewed for program costs</w:t>
      </w:r>
      <w:r w:rsidRPr="00403AE8" w:rsidR="00993B49">
        <w:rPr>
          <w:iCs/>
        </w:rPr>
        <w:t>. Proposed costs will be compared with similar costs proposed by other bidders, as well as historical data available (i.e. current or previously funded contracts). Results will be documented.</w:t>
      </w:r>
    </w:p>
    <w:p w:rsidRPr="00403AE8" w:rsidR="007C088E" w:rsidP="00993B49" w:rsidRDefault="007C088E" w14:paraId="55136141" w14:textId="77777777">
      <w:pPr>
        <w:pStyle w:val="NoSpacing"/>
        <w:rPr>
          <w:iCs/>
        </w:rPr>
      </w:pPr>
    </w:p>
    <w:p w:rsidR="00993B49" w:rsidP="008A0D0B" w:rsidRDefault="00993B49" w14:paraId="6386EDB4" w14:textId="77777777">
      <w:pPr>
        <w:pStyle w:val="NoSpacing"/>
        <w:numPr>
          <w:ilvl w:val="0"/>
          <w:numId w:val="9"/>
        </w:numPr>
        <w:rPr>
          <w:b/>
          <w:bCs/>
        </w:rPr>
      </w:pPr>
      <w:r w:rsidRPr="00B71FAE">
        <w:rPr>
          <w:b/>
          <w:bCs/>
        </w:rPr>
        <w:t>Final Funding</w:t>
      </w:r>
    </w:p>
    <w:p w:rsidRPr="00B71FAE" w:rsidR="00983F62" w:rsidP="00983F62" w:rsidRDefault="00983F62" w14:paraId="4A59EC3B" w14:textId="77777777">
      <w:pPr>
        <w:pStyle w:val="NoSpacing"/>
        <w:ind w:left="720"/>
        <w:rPr>
          <w:b/>
          <w:bCs/>
        </w:rPr>
      </w:pPr>
    </w:p>
    <w:p w:rsidR="009D133F" w:rsidP="009D133F" w:rsidRDefault="00993B49" w14:paraId="76C8651A" w14:textId="236F87D9">
      <w:pPr>
        <w:pStyle w:val="NoSpacing"/>
      </w:pPr>
      <w:r w:rsidRPr="00403AE8">
        <w:t xml:space="preserve">Final funding decisions will take into consideration the results of the program and price proposal reviews, an adequate mix of the various types of services to be made available and an equitable distribution of funds and services </w:t>
      </w:r>
      <w:r>
        <w:t>to youth throughout the region.</w:t>
      </w:r>
      <w:r w:rsidR="00BF1A86">
        <w:t xml:space="preserve"> The </w:t>
      </w:r>
      <w:r w:rsidR="005B145C">
        <w:t>MHGLWB</w:t>
      </w:r>
      <w:r w:rsidRPr="00403AE8">
        <w:t xml:space="preserve"> reserves the right to reject </w:t>
      </w:r>
      <w:r w:rsidRPr="00403AE8" w:rsidR="00192446">
        <w:t>all</w:t>
      </w:r>
      <w:r w:rsidRPr="00403AE8">
        <w:t xml:space="preserve"> proposals, to not fund any or all proposals, and/or to partially fund </w:t>
      </w:r>
      <w:proofErr w:type="gramStart"/>
      <w:r w:rsidRPr="00403AE8">
        <w:t>any and all</w:t>
      </w:r>
      <w:proofErr w:type="gramEnd"/>
      <w:r w:rsidRPr="00403AE8">
        <w:t xml:space="preserve"> proposals as sub</w:t>
      </w:r>
      <w:r>
        <w:t>mitted in response to this RFP.</w:t>
      </w:r>
      <w:r w:rsidRPr="00403AE8">
        <w:t xml:space="preserve"> All proposals become the property of the </w:t>
      </w:r>
      <w:r w:rsidR="005B145C">
        <w:t>MHGLWB</w:t>
      </w:r>
      <w:r w:rsidRPr="00403AE8">
        <w:t>/City of Low</w:t>
      </w:r>
      <w:bookmarkStart w:name="_Toc381199223" w:id="47"/>
      <w:r w:rsidR="009D133F">
        <w:t>ell</w:t>
      </w:r>
      <w:r w:rsidR="004126EF">
        <w:t>.</w:t>
      </w:r>
    </w:p>
    <w:p w:rsidR="00C03A30" w:rsidP="009D133F" w:rsidRDefault="00C03A30" w14:paraId="00DB9634" w14:textId="77777777">
      <w:pPr>
        <w:pStyle w:val="NoSpacing"/>
      </w:pPr>
    </w:p>
    <w:p w:rsidR="00C03A30" w:rsidP="009D133F" w:rsidRDefault="00C03A30" w14:paraId="655F17B2" w14:textId="77777777">
      <w:pPr>
        <w:pStyle w:val="NoSpacing"/>
      </w:pPr>
    </w:p>
    <w:p w:rsidR="009D133F" w:rsidP="009D133F" w:rsidRDefault="009D133F" w14:paraId="0C1CFBBB" w14:textId="77777777">
      <w:pPr>
        <w:pStyle w:val="NoSpacing"/>
      </w:pPr>
      <w:bookmarkStart w:name="_Hlk37164151" w:id="48"/>
    </w:p>
    <w:p w:rsidR="009D133F" w:rsidP="00D04A61" w:rsidRDefault="00D04A61" w14:paraId="4EF1F645" w14:textId="77777777">
      <w:pPr>
        <w:pStyle w:val="Heading1"/>
        <w:spacing w:before="0" w:line="240" w:lineRule="auto"/>
        <w:ind w:left="360"/>
      </w:pPr>
      <w:bookmarkStart w:name="_Toc416269381" w:id="49"/>
      <w:r>
        <w:rPr>
          <w:lang w:val="en-US"/>
        </w:rPr>
        <w:t xml:space="preserve">V. </w:t>
      </w:r>
      <w:r w:rsidRPr="00403AE8" w:rsidR="009D133F">
        <w:t>A</w:t>
      </w:r>
      <w:r w:rsidR="009D133F">
        <w:t>ttachmen</w:t>
      </w:r>
      <w:bookmarkEnd w:id="47"/>
      <w:r w:rsidR="009D133F">
        <w:t>ts</w:t>
      </w:r>
      <w:bookmarkEnd w:id="49"/>
      <w:r w:rsidR="00DD1070">
        <w:rPr>
          <w:lang w:val="en-US"/>
        </w:rPr>
        <w:t xml:space="preserve"> List</w:t>
      </w:r>
    </w:p>
    <w:p w:rsidR="00D04A61" w:rsidP="00D04A61" w:rsidRDefault="00D04A61" w14:paraId="33819DE4" w14:textId="77777777">
      <w:pPr>
        <w:pStyle w:val="NoSpacing"/>
        <w:rPr>
          <w:b/>
          <w:sz w:val="32"/>
        </w:rPr>
      </w:pPr>
      <w:bookmarkStart w:name="_Toc381199224" w:id="50"/>
      <w:bookmarkStart w:name="_Toc381199239" w:id="51"/>
    </w:p>
    <w:p w:rsidRPr="004905AE" w:rsidR="00D04A61" w:rsidP="00D04A61" w:rsidRDefault="00D04A61" w14:paraId="0E931217" w14:textId="77777777">
      <w:pPr>
        <w:pStyle w:val="NoSpacing"/>
        <w:rPr>
          <w:bCs/>
          <w:szCs w:val="24"/>
        </w:rPr>
      </w:pPr>
      <w:r w:rsidRPr="004905AE">
        <w:rPr>
          <w:bCs/>
          <w:szCs w:val="24"/>
        </w:rPr>
        <w:t>A.</w:t>
      </w:r>
      <w:r w:rsidRPr="004905AE">
        <w:rPr>
          <w:bCs/>
          <w:szCs w:val="24"/>
        </w:rPr>
        <w:tab/>
      </w:r>
      <w:r w:rsidRPr="004905AE">
        <w:rPr>
          <w:bCs/>
          <w:szCs w:val="24"/>
        </w:rPr>
        <w:t>Map of Region</w:t>
      </w:r>
    </w:p>
    <w:p w:rsidRPr="004905AE" w:rsidR="00D04A61" w:rsidP="00D04A61" w:rsidRDefault="00D04A61" w14:paraId="3B29C32A" w14:textId="77777777">
      <w:pPr>
        <w:pStyle w:val="NoSpacing"/>
        <w:rPr>
          <w:bCs/>
          <w:szCs w:val="24"/>
        </w:rPr>
      </w:pPr>
      <w:r w:rsidRPr="004905AE">
        <w:rPr>
          <w:bCs/>
          <w:szCs w:val="24"/>
        </w:rPr>
        <w:t xml:space="preserve">B. </w:t>
      </w:r>
      <w:r w:rsidRPr="004905AE">
        <w:rPr>
          <w:bCs/>
          <w:szCs w:val="24"/>
        </w:rPr>
        <w:tab/>
      </w:r>
      <w:r w:rsidRPr="004905AE">
        <w:rPr>
          <w:bCs/>
          <w:szCs w:val="24"/>
        </w:rPr>
        <w:t>WIOA Participant Eligibility Documentation Chart</w:t>
      </w:r>
    </w:p>
    <w:p w:rsidR="00D04A61" w:rsidP="00D04A61" w:rsidRDefault="00D04A61" w14:paraId="4C30EEAF" w14:textId="77777777">
      <w:pPr>
        <w:pStyle w:val="NoSpacing"/>
        <w:rPr>
          <w:bCs/>
          <w:szCs w:val="24"/>
        </w:rPr>
      </w:pPr>
      <w:r w:rsidRPr="004905AE">
        <w:rPr>
          <w:bCs/>
          <w:szCs w:val="24"/>
        </w:rPr>
        <w:t>C.</w:t>
      </w:r>
      <w:r w:rsidRPr="004905AE">
        <w:rPr>
          <w:bCs/>
          <w:szCs w:val="24"/>
        </w:rPr>
        <w:tab/>
      </w:r>
      <w:r w:rsidRPr="004905AE">
        <w:rPr>
          <w:bCs/>
          <w:szCs w:val="24"/>
        </w:rPr>
        <w:t>ISS</w:t>
      </w:r>
      <w:r>
        <w:rPr>
          <w:bCs/>
          <w:szCs w:val="24"/>
        </w:rPr>
        <w:t xml:space="preserve"> – Individual Service Strategy</w:t>
      </w:r>
    </w:p>
    <w:p w:rsidRPr="004905AE" w:rsidR="007E5084" w:rsidP="00D04A61" w:rsidRDefault="007E5084" w14:paraId="0C4193E8" w14:textId="77777777">
      <w:pPr>
        <w:pStyle w:val="NoSpacing"/>
        <w:rPr>
          <w:bCs/>
          <w:szCs w:val="24"/>
        </w:rPr>
      </w:pPr>
      <w:r>
        <w:rPr>
          <w:bCs/>
          <w:szCs w:val="24"/>
        </w:rPr>
        <w:t>D.</w:t>
      </w:r>
      <w:r>
        <w:rPr>
          <w:bCs/>
          <w:szCs w:val="24"/>
        </w:rPr>
        <w:tab/>
      </w:r>
      <w:r>
        <w:rPr>
          <w:bCs/>
          <w:szCs w:val="24"/>
        </w:rPr>
        <w:t>WIOA 14 Elements</w:t>
      </w:r>
    </w:p>
    <w:p w:rsidR="00D04A61" w:rsidP="00D04A61" w:rsidRDefault="00D04A61" w14:paraId="4AD3E713" w14:textId="77777777">
      <w:pPr>
        <w:pStyle w:val="NoSpacing"/>
        <w:rPr>
          <w:b/>
          <w:sz w:val="32"/>
        </w:rPr>
      </w:pPr>
    </w:p>
    <w:p w:rsidRPr="00341071" w:rsidR="00D04A61" w:rsidP="00D04A61" w:rsidRDefault="00D04A61" w14:paraId="3E549BCB" w14:textId="77777777">
      <w:pPr>
        <w:pStyle w:val="NoSpacing"/>
        <w:rPr>
          <w:b/>
          <w:sz w:val="28"/>
          <w:szCs w:val="28"/>
        </w:rPr>
      </w:pPr>
      <w:r w:rsidRPr="00341071">
        <w:rPr>
          <w:b/>
          <w:sz w:val="28"/>
          <w:szCs w:val="28"/>
        </w:rPr>
        <w:t>Program Proposal</w:t>
      </w:r>
    </w:p>
    <w:p w:rsidRPr="00341071" w:rsidR="00D04A61" w:rsidP="00D04A61" w:rsidRDefault="00D04A61" w14:paraId="4EE9970F" w14:textId="77777777">
      <w:pPr>
        <w:pStyle w:val="NoSpacing"/>
        <w:rPr>
          <w:b/>
          <w:sz w:val="28"/>
          <w:szCs w:val="28"/>
        </w:rPr>
      </w:pPr>
    </w:p>
    <w:p w:rsidR="00D04A61" w:rsidP="00D04A61" w:rsidRDefault="007E5084" w14:paraId="7254EBE5" w14:textId="77777777">
      <w:pPr>
        <w:pStyle w:val="NoSpacing"/>
        <w:rPr>
          <w:szCs w:val="28"/>
        </w:rPr>
      </w:pPr>
      <w:r>
        <w:rPr>
          <w:szCs w:val="28"/>
        </w:rPr>
        <w:t>E</w:t>
      </w:r>
      <w:r w:rsidR="00D04A61">
        <w:rPr>
          <w:szCs w:val="28"/>
        </w:rPr>
        <w:t>.</w:t>
      </w:r>
      <w:r w:rsidR="00D04A61">
        <w:rPr>
          <w:szCs w:val="28"/>
        </w:rPr>
        <w:tab/>
      </w:r>
      <w:r w:rsidRPr="004F5D4D" w:rsidR="00D04A61">
        <w:rPr>
          <w:szCs w:val="28"/>
        </w:rPr>
        <w:t>Contents Checklist (Program Proposal)</w:t>
      </w:r>
    </w:p>
    <w:p w:rsidR="00AC71E3" w:rsidP="00D04A61" w:rsidRDefault="007E5084" w14:paraId="7B719E71" w14:textId="15E48AA9">
      <w:pPr>
        <w:pStyle w:val="NoSpacing"/>
        <w:rPr>
          <w:szCs w:val="28"/>
        </w:rPr>
      </w:pPr>
      <w:r>
        <w:rPr>
          <w:szCs w:val="28"/>
        </w:rPr>
        <w:t>F</w:t>
      </w:r>
      <w:r w:rsidR="00D04A61">
        <w:rPr>
          <w:szCs w:val="28"/>
        </w:rPr>
        <w:t>.</w:t>
      </w:r>
      <w:r w:rsidR="00D04A61">
        <w:rPr>
          <w:szCs w:val="28"/>
        </w:rPr>
        <w:tab/>
      </w:r>
      <w:r w:rsidRPr="004F5D4D" w:rsidR="00D04A61">
        <w:rPr>
          <w:szCs w:val="28"/>
        </w:rPr>
        <w:t>Program Proposal Cover Sheet</w:t>
      </w:r>
      <w:r w:rsidR="00AC71E3">
        <w:rPr>
          <w:szCs w:val="28"/>
        </w:rPr>
        <w:t xml:space="preserve"> OSY </w:t>
      </w:r>
    </w:p>
    <w:p w:rsidRPr="004F5D4D" w:rsidR="00AC71E3" w:rsidP="00D04A61" w:rsidRDefault="00AC71E3" w14:paraId="7BA82E09" w14:textId="040D2BD6">
      <w:pPr>
        <w:pStyle w:val="NoSpacing"/>
        <w:rPr>
          <w:szCs w:val="28"/>
        </w:rPr>
      </w:pPr>
      <w:r>
        <w:rPr>
          <w:szCs w:val="28"/>
        </w:rPr>
        <w:t>G.</w:t>
      </w:r>
      <w:r>
        <w:rPr>
          <w:szCs w:val="28"/>
        </w:rPr>
        <w:tab/>
      </w:r>
      <w:r>
        <w:rPr>
          <w:szCs w:val="28"/>
        </w:rPr>
        <w:t>Program Proposal Cover Sheet ISY</w:t>
      </w:r>
    </w:p>
    <w:p w:rsidRPr="004F5D4D" w:rsidR="00D04A61" w:rsidP="00D04A61" w:rsidRDefault="006B5890" w14:paraId="494AA95F" w14:textId="0EFF7CAD">
      <w:pPr>
        <w:pStyle w:val="NoSpacing"/>
        <w:rPr>
          <w:szCs w:val="28"/>
        </w:rPr>
      </w:pPr>
      <w:r>
        <w:rPr>
          <w:szCs w:val="28"/>
        </w:rPr>
        <w:t>H</w:t>
      </w:r>
      <w:r w:rsidR="00D04A61">
        <w:rPr>
          <w:szCs w:val="28"/>
        </w:rPr>
        <w:t>.</w:t>
      </w:r>
      <w:r w:rsidR="00D04A61">
        <w:rPr>
          <w:szCs w:val="28"/>
        </w:rPr>
        <w:tab/>
      </w:r>
      <w:r w:rsidR="00D04A61">
        <w:rPr>
          <w:szCs w:val="28"/>
        </w:rPr>
        <w:t>MHGLWB</w:t>
      </w:r>
      <w:r w:rsidRPr="004F5D4D" w:rsidR="00D04A61">
        <w:rPr>
          <w:szCs w:val="28"/>
        </w:rPr>
        <w:t xml:space="preserve"> WIOA Youth Proposal Rating Criteria and Narrative Questions</w:t>
      </w:r>
    </w:p>
    <w:p w:rsidRPr="00341071" w:rsidR="00D04A61" w:rsidP="00D04A61" w:rsidRDefault="00D04A61" w14:paraId="50507A14" w14:textId="77777777">
      <w:pPr>
        <w:pStyle w:val="NoSpacing"/>
        <w:rPr>
          <w:b/>
          <w:sz w:val="28"/>
          <w:szCs w:val="28"/>
        </w:rPr>
      </w:pPr>
    </w:p>
    <w:p w:rsidRPr="00341071" w:rsidR="00D04A61" w:rsidP="00D04A61" w:rsidRDefault="00D04A61" w14:paraId="3A681F91" w14:textId="77777777">
      <w:pPr>
        <w:pStyle w:val="NoSpacing"/>
        <w:rPr>
          <w:b/>
          <w:sz w:val="28"/>
          <w:szCs w:val="28"/>
        </w:rPr>
      </w:pPr>
      <w:r w:rsidRPr="00341071">
        <w:rPr>
          <w:b/>
          <w:sz w:val="28"/>
          <w:szCs w:val="28"/>
        </w:rPr>
        <w:t>Price Proposal</w:t>
      </w:r>
    </w:p>
    <w:p w:rsidRPr="00341071" w:rsidR="00D04A61" w:rsidP="00D04A61" w:rsidRDefault="00D04A61" w14:paraId="478FD065" w14:textId="77777777">
      <w:pPr>
        <w:pStyle w:val="NoSpacing"/>
        <w:rPr>
          <w:b/>
          <w:sz w:val="28"/>
          <w:szCs w:val="28"/>
        </w:rPr>
      </w:pPr>
    </w:p>
    <w:p w:rsidRPr="004F5D4D" w:rsidR="00D04A61" w:rsidP="00D04A61" w:rsidRDefault="007E5084" w14:paraId="733AA0E8" w14:textId="77777777">
      <w:pPr>
        <w:pStyle w:val="NoSpacing"/>
        <w:rPr>
          <w:szCs w:val="28"/>
        </w:rPr>
      </w:pPr>
      <w:r>
        <w:rPr>
          <w:szCs w:val="28"/>
        </w:rPr>
        <w:t>H</w:t>
      </w:r>
      <w:r w:rsidR="00C03A30">
        <w:rPr>
          <w:szCs w:val="28"/>
        </w:rPr>
        <w:t xml:space="preserve">. </w:t>
      </w:r>
      <w:r w:rsidR="00D04A61">
        <w:rPr>
          <w:szCs w:val="28"/>
        </w:rPr>
        <w:tab/>
      </w:r>
      <w:r w:rsidRPr="004F5D4D" w:rsidR="00D04A61">
        <w:rPr>
          <w:szCs w:val="28"/>
        </w:rPr>
        <w:t>Contents Checklist (Price Proposal)</w:t>
      </w:r>
    </w:p>
    <w:p w:rsidRPr="004F5D4D" w:rsidR="00D04A61" w:rsidP="00D04A61" w:rsidRDefault="007E5084" w14:paraId="2B3BEBE7" w14:textId="77777777">
      <w:pPr>
        <w:pStyle w:val="NoSpacing"/>
        <w:rPr>
          <w:szCs w:val="28"/>
        </w:rPr>
      </w:pPr>
      <w:r>
        <w:rPr>
          <w:szCs w:val="28"/>
        </w:rPr>
        <w:t>I</w:t>
      </w:r>
      <w:r w:rsidR="00D04A61">
        <w:rPr>
          <w:szCs w:val="28"/>
        </w:rPr>
        <w:t>.</w:t>
      </w:r>
      <w:r w:rsidR="00D04A61">
        <w:rPr>
          <w:szCs w:val="28"/>
        </w:rPr>
        <w:tab/>
      </w:r>
      <w:r w:rsidRPr="004F5D4D" w:rsidR="00D04A61">
        <w:rPr>
          <w:szCs w:val="28"/>
        </w:rPr>
        <w:t>Price Proposal Cover Sheet</w:t>
      </w:r>
    </w:p>
    <w:p w:rsidRPr="004F5D4D" w:rsidR="00D04A61" w:rsidP="00D04A61" w:rsidRDefault="007E5084" w14:paraId="34D5CE11" w14:textId="77777777">
      <w:pPr>
        <w:pStyle w:val="NoSpacing"/>
        <w:rPr>
          <w:szCs w:val="28"/>
        </w:rPr>
      </w:pPr>
      <w:r>
        <w:rPr>
          <w:szCs w:val="28"/>
        </w:rPr>
        <w:t>J</w:t>
      </w:r>
      <w:r w:rsidR="00D04A61">
        <w:rPr>
          <w:szCs w:val="28"/>
        </w:rPr>
        <w:t>.</w:t>
      </w:r>
      <w:r w:rsidR="00D04A61">
        <w:rPr>
          <w:szCs w:val="28"/>
        </w:rPr>
        <w:tab/>
      </w:r>
      <w:r w:rsidRPr="004F5D4D" w:rsidR="00D04A61">
        <w:rPr>
          <w:szCs w:val="28"/>
        </w:rPr>
        <w:t>Minimum Qualifying Criteria</w:t>
      </w:r>
    </w:p>
    <w:p w:rsidRPr="004F5D4D" w:rsidR="00D04A61" w:rsidP="00D04A61" w:rsidRDefault="007E5084" w14:paraId="094F3127" w14:textId="77777777">
      <w:pPr>
        <w:pStyle w:val="NoSpacing"/>
        <w:rPr>
          <w:szCs w:val="28"/>
        </w:rPr>
      </w:pPr>
      <w:r>
        <w:rPr>
          <w:szCs w:val="28"/>
        </w:rPr>
        <w:t>K</w:t>
      </w:r>
      <w:r w:rsidR="00C03A30">
        <w:rPr>
          <w:szCs w:val="28"/>
        </w:rPr>
        <w:t>.</w:t>
      </w:r>
      <w:r w:rsidR="00D04A61">
        <w:rPr>
          <w:szCs w:val="28"/>
        </w:rPr>
        <w:tab/>
      </w:r>
      <w:r w:rsidRPr="004F5D4D" w:rsidR="00D04A61">
        <w:rPr>
          <w:szCs w:val="28"/>
        </w:rPr>
        <w:t>Signatory Authorization for Corporate Providers</w:t>
      </w:r>
      <w:r w:rsidR="00D04A61">
        <w:rPr>
          <w:szCs w:val="28"/>
        </w:rPr>
        <w:t>/</w:t>
      </w:r>
      <w:r w:rsidRPr="007040CC" w:rsidR="00D04A61">
        <w:rPr>
          <w:szCs w:val="28"/>
        </w:rPr>
        <w:t xml:space="preserve"> </w:t>
      </w:r>
      <w:r w:rsidRPr="004F5D4D" w:rsidR="00D04A61">
        <w:rPr>
          <w:szCs w:val="28"/>
        </w:rPr>
        <w:t>Affidavit of Compliance</w:t>
      </w:r>
    </w:p>
    <w:p w:rsidRPr="004F5D4D" w:rsidR="00D04A61" w:rsidP="00D04A61" w:rsidRDefault="007E5084" w14:paraId="3E1D69E1" w14:textId="77777777">
      <w:pPr>
        <w:pStyle w:val="NoSpacing"/>
        <w:rPr>
          <w:szCs w:val="28"/>
        </w:rPr>
      </w:pPr>
      <w:r>
        <w:rPr>
          <w:szCs w:val="28"/>
        </w:rPr>
        <w:t>L</w:t>
      </w:r>
      <w:r w:rsidR="00D04A61">
        <w:rPr>
          <w:szCs w:val="28"/>
        </w:rPr>
        <w:t>.</w:t>
      </w:r>
      <w:r w:rsidR="00D04A61">
        <w:rPr>
          <w:szCs w:val="28"/>
        </w:rPr>
        <w:tab/>
      </w:r>
      <w:r w:rsidRPr="004F5D4D" w:rsidR="00D04A61">
        <w:rPr>
          <w:szCs w:val="28"/>
        </w:rPr>
        <w:t>Signatory Authorization for Non-Corporate Providers</w:t>
      </w:r>
    </w:p>
    <w:p w:rsidRPr="004F5D4D" w:rsidR="00D04A61" w:rsidP="00D04A61" w:rsidRDefault="007E5084" w14:paraId="0973A5DF" w14:textId="59B7C34E">
      <w:pPr>
        <w:pStyle w:val="NoSpacing"/>
        <w:ind w:left="720" w:hanging="720"/>
        <w:rPr>
          <w:szCs w:val="28"/>
        </w:rPr>
      </w:pPr>
      <w:r>
        <w:rPr>
          <w:szCs w:val="28"/>
        </w:rPr>
        <w:t>M</w:t>
      </w:r>
      <w:r w:rsidR="00D04A61">
        <w:rPr>
          <w:szCs w:val="28"/>
        </w:rPr>
        <w:t>.</w:t>
      </w:r>
      <w:r w:rsidR="00D04A61">
        <w:rPr>
          <w:szCs w:val="28"/>
        </w:rPr>
        <w:tab/>
      </w:r>
      <w:r w:rsidRPr="004F5D4D" w:rsidR="00D04A61">
        <w:rPr>
          <w:szCs w:val="28"/>
        </w:rPr>
        <w:t xml:space="preserve">Certification Regarding Debarment, </w:t>
      </w:r>
      <w:r w:rsidRPr="004F5D4D" w:rsidR="00C44DF4">
        <w:rPr>
          <w:szCs w:val="28"/>
        </w:rPr>
        <w:t>Suspension,</w:t>
      </w:r>
      <w:r w:rsidRPr="004F5D4D" w:rsidR="00D04A61">
        <w:rPr>
          <w:szCs w:val="28"/>
        </w:rPr>
        <w:t xml:space="preserve"> and other Responsibility Matters Primary Covered Transactions</w:t>
      </w:r>
    </w:p>
    <w:p w:rsidRPr="004F5D4D" w:rsidR="00D04A61" w:rsidP="00D04A61" w:rsidRDefault="007E5084" w14:paraId="34AF1A47" w14:textId="77777777">
      <w:pPr>
        <w:pStyle w:val="NoSpacing"/>
        <w:rPr>
          <w:szCs w:val="28"/>
        </w:rPr>
      </w:pPr>
      <w:r>
        <w:rPr>
          <w:szCs w:val="28"/>
        </w:rPr>
        <w:t>N</w:t>
      </w:r>
      <w:r w:rsidR="00C03A30">
        <w:rPr>
          <w:szCs w:val="28"/>
        </w:rPr>
        <w:t>.</w:t>
      </w:r>
      <w:r w:rsidR="00D04A61">
        <w:rPr>
          <w:szCs w:val="28"/>
        </w:rPr>
        <w:tab/>
      </w:r>
      <w:r w:rsidRPr="004F5D4D" w:rsidR="00D04A61">
        <w:rPr>
          <w:szCs w:val="28"/>
        </w:rPr>
        <w:t>Drug Free Workplace Certification</w:t>
      </w:r>
    </w:p>
    <w:p w:rsidRPr="004F5D4D" w:rsidR="00D04A61" w:rsidP="00D04A61" w:rsidRDefault="007E5084" w14:paraId="3C8FED76" w14:textId="7E228D5B">
      <w:pPr>
        <w:pStyle w:val="NoSpacing"/>
        <w:rPr>
          <w:szCs w:val="28"/>
        </w:rPr>
      </w:pPr>
      <w:r>
        <w:rPr>
          <w:szCs w:val="28"/>
        </w:rPr>
        <w:t>O</w:t>
      </w:r>
      <w:r w:rsidR="00D04A61">
        <w:rPr>
          <w:szCs w:val="28"/>
        </w:rPr>
        <w:t>.</w:t>
      </w:r>
      <w:r w:rsidR="00D04A61">
        <w:rPr>
          <w:szCs w:val="28"/>
        </w:rPr>
        <w:tab/>
      </w:r>
      <w:r w:rsidRPr="004F5D4D" w:rsidR="00D04A61">
        <w:rPr>
          <w:szCs w:val="28"/>
        </w:rPr>
        <w:t xml:space="preserve">Certificate of </w:t>
      </w:r>
      <w:r w:rsidRPr="004F5D4D" w:rsidR="00192446">
        <w:rPr>
          <w:szCs w:val="28"/>
        </w:rPr>
        <w:t>non-collusion</w:t>
      </w:r>
    </w:p>
    <w:p w:rsidRPr="004F5D4D" w:rsidR="00D04A61" w:rsidP="00D04A61" w:rsidRDefault="007E5084" w14:paraId="78958F45" w14:textId="77777777">
      <w:pPr>
        <w:pStyle w:val="NoSpacing"/>
        <w:rPr>
          <w:szCs w:val="28"/>
        </w:rPr>
      </w:pPr>
      <w:r>
        <w:rPr>
          <w:szCs w:val="28"/>
        </w:rPr>
        <w:t>P</w:t>
      </w:r>
      <w:r w:rsidR="00D04A61">
        <w:rPr>
          <w:szCs w:val="28"/>
        </w:rPr>
        <w:t>.</w:t>
      </w:r>
      <w:r w:rsidR="00D04A61">
        <w:rPr>
          <w:szCs w:val="28"/>
        </w:rPr>
        <w:tab/>
      </w:r>
      <w:r w:rsidRPr="004F5D4D" w:rsidR="00D04A61">
        <w:rPr>
          <w:szCs w:val="28"/>
        </w:rPr>
        <w:t>Audit Certification</w:t>
      </w:r>
    </w:p>
    <w:p w:rsidRPr="004F5D4D" w:rsidR="00D04A61" w:rsidP="00D04A61" w:rsidRDefault="007E5084" w14:paraId="1CA64E3E" w14:textId="77777777">
      <w:pPr>
        <w:pStyle w:val="NoSpacing"/>
        <w:rPr>
          <w:szCs w:val="28"/>
        </w:rPr>
      </w:pPr>
      <w:r>
        <w:rPr>
          <w:szCs w:val="28"/>
        </w:rPr>
        <w:t>Q</w:t>
      </w:r>
      <w:r w:rsidR="00D04A61">
        <w:rPr>
          <w:szCs w:val="28"/>
        </w:rPr>
        <w:t>.</w:t>
      </w:r>
      <w:r w:rsidR="00D04A61">
        <w:rPr>
          <w:szCs w:val="28"/>
        </w:rPr>
        <w:tab/>
      </w:r>
      <w:r w:rsidRPr="004F5D4D" w:rsidR="00D04A61">
        <w:rPr>
          <w:szCs w:val="28"/>
        </w:rPr>
        <w:t>Commitment to Equal Opportunity/Affirmative Action/Non-Discrimination</w:t>
      </w:r>
    </w:p>
    <w:p w:rsidR="00D04A61" w:rsidP="00D04A61" w:rsidRDefault="007E5084" w14:paraId="331463E3" w14:textId="77777777">
      <w:pPr>
        <w:pStyle w:val="NoSpacing"/>
        <w:rPr>
          <w:szCs w:val="28"/>
        </w:rPr>
      </w:pPr>
      <w:r>
        <w:rPr>
          <w:szCs w:val="28"/>
        </w:rPr>
        <w:t>R</w:t>
      </w:r>
      <w:r w:rsidR="00D04A61">
        <w:rPr>
          <w:szCs w:val="28"/>
        </w:rPr>
        <w:t>.</w:t>
      </w:r>
      <w:r w:rsidR="00D04A61">
        <w:rPr>
          <w:szCs w:val="28"/>
        </w:rPr>
        <w:tab/>
      </w:r>
      <w:r w:rsidRPr="004F5D4D" w:rsidR="00D04A61">
        <w:rPr>
          <w:szCs w:val="28"/>
        </w:rPr>
        <w:t xml:space="preserve">Budget &amp; Budget Narrative </w:t>
      </w:r>
      <w:r w:rsidR="00D04A61">
        <w:rPr>
          <w:szCs w:val="28"/>
        </w:rPr>
        <w:t>Instructions</w:t>
      </w:r>
    </w:p>
    <w:p w:rsidR="00D04A61" w:rsidP="00D04A61" w:rsidRDefault="007E5084" w14:paraId="3048BA42" w14:textId="77777777">
      <w:pPr>
        <w:pStyle w:val="NoSpacing"/>
        <w:rPr>
          <w:szCs w:val="28"/>
        </w:rPr>
      </w:pPr>
      <w:r>
        <w:rPr>
          <w:szCs w:val="28"/>
        </w:rPr>
        <w:t>S</w:t>
      </w:r>
      <w:r w:rsidR="00D04A61">
        <w:rPr>
          <w:szCs w:val="28"/>
        </w:rPr>
        <w:t xml:space="preserve">.  </w:t>
      </w:r>
      <w:r w:rsidR="00D04A61">
        <w:rPr>
          <w:szCs w:val="28"/>
        </w:rPr>
        <w:tab/>
      </w:r>
      <w:r w:rsidRPr="006F74EA" w:rsidR="00D04A61">
        <w:t>Youth Program RFP Budget</w:t>
      </w:r>
      <w:r w:rsidR="00D04A61">
        <w:t xml:space="preserve"> Worksheet</w:t>
      </w:r>
    </w:p>
    <w:p w:rsidR="00D04A61" w:rsidP="00D04A61" w:rsidRDefault="00D04A61" w14:paraId="711E31B1" w14:textId="77777777">
      <w:pPr>
        <w:pStyle w:val="NoSpacing"/>
        <w:rPr>
          <w:szCs w:val="28"/>
        </w:rPr>
      </w:pPr>
      <w:r>
        <w:rPr>
          <w:szCs w:val="28"/>
        </w:rPr>
        <w:tab/>
      </w:r>
      <w:r>
        <w:rPr>
          <w:szCs w:val="28"/>
        </w:rPr>
        <w:t xml:space="preserve">Tab 1:  Youth Program Budget </w:t>
      </w:r>
    </w:p>
    <w:p w:rsidR="00D04A61" w:rsidP="00D04A61" w:rsidRDefault="00D04A61" w14:paraId="2E654A97" w14:textId="77777777">
      <w:pPr>
        <w:pStyle w:val="NoSpacing"/>
        <w:rPr>
          <w:szCs w:val="28"/>
        </w:rPr>
      </w:pPr>
      <w:r>
        <w:rPr>
          <w:szCs w:val="28"/>
        </w:rPr>
        <w:tab/>
      </w:r>
      <w:r>
        <w:rPr>
          <w:szCs w:val="28"/>
        </w:rPr>
        <w:t>Tab 2:</w:t>
      </w:r>
      <w:r>
        <w:rPr>
          <w:szCs w:val="28"/>
        </w:rPr>
        <w:tab/>
      </w:r>
      <w:r>
        <w:rPr>
          <w:szCs w:val="28"/>
        </w:rPr>
        <w:t>Youth Work Experience Budget with Youth Wages and/or Staffing (20% total budget)</w:t>
      </w:r>
    </w:p>
    <w:p w:rsidR="00D04A61" w:rsidP="00D04A61" w:rsidRDefault="00D04A61" w14:paraId="7EEB3CEC" w14:textId="77777777">
      <w:pPr>
        <w:pStyle w:val="NoSpacing"/>
        <w:rPr>
          <w:szCs w:val="28"/>
        </w:rPr>
      </w:pPr>
      <w:r>
        <w:rPr>
          <w:szCs w:val="28"/>
        </w:rPr>
        <w:tab/>
      </w:r>
      <w:r>
        <w:rPr>
          <w:szCs w:val="28"/>
        </w:rPr>
        <w:t>Tab 3:  Total Budget Summary</w:t>
      </w:r>
    </w:p>
    <w:p w:rsidR="00D04A61" w:rsidP="00D04A61" w:rsidRDefault="007E5084" w14:paraId="218D212C" w14:textId="77777777">
      <w:pPr>
        <w:pStyle w:val="NoSpacing"/>
        <w:rPr>
          <w:szCs w:val="28"/>
        </w:rPr>
      </w:pPr>
      <w:r>
        <w:rPr>
          <w:szCs w:val="28"/>
        </w:rPr>
        <w:t>T</w:t>
      </w:r>
      <w:r w:rsidR="00D04A61">
        <w:rPr>
          <w:szCs w:val="28"/>
        </w:rPr>
        <w:t>.</w:t>
      </w:r>
      <w:r w:rsidR="00D04A61">
        <w:rPr>
          <w:szCs w:val="28"/>
        </w:rPr>
        <w:tab/>
      </w:r>
      <w:r w:rsidR="00D04A61">
        <w:rPr>
          <w:szCs w:val="28"/>
        </w:rPr>
        <w:t>Youth Program Budget Narrative</w:t>
      </w:r>
    </w:p>
    <w:p w:rsidR="00D04A61" w:rsidP="00D04A61" w:rsidRDefault="007E5084" w14:paraId="3E3E5D24" w14:textId="77777777">
      <w:pPr>
        <w:pStyle w:val="NoSpacing"/>
        <w:rPr>
          <w:szCs w:val="28"/>
        </w:rPr>
      </w:pPr>
      <w:r>
        <w:rPr>
          <w:szCs w:val="28"/>
        </w:rPr>
        <w:t>U</w:t>
      </w:r>
      <w:r w:rsidR="00D04A61">
        <w:rPr>
          <w:szCs w:val="28"/>
        </w:rPr>
        <w:t>.</w:t>
      </w:r>
      <w:r w:rsidR="00D04A61">
        <w:rPr>
          <w:szCs w:val="28"/>
        </w:rPr>
        <w:tab/>
      </w:r>
      <w:r w:rsidR="00D04A61">
        <w:rPr>
          <w:szCs w:val="28"/>
        </w:rPr>
        <w:t>Work Experience Budget Narrative</w:t>
      </w:r>
    </w:p>
    <w:bookmarkEnd w:id="48"/>
    <w:p w:rsidR="00AF5F84" w:rsidP="006D67F8" w:rsidRDefault="00AF5F84" w14:paraId="798804D8" w14:textId="77777777"/>
    <w:p w:rsidR="00AF5F84" w:rsidP="00987620" w:rsidRDefault="00AF5F84" w14:paraId="722EB958" w14:textId="77777777">
      <w:pPr>
        <w:jc w:val="center"/>
        <w:rPr>
          <w:sz w:val="56"/>
          <w:szCs w:val="56"/>
        </w:rPr>
      </w:pPr>
    </w:p>
    <w:bookmarkEnd w:id="50"/>
    <w:bookmarkEnd w:id="51"/>
    <w:p w:rsidRPr="003D77A5" w:rsidR="00E33D5D" w:rsidP="00B72588" w:rsidRDefault="00E33D5D" w14:paraId="05894DF2" w14:textId="77777777">
      <w:pPr>
        <w:pStyle w:val="Heading1"/>
        <w:rPr>
          <w:lang w:val="en-US"/>
        </w:rPr>
      </w:pPr>
      <w:r>
        <w:rPr>
          <w:lang w:val="en-US"/>
        </w:rPr>
        <w:t>Attachment A</w:t>
      </w:r>
    </w:p>
    <w:p w:rsidR="00E33D5D" w:rsidP="00987620" w:rsidRDefault="00E33D5D" w14:paraId="7F8002D2" w14:textId="77777777">
      <w:pPr>
        <w:pStyle w:val="Heading1"/>
        <w:spacing w:before="0" w:line="240" w:lineRule="auto"/>
        <w:ind w:left="720"/>
        <w:jc w:val="center"/>
        <w:rPr>
          <w:sz w:val="52"/>
          <w:szCs w:val="52"/>
          <w:lang w:val="en-US"/>
        </w:rPr>
      </w:pPr>
    </w:p>
    <w:p w:rsidRPr="006A45ED" w:rsidR="00E33D5D" w:rsidP="008D7454" w:rsidRDefault="00E33D5D" w14:paraId="6CF91E2F" w14:textId="77777777">
      <w:pPr>
        <w:pStyle w:val="Heading1"/>
        <w:spacing w:before="0" w:line="240" w:lineRule="auto"/>
        <w:ind w:left="720"/>
        <w:jc w:val="center"/>
        <w:rPr>
          <w:sz w:val="52"/>
          <w:szCs w:val="52"/>
          <w:lang w:val="en-US"/>
        </w:rPr>
      </w:pPr>
      <w:r w:rsidRPr="006A45ED">
        <w:rPr>
          <w:sz w:val="52"/>
          <w:szCs w:val="52"/>
          <w:lang w:val="en-US"/>
        </w:rPr>
        <w:t>Greater Lowell Workforce Area</w:t>
      </w:r>
    </w:p>
    <w:p w:rsidR="00E33D5D" w:rsidP="006D67F8" w:rsidRDefault="00E33D5D" w14:paraId="2C07E07E" w14:textId="77777777"/>
    <w:p w:rsidR="00E33D5D" w:rsidP="006D67F8" w:rsidRDefault="00E33D5D" w14:paraId="453C1F82" w14:textId="77777777"/>
    <w:p w:rsidR="00E33D5D" w:rsidP="006D67F8" w:rsidRDefault="00E33D5D" w14:paraId="2E91A0FC" w14:textId="77777777"/>
    <w:p w:rsidR="00E33D5D" w:rsidP="008D7454" w:rsidRDefault="00E33D5D" w14:paraId="23D9A676" w14:textId="77777777">
      <w:pPr>
        <w:rPr>
          <w:lang w:eastAsia="x-none"/>
        </w:rPr>
      </w:pPr>
    </w:p>
    <w:p w:rsidRPr="00EF4234" w:rsidR="00E33D5D" w:rsidP="008D7454" w:rsidRDefault="00E33D5D" w14:paraId="6FD3B835" w14:textId="77777777">
      <w:pPr>
        <w:rPr>
          <w:lang w:eastAsia="x-none"/>
        </w:rPr>
      </w:pPr>
    </w:p>
    <w:p w:rsidR="00E33D5D" w:rsidP="008D7454" w:rsidRDefault="00E33D5D" w14:paraId="284EC410" w14:textId="77777777"/>
    <w:tbl>
      <w:tblPr>
        <w:tblpPr w:leftFromText="180" w:rightFromText="180" w:vertAnchor="page" w:horzAnchor="margin" w:tblpXSpec="center" w:tblpY="4396"/>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050"/>
      </w:tblGrid>
      <w:tr w:rsidR="00E33D5D" w:rsidTr="008D7454" w14:paraId="39EC327B" w14:textId="77777777">
        <w:trPr>
          <w:trHeight w:val="7100"/>
        </w:trPr>
        <w:tc>
          <w:tcPr>
            <w:tcW w:w="10050" w:type="dxa"/>
            <w:shd w:val="clear" w:color="auto" w:fill="B4C6E7"/>
            <w:vAlign w:val="center"/>
          </w:tcPr>
          <w:p w:rsidR="00E33D5D" w:rsidP="008D7454" w:rsidRDefault="00472ECC" w14:paraId="70C4688F" w14:textId="4D2E5800">
            <w:pPr>
              <w:jc w:val="center"/>
              <w:rPr>
                <w:noProof/>
              </w:rPr>
            </w:pPr>
            <w:r>
              <w:rPr>
                <w:noProof/>
              </w:rPr>
              <w:drawing>
                <wp:inline distT="0" distB="0" distL="0" distR="0" wp14:anchorId="34BDBDFC" wp14:editId="43592006">
                  <wp:extent cx="5486400" cy="3438525"/>
                  <wp:effectExtent l="76200" t="76200" r="0" b="0"/>
                  <wp:docPr id="1" name="Picture 1" descr="Image result for greater lowell workforce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greater lowell workforce area"/>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86400" cy="3438525"/>
                          </a:xfrm>
                          <a:prstGeom prst="rect">
                            <a:avLst/>
                          </a:prstGeom>
                          <a:noFill/>
                          <a:ln>
                            <a:noFill/>
                          </a:ln>
                          <a:effectLst>
                            <a:outerShdw dist="107763" dir="13500000" algn="ctr" rotWithShape="0">
                              <a:srgbClr val="808080">
                                <a:alpha val="50000"/>
                              </a:srgbClr>
                            </a:outerShdw>
                          </a:effectLst>
                        </pic:spPr>
                      </pic:pic>
                    </a:graphicData>
                  </a:graphic>
                </wp:inline>
              </w:drawing>
            </w:r>
          </w:p>
        </w:tc>
      </w:tr>
    </w:tbl>
    <w:p w:rsidR="00E33D5D" w:rsidP="006D67F8" w:rsidRDefault="00E33D5D" w14:paraId="35596E54" w14:textId="77777777"/>
    <w:p w:rsidR="00E33D5D" w:rsidP="006D67F8" w:rsidRDefault="00E33D5D" w14:paraId="42EA5798" w14:textId="77777777"/>
    <w:p w:rsidR="00E33D5D" w:rsidP="008D7454" w:rsidRDefault="00E33D5D" w14:paraId="332F3C35" w14:textId="77777777">
      <w:pPr>
        <w:jc w:val="right"/>
      </w:pPr>
    </w:p>
    <w:p w:rsidRPr="00CB66D6" w:rsidR="00E33D5D" w:rsidP="008D7454" w:rsidRDefault="00E33D5D" w14:paraId="36259CDD" w14:textId="77777777">
      <w:pPr>
        <w:pStyle w:val="Heading1"/>
        <w:rPr>
          <w:lang w:val="en-US"/>
        </w:rPr>
      </w:pPr>
      <w:r>
        <w:rPr>
          <w:lang w:val="en-US"/>
        </w:rPr>
        <w:t>Attachment B</w:t>
      </w:r>
      <w:bookmarkStart w:name="Attachment_B" w:id="52"/>
      <w:bookmarkEnd w:id="52"/>
    </w:p>
    <w:p w:rsidR="00E33D5D" w:rsidP="008D7454" w:rsidRDefault="00E33D5D" w14:paraId="5BFF9B6E" w14:textId="77777777">
      <w:pPr>
        <w:pStyle w:val="BodyText"/>
        <w:kinsoku w:val="0"/>
        <w:overflowPunct w:val="0"/>
        <w:spacing w:before="11"/>
        <w:rPr>
          <w:sz w:val="27"/>
          <w:szCs w:val="27"/>
        </w:rPr>
      </w:pPr>
    </w:p>
    <w:p w:rsidR="00E33D5D" w:rsidP="008D7454" w:rsidRDefault="00E33D5D" w14:paraId="77FAC04C" w14:textId="77777777">
      <w:pPr>
        <w:pStyle w:val="BodyText"/>
        <w:kinsoku w:val="0"/>
        <w:overflowPunct w:val="0"/>
        <w:ind w:left="90"/>
        <w:jc w:val="center"/>
      </w:pPr>
      <w:bookmarkStart w:name="WIOA_TITLE_I_YOUTH" w:id="53"/>
      <w:bookmarkStart w:name="ELIGBILITY_SOURCE_DOCUMENTATION" w:id="54"/>
      <w:bookmarkEnd w:id="53"/>
      <w:bookmarkEnd w:id="54"/>
      <w:r>
        <w:t>WIOA TITLE I YOUTH</w:t>
      </w:r>
    </w:p>
    <w:p w:rsidR="00E33D5D" w:rsidP="008D7454" w:rsidRDefault="00E33D5D" w14:paraId="69B00EAE" w14:textId="105AABD7">
      <w:pPr>
        <w:pStyle w:val="BodyText"/>
        <w:kinsoku w:val="0"/>
        <w:overflowPunct w:val="0"/>
        <w:ind w:left="90"/>
        <w:jc w:val="center"/>
      </w:pPr>
      <w:r>
        <w:t xml:space="preserve">ELIGBILITY SOURCE </w:t>
      </w:r>
      <w:r w:rsidR="009A3BD6">
        <w:t>DO</w:t>
      </w:r>
      <w:r>
        <w:t>CUMENTATION</w:t>
      </w:r>
    </w:p>
    <w:p w:rsidR="00E33D5D" w:rsidP="008D7454" w:rsidRDefault="00E33D5D" w14:paraId="223018C8" w14:textId="77777777">
      <w:pPr>
        <w:pStyle w:val="BodyText"/>
        <w:kinsoku w:val="0"/>
        <w:overflowPunct w:val="0"/>
        <w:rPr>
          <w:sz w:val="24"/>
          <w:szCs w:val="24"/>
        </w:rPr>
      </w:pPr>
    </w:p>
    <w:tbl>
      <w:tblPr>
        <w:tblW w:w="10872" w:type="dxa"/>
        <w:tblInd w:w="113" w:type="dxa"/>
        <w:tblLayout w:type="fixed"/>
        <w:tblCellMar>
          <w:left w:w="0" w:type="dxa"/>
          <w:right w:w="0" w:type="dxa"/>
        </w:tblCellMar>
        <w:tblLook w:val="0000" w:firstRow="0" w:lastRow="0" w:firstColumn="0" w:lastColumn="0" w:noHBand="0" w:noVBand="0"/>
      </w:tblPr>
      <w:tblGrid>
        <w:gridCol w:w="2611"/>
        <w:gridCol w:w="8261"/>
      </w:tblGrid>
      <w:tr w:rsidR="00E33D5D" w:rsidTr="008D7454" w14:paraId="7D150051" w14:textId="77777777">
        <w:trPr>
          <w:trHeight w:val="1872" w:hRule="exact"/>
        </w:trPr>
        <w:tc>
          <w:tcPr>
            <w:tcW w:w="2611" w:type="dxa"/>
            <w:tcBorders>
              <w:top w:val="single" w:color="000000" w:sz="4" w:space="0"/>
              <w:left w:val="single" w:color="000000" w:sz="4" w:space="0"/>
              <w:bottom w:val="single" w:color="000000" w:sz="4" w:space="0"/>
              <w:right w:val="single" w:color="000000" w:sz="4" w:space="0"/>
            </w:tcBorders>
          </w:tcPr>
          <w:p w:rsidRPr="00454AA4" w:rsidR="00E33D5D" w:rsidP="008D7454" w:rsidRDefault="00E33D5D" w14:paraId="2A3375E4" w14:textId="77777777">
            <w:pPr>
              <w:pStyle w:val="TableParagraph"/>
              <w:kinsoku w:val="0"/>
              <w:overflowPunct w:val="0"/>
              <w:spacing w:line="292" w:lineRule="exact"/>
              <w:ind w:left="264" w:firstLine="0"/>
              <w:rPr>
                <w:rFonts w:ascii="Times New Roman" w:hAnsi="Times New Roman" w:cs="Times New Roman"/>
              </w:rPr>
            </w:pPr>
            <w:r w:rsidRPr="00454AA4">
              <w:rPr>
                <w:b/>
                <w:bCs/>
              </w:rPr>
              <w:t>ELIGIBILITY CRITERIA</w:t>
            </w:r>
          </w:p>
        </w:tc>
        <w:tc>
          <w:tcPr>
            <w:tcW w:w="8261" w:type="dxa"/>
            <w:tcBorders>
              <w:top w:val="single" w:color="000000" w:sz="4" w:space="0"/>
              <w:left w:val="single" w:color="000000" w:sz="4" w:space="0"/>
              <w:bottom w:val="single" w:color="000000" w:sz="4" w:space="0"/>
              <w:right w:val="single" w:color="000000" w:sz="4" w:space="0"/>
            </w:tcBorders>
          </w:tcPr>
          <w:p w:rsidRPr="00454AA4" w:rsidR="00E33D5D" w:rsidP="008D7454" w:rsidRDefault="00E33D5D" w14:paraId="133E7F60" w14:textId="77777777">
            <w:pPr>
              <w:pStyle w:val="TableParagraph"/>
              <w:kinsoku w:val="0"/>
              <w:overflowPunct w:val="0"/>
              <w:spacing w:line="292" w:lineRule="exact"/>
              <w:ind w:left="1245" w:firstLine="0"/>
              <w:rPr>
                <w:b/>
                <w:bCs/>
              </w:rPr>
            </w:pPr>
            <w:r w:rsidRPr="00454AA4">
              <w:rPr>
                <w:b/>
                <w:bCs/>
              </w:rPr>
              <w:t>SOURCES OF DOCUMENTATION</w:t>
            </w:r>
          </w:p>
          <w:p w:rsidRPr="00454AA4" w:rsidR="00E33D5D" w:rsidP="008D7454" w:rsidRDefault="00E33D5D" w14:paraId="5FA94DA8" w14:textId="77777777">
            <w:pPr>
              <w:pStyle w:val="TableParagraph"/>
              <w:kinsoku w:val="0"/>
              <w:overflowPunct w:val="0"/>
              <w:ind w:left="103" w:right="30" w:firstLine="55"/>
              <w:rPr>
                <w:rFonts w:ascii="Times New Roman" w:hAnsi="Times New Roman" w:cs="Times New Roman"/>
              </w:rPr>
            </w:pPr>
            <w:r w:rsidRPr="00454AA4">
              <w:t>(Only one of the following is required for each criterion. See also alternate forms.) This document listing may not be exhaustive. Should you encounter a document that is not listed here, please contact your MDCS Field Management and Oversight representative for assistance in discerning the document’s validity for the purpose of WIOA Title I eligibility.</w:t>
            </w:r>
          </w:p>
        </w:tc>
      </w:tr>
      <w:tr w:rsidR="00E33D5D" w:rsidTr="008D7454" w14:paraId="6440914E" w14:textId="77777777">
        <w:trPr>
          <w:trHeight w:val="626" w:hRule="exact"/>
        </w:trPr>
        <w:tc>
          <w:tcPr>
            <w:tcW w:w="10872" w:type="dxa"/>
            <w:gridSpan w:val="2"/>
            <w:tcBorders>
              <w:top w:val="none" w:color="auto" w:sz="6" w:space="0"/>
              <w:left w:val="none" w:color="auto" w:sz="6" w:space="0"/>
              <w:bottom w:val="none" w:color="auto" w:sz="6" w:space="0"/>
              <w:right w:val="none" w:color="auto" w:sz="6" w:space="0"/>
            </w:tcBorders>
            <w:shd w:val="clear" w:color="auto" w:fill="000000"/>
          </w:tcPr>
          <w:p w:rsidRPr="00454AA4" w:rsidR="00E33D5D" w:rsidP="008D7454" w:rsidRDefault="00E33D5D" w14:paraId="29BA1EE9" w14:textId="77777777">
            <w:pPr>
              <w:pStyle w:val="TableParagraph"/>
              <w:kinsoku w:val="0"/>
              <w:overflowPunct w:val="0"/>
              <w:spacing w:line="292" w:lineRule="exact"/>
              <w:ind w:left="3791" w:right="3791" w:firstLine="0"/>
              <w:jc w:val="center"/>
              <w:rPr>
                <w:rFonts w:ascii="Times New Roman" w:hAnsi="Times New Roman" w:cs="Times New Roman"/>
              </w:rPr>
            </w:pPr>
            <w:r w:rsidRPr="00454AA4">
              <w:rPr>
                <w:b/>
                <w:bCs/>
                <w:color w:val="FFFFFF"/>
              </w:rPr>
              <w:t>YOUTH ELIGIBILITY REQUIREMENTS</w:t>
            </w:r>
          </w:p>
        </w:tc>
      </w:tr>
      <w:tr w:rsidR="00E33D5D" w:rsidTr="008D7454" w14:paraId="007D093E" w14:textId="77777777">
        <w:trPr>
          <w:trHeight w:val="1008" w:hRule="exact"/>
        </w:trPr>
        <w:tc>
          <w:tcPr>
            <w:tcW w:w="2611" w:type="dxa"/>
            <w:tcBorders>
              <w:top w:val="single" w:color="000000" w:sz="4" w:space="0"/>
              <w:left w:val="single" w:color="000000" w:sz="4" w:space="0"/>
              <w:bottom w:val="single" w:color="000000" w:sz="4" w:space="0"/>
              <w:right w:val="single" w:color="000000" w:sz="4" w:space="0"/>
            </w:tcBorders>
          </w:tcPr>
          <w:p w:rsidRPr="00454AA4" w:rsidR="00E33D5D" w:rsidP="008D7454" w:rsidRDefault="00E33D5D" w14:paraId="1C13542D" w14:textId="77777777">
            <w:pPr>
              <w:pStyle w:val="TableParagraph"/>
              <w:kinsoku w:val="0"/>
              <w:overflowPunct w:val="0"/>
              <w:spacing w:before="4"/>
              <w:ind w:left="103" w:firstLine="0"/>
              <w:rPr>
                <w:rFonts w:ascii="Times New Roman" w:hAnsi="Times New Roman" w:cs="Times New Roman"/>
              </w:rPr>
            </w:pPr>
            <w:r w:rsidRPr="00454AA4">
              <w:t>In-School Youth</w:t>
            </w:r>
          </w:p>
        </w:tc>
        <w:tc>
          <w:tcPr>
            <w:tcW w:w="8261" w:type="dxa"/>
            <w:tcBorders>
              <w:top w:val="single" w:color="000000" w:sz="4" w:space="0"/>
              <w:left w:val="single" w:color="000000" w:sz="4" w:space="0"/>
              <w:bottom w:val="single" w:color="000000" w:sz="4" w:space="0"/>
              <w:right w:val="single" w:color="000000" w:sz="4" w:space="0"/>
            </w:tcBorders>
          </w:tcPr>
          <w:p w:rsidRPr="00454AA4" w:rsidR="00E33D5D" w:rsidP="00E33D5D" w:rsidRDefault="00E33D5D" w14:paraId="2C90F8F9" w14:textId="77777777">
            <w:pPr>
              <w:pStyle w:val="TableParagraph"/>
              <w:numPr>
                <w:ilvl w:val="0"/>
                <w:numId w:val="28"/>
              </w:numPr>
              <w:tabs>
                <w:tab w:val="left" w:pos="452"/>
              </w:tabs>
              <w:kinsoku w:val="0"/>
              <w:overflowPunct w:val="0"/>
              <w:spacing w:before="4"/>
            </w:pPr>
            <w:r w:rsidRPr="00454AA4">
              <w:t>School Records/Identification</w:t>
            </w:r>
            <w:r w:rsidRPr="00454AA4">
              <w:rPr>
                <w:spacing w:val="-14"/>
              </w:rPr>
              <w:t xml:space="preserve"> </w:t>
            </w:r>
            <w:r w:rsidRPr="00454AA4">
              <w:t>Card</w:t>
            </w:r>
          </w:p>
          <w:p w:rsidRPr="00454AA4" w:rsidR="00E33D5D" w:rsidP="00E33D5D" w:rsidRDefault="00E33D5D" w14:paraId="50AC2BE4" w14:textId="77777777">
            <w:pPr>
              <w:pStyle w:val="TableParagraph"/>
              <w:numPr>
                <w:ilvl w:val="0"/>
                <w:numId w:val="28"/>
              </w:numPr>
              <w:tabs>
                <w:tab w:val="left" w:pos="452"/>
              </w:tabs>
              <w:kinsoku w:val="0"/>
              <w:overflowPunct w:val="0"/>
            </w:pPr>
            <w:r w:rsidRPr="00454AA4">
              <w:t>Letter from School</w:t>
            </w:r>
            <w:r w:rsidRPr="00454AA4">
              <w:rPr>
                <w:spacing w:val="-12"/>
              </w:rPr>
              <w:t xml:space="preserve"> </w:t>
            </w:r>
            <w:r w:rsidRPr="00454AA4">
              <w:t>Official</w:t>
            </w:r>
          </w:p>
          <w:p w:rsidRPr="00454AA4" w:rsidR="00E33D5D" w:rsidP="00E33D5D" w:rsidRDefault="00E33D5D" w14:paraId="781CB5F2" w14:textId="77777777">
            <w:pPr>
              <w:pStyle w:val="TableParagraph"/>
              <w:numPr>
                <w:ilvl w:val="0"/>
                <w:numId w:val="28"/>
              </w:numPr>
              <w:tabs>
                <w:tab w:val="left" w:pos="452"/>
              </w:tabs>
              <w:kinsoku w:val="0"/>
              <w:overflowPunct w:val="0"/>
              <w:rPr>
                <w:rFonts w:ascii="Times New Roman" w:hAnsi="Times New Roman" w:cs="Times New Roman"/>
              </w:rPr>
            </w:pPr>
            <w:r w:rsidRPr="00454AA4">
              <w:t>Report Card/</w:t>
            </w:r>
            <w:r w:rsidRPr="00454AA4">
              <w:rPr>
                <w:spacing w:val="-10"/>
              </w:rPr>
              <w:t xml:space="preserve"> </w:t>
            </w:r>
            <w:r w:rsidRPr="00454AA4">
              <w:t>Transcript</w:t>
            </w:r>
          </w:p>
        </w:tc>
      </w:tr>
      <w:tr w:rsidR="00E33D5D" w:rsidTr="008D7454" w14:paraId="575735B3" w14:textId="77777777">
        <w:trPr>
          <w:trHeight w:val="2880" w:hRule="exact"/>
        </w:trPr>
        <w:tc>
          <w:tcPr>
            <w:tcW w:w="2611" w:type="dxa"/>
            <w:tcBorders>
              <w:top w:val="single" w:color="000000" w:sz="4" w:space="0"/>
              <w:left w:val="single" w:color="000000" w:sz="4" w:space="0"/>
              <w:bottom w:val="single" w:color="000000" w:sz="4" w:space="0"/>
              <w:right w:val="single" w:color="000000" w:sz="4" w:space="0"/>
            </w:tcBorders>
          </w:tcPr>
          <w:p w:rsidRPr="00454AA4" w:rsidR="00E33D5D" w:rsidP="008D7454" w:rsidRDefault="00E33D5D" w14:paraId="57D83A9B" w14:textId="77777777">
            <w:pPr>
              <w:pStyle w:val="TableParagraph"/>
              <w:kinsoku w:val="0"/>
              <w:overflowPunct w:val="0"/>
              <w:spacing w:line="292" w:lineRule="exact"/>
              <w:ind w:left="103" w:firstLine="0"/>
              <w:rPr>
                <w:rFonts w:ascii="Times New Roman" w:hAnsi="Times New Roman" w:cs="Times New Roman"/>
              </w:rPr>
            </w:pPr>
            <w:r w:rsidRPr="00454AA4">
              <w:t>Out-of-School Youth</w:t>
            </w:r>
          </w:p>
        </w:tc>
        <w:tc>
          <w:tcPr>
            <w:tcW w:w="8261" w:type="dxa"/>
            <w:tcBorders>
              <w:top w:val="single" w:color="000000" w:sz="4" w:space="0"/>
              <w:left w:val="single" w:color="000000" w:sz="4" w:space="0"/>
              <w:bottom w:val="single" w:color="000000" w:sz="4" w:space="0"/>
              <w:right w:val="single" w:color="000000" w:sz="4" w:space="0"/>
            </w:tcBorders>
          </w:tcPr>
          <w:p w:rsidRPr="00454AA4" w:rsidR="00E33D5D" w:rsidP="00E33D5D" w:rsidRDefault="00E33D5D" w14:paraId="1D4D3729" w14:textId="77777777">
            <w:pPr>
              <w:pStyle w:val="TableParagraph"/>
              <w:numPr>
                <w:ilvl w:val="0"/>
                <w:numId w:val="27"/>
              </w:numPr>
              <w:tabs>
                <w:tab w:val="left" w:pos="452"/>
              </w:tabs>
              <w:kinsoku w:val="0"/>
              <w:overflowPunct w:val="0"/>
              <w:spacing w:line="292" w:lineRule="exact"/>
              <w:ind w:hanging="381"/>
            </w:pPr>
            <w:r w:rsidRPr="00454AA4">
              <w:t>Copy of HS Diploma/ HiSET/</w:t>
            </w:r>
            <w:r w:rsidRPr="00454AA4">
              <w:rPr>
                <w:spacing w:val="-13"/>
              </w:rPr>
              <w:t xml:space="preserve"> </w:t>
            </w:r>
            <w:r w:rsidRPr="00454AA4">
              <w:t>GED</w:t>
            </w:r>
          </w:p>
          <w:p w:rsidRPr="00454AA4" w:rsidR="00E33D5D" w:rsidP="00E33D5D" w:rsidRDefault="00E33D5D" w14:paraId="3649DF96" w14:textId="77777777">
            <w:pPr>
              <w:pStyle w:val="TableParagraph"/>
              <w:numPr>
                <w:ilvl w:val="0"/>
                <w:numId w:val="27"/>
              </w:numPr>
              <w:tabs>
                <w:tab w:val="left" w:pos="452"/>
              </w:tabs>
              <w:kinsoku w:val="0"/>
              <w:overflowPunct w:val="0"/>
              <w:spacing w:before="2"/>
              <w:ind w:right="148" w:hanging="381"/>
            </w:pPr>
            <w:r w:rsidRPr="00454AA4">
              <w:t>Verification of Enrollment in High School Equivalency Program (not funded by the public K-12 school</w:t>
            </w:r>
            <w:r w:rsidRPr="00454AA4">
              <w:rPr>
                <w:spacing w:val="-9"/>
              </w:rPr>
              <w:t xml:space="preserve"> </w:t>
            </w:r>
            <w:r w:rsidRPr="00454AA4">
              <w:t>system)</w:t>
            </w:r>
          </w:p>
          <w:p w:rsidRPr="00454AA4" w:rsidR="00E33D5D" w:rsidP="00E33D5D" w:rsidRDefault="00E33D5D" w14:paraId="4B13401A" w14:textId="77777777">
            <w:pPr>
              <w:pStyle w:val="TableParagraph"/>
              <w:numPr>
                <w:ilvl w:val="0"/>
                <w:numId w:val="27"/>
              </w:numPr>
              <w:tabs>
                <w:tab w:val="left" w:pos="452"/>
              </w:tabs>
              <w:kinsoku w:val="0"/>
              <w:overflowPunct w:val="0"/>
              <w:ind w:left="451"/>
            </w:pPr>
            <w:r w:rsidRPr="00454AA4">
              <w:t>Verification of Enrollment in Dropout Re-Engagement</w:t>
            </w:r>
            <w:r w:rsidRPr="00454AA4">
              <w:rPr>
                <w:spacing w:val="-20"/>
              </w:rPr>
              <w:t xml:space="preserve"> </w:t>
            </w:r>
            <w:r w:rsidRPr="00454AA4">
              <w:t>Program</w:t>
            </w:r>
          </w:p>
          <w:p w:rsidRPr="00454AA4" w:rsidR="00E33D5D" w:rsidP="00E33D5D" w:rsidRDefault="00E33D5D" w14:paraId="3C8F11A4" w14:textId="77777777">
            <w:pPr>
              <w:pStyle w:val="TableParagraph"/>
              <w:numPr>
                <w:ilvl w:val="0"/>
                <w:numId w:val="27"/>
              </w:numPr>
              <w:tabs>
                <w:tab w:val="left" w:pos="452"/>
              </w:tabs>
              <w:kinsoku w:val="0"/>
              <w:overflowPunct w:val="0"/>
              <w:ind w:left="451"/>
            </w:pPr>
            <w:r w:rsidRPr="00454AA4">
              <w:t>Verification of Enrollment in the YouthBuild</w:t>
            </w:r>
            <w:r w:rsidRPr="00454AA4">
              <w:rPr>
                <w:spacing w:val="-16"/>
              </w:rPr>
              <w:t xml:space="preserve"> </w:t>
            </w:r>
            <w:r w:rsidRPr="00454AA4">
              <w:t>Program</w:t>
            </w:r>
          </w:p>
          <w:p w:rsidRPr="00454AA4" w:rsidR="00E33D5D" w:rsidP="00E33D5D" w:rsidRDefault="00E33D5D" w14:paraId="57A4A581" w14:textId="77777777">
            <w:pPr>
              <w:pStyle w:val="TableParagraph"/>
              <w:numPr>
                <w:ilvl w:val="0"/>
                <w:numId w:val="27"/>
              </w:numPr>
              <w:tabs>
                <w:tab w:val="left" w:pos="452"/>
              </w:tabs>
              <w:kinsoku w:val="0"/>
              <w:overflowPunct w:val="0"/>
              <w:ind w:left="451"/>
            </w:pPr>
            <w:r w:rsidRPr="00454AA4">
              <w:t>Verification of Enrollment in the Job Corps</w:t>
            </w:r>
            <w:r w:rsidRPr="00454AA4">
              <w:rPr>
                <w:spacing w:val="-20"/>
              </w:rPr>
              <w:t xml:space="preserve"> </w:t>
            </w:r>
            <w:r w:rsidRPr="00454AA4">
              <w:t>Program</w:t>
            </w:r>
          </w:p>
          <w:p w:rsidRPr="00454AA4" w:rsidR="00E33D5D" w:rsidP="00E33D5D" w:rsidRDefault="00E33D5D" w14:paraId="626E3967" w14:textId="77777777">
            <w:pPr>
              <w:pStyle w:val="TableParagraph"/>
              <w:numPr>
                <w:ilvl w:val="0"/>
                <w:numId w:val="27"/>
              </w:numPr>
              <w:tabs>
                <w:tab w:val="left" w:pos="452"/>
              </w:tabs>
              <w:kinsoku w:val="0"/>
              <w:overflowPunct w:val="0"/>
              <w:ind w:left="451"/>
            </w:pPr>
            <w:r w:rsidRPr="00454AA4">
              <w:t>Verification of Enrollment in Adult Education Programs funded by Title</w:t>
            </w:r>
            <w:r w:rsidRPr="00454AA4">
              <w:rPr>
                <w:spacing w:val="-24"/>
              </w:rPr>
              <w:t xml:space="preserve"> </w:t>
            </w:r>
            <w:r w:rsidRPr="00454AA4">
              <w:t>II</w:t>
            </w:r>
          </w:p>
          <w:p w:rsidRPr="00454AA4" w:rsidR="00E33D5D" w:rsidP="00E33D5D" w:rsidRDefault="00E33D5D" w14:paraId="399D01B4" w14:textId="77777777">
            <w:pPr>
              <w:pStyle w:val="TableParagraph"/>
              <w:numPr>
                <w:ilvl w:val="0"/>
                <w:numId w:val="27"/>
              </w:numPr>
              <w:tabs>
                <w:tab w:val="left" w:pos="435"/>
              </w:tabs>
              <w:kinsoku w:val="0"/>
              <w:overflowPunct w:val="0"/>
              <w:ind w:left="435" w:right="589" w:hanging="332"/>
              <w:rPr>
                <w:rFonts w:ascii="Times New Roman" w:hAnsi="Times New Roman" w:cs="Times New Roman"/>
              </w:rPr>
            </w:pPr>
            <w:r w:rsidRPr="00454AA4">
              <w:t>Certificate of Attainment (Received by students that do not pass the grade 10 MCAS and satisfactory complete all other school</w:t>
            </w:r>
            <w:r w:rsidRPr="00454AA4">
              <w:rPr>
                <w:spacing w:val="-20"/>
              </w:rPr>
              <w:t xml:space="preserve"> </w:t>
            </w:r>
            <w:r w:rsidRPr="00454AA4">
              <w:t>requirements.)</w:t>
            </w:r>
          </w:p>
        </w:tc>
      </w:tr>
      <w:tr w:rsidR="00E33D5D" w:rsidTr="008D7454" w14:paraId="0911D448" w14:textId="77777777">
        <w:trPr>
          <w:trHeight w:val="5671" w:hRule="exact"/>
        </w:trPr>
        <w:tc>
          <w:tcPr>
            <w:tcW w:w="2611" w:type="dxa"/>
            <w:tcBorders>
              <w:top w:val="single" w:color="000000" w:sz="4" w:space="0"/>
              <w:left w:val="single" w:color="000000" w:sz="4" w:space="0"/>
              <w:bottom w:val="single" w:color="000000" w:sz="4" w:space="0"/>
              <w:right w:val="single" w:color="000000" w:sz="4" w:space="0"/>
            </w:tcBorders>
          </w:tcPr>
          <w:p w:rsidRPr="00454AA4" w:rsidR="00E33D5D" w:rsidP="008D7454" w:rsidRDefault="00E33D5D" w14:paraId="47B3EFAA" w14:textId="77777777">
            <w:pPr>
              <w:pStyle w:val="TableParagraph"/>
              <w:kinsoku w:val="0"/>
              <w:overflowPunct w:val="0"/>
              <w:spacing w:line="292" w:lineRule="exact"/>
              <w:ind w:left="103" w:firstLine="0"/>
              <w:rPr>
                <w:rFonts w:ascii="Times New Roman" w:hAnsi="Times New Roman" w:cs="Times New Roman"/>
              </w:rPr>
            </w:pPr>
            <w:r w:rsidRPr="00454AA4">
              <w:t>Birth Date/Age</w:t>
            </w:r>
          </w:p>
        </w:tc>
        <w:tc>
          <w:tcPr>
            <w:tcW w:w="8261" w:type="dxa"/>
            <w:tcBorders>
              <w:top w:val="single" w:color="000000" w:sz="4" w:space="0"/>
              <w:left w:val="single" w:color="000000" w:sz="4" w:space="0"/>
              <w:bottom w:val="single" w:color="000000" w:sz="4" w:space="0"/>
              <w:right w:val="single" w:color="000000" w:sz="4" w:space="0"/>
            </w:tcBorders>
          </w:tcPr>
          <w:p w:rsidRPr="00454AA4" w:rsidR="00E33D5D" w:rsidP="00E33D5D" w:rsidRDefault="00E33D5D" w14:paraId="5CFE2C37" w14:textId="77777777">
            <w:pPr>
              <w:pStyle w:val="TableParagraph"/>
              <w:numPr>
                <w:ilvl w:val="0"/>
                <w:numId w:val="26"/>
              </w:numPr>
              <w:tabs>
                <w:tab w:val="left" w:pos="464"/>
              </w:tabs>
              <w:kinsoku w:val="0"/>
              <w:overflowPunct w:val="0"/>
              <w:spacing w:line="292" w:lineRule="exact"/>
            </w:pPr>
            <w:r w:rsidRPr="00454AA4">
              <w:t>Baptismal</w:t>
            </w:r>
            <w:r w:rsidRPr="00454AA4">
              <w:rPr>
                <w:spacing w:val="-5"/>
              </w:rPr>
              <w:t xml:space="preserve"> </w:t>
            </w:r>
            <w:r w:rsidRPr="00454AA4">
              <w:t>Record</w:t>
            </w:r>
          </w:p>
          <w:p w:rsidRPr="00454AA4" w:rsidR="00E33D5D" w:rsidP="00E33D5D" w:rsidRDefault="00E33D5D" w14:paraId="1DF3238F" w14:textId="77777777">
            <w:pPr>
              <w:pStyle w:val="TableParagraph"/>
              <w:numPr>
                <w:ilvl w:val="0"/>
                <w:numId w:val="26"/>
              </w:numPr>
              <w:tabs>
                <w:tab w:val="left" w:pos="464"/>
              </w:tabs>
              <w:kinsoku w:val="0"/>
              <w:overflowPunct w:val="0"/>
            </w:pPr>
            <w:r w:rsidRPr="00454AA4">
              <w:t>Birth</w:t>
            </w:r>
            <w:r w:rsidRPr="00454AA4">
              <w:rPr>
                <w:spacing w:val="-2"/>
              </w:rPr>
              <w:t xml:space="preserve"> </w:t>
            </w:r>
            <w:r w:rsidRPr="00454AA4">
              <w:t>Certificate</w:t>
            </w:r>
          </w:p>
          <w:p w:rsidRPr="00454AA4" w:rsidR="00E33D5D" w:rsidP="00E33D5D" w:rsidRDefault="00E33D5D" w14:paraId="13A7D5CE" w14:textId="77777777">
            <w:pPr>
              <w:pStyle w:val="TableParagraph"/>
              <w:numPr>
                <w:ilvl w:val="0"/>
                <w:numId w:val="26"/>
              </w:numPr>
              <w:tabs>
                <w:tab w:val="left" w:pos="464"/>
              </w:tabs>
              <w:kinsoku w:val="0"/>
              <w:overflowPunct w:val="0"/>
            </w:pPr>
            <w:r w:rsidRPr="00454AA4">
              <w:t>DD-214, Report of Transfer or Discharge</w:t>
            </w:r>
            <w:r w:rsidRPr="00454AA4">
              <w:rPr>
                <w:spacing w:val="-16"/>
              </w:rPr>
              <w:t xml:space="preserve"> </w:t>
            </w:r>
            <w:r w:rsidRPr="00454AA4">
              <w:t>Paper</w:t>
            </w:r>
          </w:p>
          <w:p w:rsidRPr="00454AA4" w:rsidR="00E33D5D" w:rsidP="00E33D5D" w:rsidRDefault="00E33D5D" w14:paraId="28C203CC" w14:textId="77777777">
            <w:pPr>
              <w:pStyle w:val="TableParagraph"/>
              <w:numPr>
                <w:ilvl w:val="0"/>
                <w:numId w:val="26"/>
              </w:numPr>
              <w:tabs>
                <w:tab w:val="left" w:pos="464"/>
              </w:tabs>
              <w:kinsoku w:val="0"/>
              <w:overflowPunct w:val="0"/>
            </w:pPr>
            <w:r w:rsidRPr="00454AA4">
              <w:t>Driver’s License (with Photo and Date of</w:t>
            </w:r>
            <w:r w:rsidRPr="00454AA4">
              <w:rPr>
                <w:spacing w:val="-9"/>
              </w:rPr>
              <w:t xml:space="preserve"> </w:t>
            </w:r>
            <w:r w:rsidRPr="00454AA4">
              <w:t>Birth)</w:t>
            </w:r>
          </w:p>
          <w:p w:rsidRPr="00454AA4" w:rsidR="00E33D5D" w:rsidP="00E33D5D" w:rsidRDefault="00E33D5D" w14:paraId="36187949" w14:textId="77777777">
            <w:pPr>
              <w:pStyle w:val="TableParagraph"/>
              <w:numPr>
                <w:ilvl w:val="0"/>
                <w:numId w:val="26"/>
              </w:numPr>
              <w:tabs>
                <w:tab w:val="left" w:pos="464"/>
              </w:tabs>
              <w:kinsoku w:val="0"/>
              <w:overflowPunct w:val="0"/>
              <w:spacing w:before="2"/>
            </w:pPr>
            <w:r w:rsidRPr="00454AA4">
              <w:t>Federal, State or Local Government Identification Card that includes a birth</w:t>
            </w:r>
            <w:r w:rsidRPr="00454AA4">
              <w:rPr>
                <w:spacing w:val="-22"/>
              </w:rPr>
              <w:t xml:space="preserve"> </w:t>
            </w:r>
            <w:proofErr w:type="gramStart"/>
            <w:r w:rsidRPr="00454AA4">
              <w:t>date</w:t>
            </w:r>
            <w:proofErr w:type="gramEnd"/>
          </w:p>
          <w:p w:rsidRPr="00454AA4" w:rsidR="00E33D5D" w:rsidP="00E33D5D" w:rsidRDefault="00E33D5D" w14:paraId="63F1A6A1" w14:textId="77777777">
            <w:pPr>
              <w:pStyle w:val="TableParagraph"/>
              <w:numPr>
                <w:ilvl w:val="0"/>
                <w:numId w:val="26"/>
              </w:numPr>
              <w:tabs>
                <w:tab w:val="left" w:pos="464"/>
              </w:tabs>
              <w:kinsoku w:val="0"/>
              <w:overflowPunct w:val="0"/>
            </w:pPr>
            <w:r w:rsidRPr="00454AA4">
              <w:t>Selective Service</w:t>
            </w:r>
            <w:r w:rsidRPr="00454AA4">
              <w:rPr>
                <w:spacing w:val="-5"/>
              </w:rPr>
              <w:t xml:space="preserve"> </w:t>
            </w:r>
            <w:r w:rsidRPr="00454AA4">
              <w:t>Card</w:t>
            </w:r>
          </w:p>
          <w:p w:rsidRPr="00454AA4" w:rsidR="00E33D5D" w:rsidP="00E33D5D" w:rsidRDefault="00E33D5D" w14:paraId="489268C5" w14:textId="77777777">
            <w:pPr>
              <w:pStyle w:val="TableParagraph"/>
              <w:numPr>
                <w:ilvl w:val="0"/>
                <w:numId w:val="26"/>
              </w:numPr>
              <w:tabs>
                <w:tab w:val="left" w:pos="464"/>
              </w:tabs>
              <w:kinsoku w:val="0"/>
              <w:overflowPunct w:val="0"/>
            </w:pPr>
            <w:r w:rsidRPr="00454AA4">
              <w:t>Hospital Record of</w:t>
            </w:r>
            <w:r w:rsidRPr="00454AA4">
              <w:rPr>
                <w:spacing w:val="-5"/>
              </w:rPr>
              <w:t xml:space="preserve"> </w:t>
            </w:r>
            <w:r w:rsidRPr="00454AA4">
              <w:t>Birth</w:t>
            </w:r>
          </w:p>
          <w:p w:rsidRPr="00454AA4" w:rsidR="00E33D5D" w:rsidP="00E33D5D" w:rsidRDefault="00E33D5D" w14:paraId="33CA3831" w14:textId="77777777">
            <w:pPr>
              <w:pStyle w:val="TableParagraph"/>
              <w:numPr>
                <w:ilvl w:val="0"/>
                <w:numId w:val="26"/>
              </w:numPr>
              <w:tabs>
                <w:tab w:val="left" w:pos="464"/>
              </w:tabs>
              <w:kinsoku w:val="0"/>
              <w:overflowPunct w:val="0"/>
            </w:pPr>
            <w:r w:rsidRPr="00454AA4">
              <w:t>Passport (</w:t>
            </w:r>
            <w:proofErr w:type="gramStart"/>
            <w:r w:rsidRPr="00454AA4">
              <w:t>as long as</w:t>
            </w:r>
            <w:proofErr w:type="gramEnd"/>
            <w:r w:rsidRPr="00454AA4">
              <w:t xml:space="preserve"> the passport includes the date of</w:t>
            </w:r>
            <w:r w:rsidRPr="00454AA4">
              <w:rPr>
                <w:spacing w:val="-16"/>
              </w:rPr>
              <w:t xml:space="preserve"> </w:t>
            </w:r>
            <w:r w:rsidRPr="00454AA4">
              <w:t>birth)</w:t>
            </w:r>
          </w:p>
          <w:p w:rsidRPr="00454AA4" w:rsidR="00E33D5D" w:rsidP="00E33D5D" w:rsidRDefault="00E33D5D" w14:paraId="6FDA757B" w14:textId="77777777">
            <w:pPr>
              <w:pStyle w:val="TableParagraph"/>
              <w:numPr>
                <w:ilvl w:val="0"/>
                <w:numId w:val="26"/>
              </w:numPr>
              <w:tabs>
                <w:tab w:val="left" w:pos="464"/>
              </w:tabs>
              <w:kinsoku w:val="0"/>
              <w:overflowPunct w:val="0"/>
            </w:pPr>
            <w:r w:rsidRPr="00454AA4">
              <w:t>Public Assistance\Social Service</w:t>
            </w:r>
            <w:r w:rsidRPr="00454AA4">
              <w:rPr>
                <w:spacing w:val="-9"/>
              </w:rPr>
              <w:t xml:space="preserve"> </w:t>
            </w:r>
            <w:r w:rsidRPr="00454AA4">
              <w:t>Records</w:t>
            </w:r>
          </w:p>
          <w:p w:rsidRPr="00454AA4" w:rsidR="00E33D5D" w:rsidP="00E33D5D" w:rsidRDefault="00E33D5D" w14:paraId="2AD9ED0A" w14:textId="77777777">
            <w:pPr>
              <w:pStyle w:val="TableParagraph"/>
              <w:numPr>
                <w:ilvl w:val="0"/>
                <w:numId w:val="26"/>
              </w:numPr>
              <w:tabs>
                <w:tab w:val="left" w:pos="464"/>
              </w:tabs>
              <w:kinsoku w:val="0"/>
              <w:overflowPunct w:val="0"/>
            </w:pPr>
            <w:r w:rsidRPr="00454AA4">
              <w:t>School Records\Identification</w:t>
            </w:r>
            <w:r w:rsidRPr="00454AA4">
              <w:rPr>
                <w:spacing w:val="-11"/>
              </w:rPr>
              <w:t xml:space="preserve"> </w:t>
            </w:r>
            <w:r w:rsidRPr="00454AA4">
              <w:t>Card</w:t>
            </w:r>
          </w:p>
          <w:p w:rsidRPr="00454AA4" w:rsidR="00E33D5D" w:rsidP="00E33D5D" w:rsidRDefault="00E33D5D" w14:paraId="05676E21" w14:textId="77777777">
            <w:pPr>
              <w:pStyle w:val="TableParagraph"/>
              <w:numPr>
                <w:ilvl w:val="0"/>
                <w:numId w:val="26"/>
              </w:numPr>
              <w:tabs>
                <w:tab w:val="left" w:pos="464"/>
              </w:tabs>
              <w:kinsoku w:val="0"/>
              <w:overflowPunct w:val="0"/>
              <w:ind w:right="467"/>
            </w:pPr>
            <w:r w:rsidRPr="00454AA4">
              <w:t>Letter from Commonwealth of Massachusetts EOHHS Agency (for Foster Child and State Custody Youth,</w:t>
            </w:r>
            <w:r w:rsidRPr="00454AA4">
              <w:rPr>
                <w:spacing w:val="-5"/>
              </w:rPr>
              <w:t xml:space="preserve"> </w:t>
            </w:r>
            <w:r w:rsidRPr="00454AA4">
              <w:t>only)</w:t>
            </w:r>
          </w:p>
          <w:p w:rsidRPr="00CB66D6" w:rsidR="00E33D5D" w:rsidP="00E33D5D" w:rsidRDefault="00E33D5D" w14:paraId="6BF8A521" w14:textId="77777777">
            <w:pPr>
              <w:pStyle w:val="TableParagraph"/>
              <w:numPr>
                <w:ilvl w:val="0"/>
                <w:numId w:val="26"/>
              </w:numPr>
              <w:tabs>
                <w:tab w:val="left" w:pos="464"/>
              </w:tabs>
              <w:kinsoku w:val="0"/>
              <w:overflowPunct w:val="0"/>
              <w:ind w:right="150"/>
              <w:rPr>
                <w:rFonts w:ascii="Times New Roman" w:hAnsi="Times New Roman" w:cs="Times New Roman"/>
              </w:rPr>
            </w:pPr>
            <w:r w:rsidRPr="00454AA4">
              <w:t>Unexpired Alien Registration Card/Documents indicating authorization to work in the Unites States I-179, I-197, I-551, I-688, I-688A, I-688B, I-766, Certificate of Naturalization (Form N-550 or N-570), I-94 Arrival/Departure</w:t>
            </w:r>
            <w:r w:rsidRPr="00454AA4">
              <w:rPr>
                <w:spacing w:val="-22"/>
              </w:rPr>
              <w:t xml:space="preserve"> </w:t>
            </w:r>
          </w:p>
          <w:p w:rsidRPr="003A45A0" w:rsidR="00E33D5D" w:rsidP="008D7454" w:rsidRDefault="00E33D5D" w14:paraId="3CE3C538" w14:textId="77777777">
            <w:pPr>
              <w:pStyle w:val="TableParagraph"/>
              <w:tabs>
                <w:tab w:val="left" w:pos="464"/>
              </w:tabs>
              <w:kinsoku w:val="0"/>
              <w:overflowPunct w:val="0"/>
              <w:ind w:right="150"/>
              <w:rPr>
                <w:rFonts w:ascii="Times New Roman" w:hAnsi="Times New Roman" w:cs="Times New Roman"/>
              </w:rPr>
            </w:pPr>
            <w:r>
              <w:t xml:space="preserve">       </w:t>
            </w:r>
            <w:r w:rsidRPr="00454AA4">
              <w:t>Form</w:t>
            </w:r>
          </w:p>
        </w:tc>
      </w:tr>
      <w:tr w:rsidR="00E33D5D" w:rsidTr="008D7454" w14:paraId="3E85319E" w14:textId="77777777">
        <w:trPr>
          <w:trHeight w:val="6949" w:hRule="exact"/>
        </w:trPr>
        <w:tc>
          <w:tcPr>
            <w:tcW w:w="2611" w:type="dxa"/>
            <w:tcBorders>
              <w:top w:val="single" w:color="000000" w:sz="4" w:space="0"/>
              <w:left w:val="single" w:color="000000" w:sz="4" w:space="0"/>
              <w:bottom w:val="single" w:color="000000" w:sz="4" w:space="0"/>
              <w:right w:val="single" w:color="000000" w:sz="4" w:space="0"/>
            </w:tcBorders>
          </w:tcPr>
          <w:p w:rsidRPr="004E52F3" w:rsidR="00E33D5D" w:rsidP="008D7454" w:rsidRDefault="00E33D5D" w14:paraId="0C0986F5" w14:textId="77777777">
            <w:pPr>
              <w:pStyle w:val="Default"/>
              <w:rPr>
                <w:rFonts w:ascii="Calibri" w:hAnsi="Calibri" w:cs="Calibri"/>
              </w:rPr>
            </w:pPr>
          </w:p>
          <w:p w:rsidRPr="004E52F3" w:rsidR="00E33D5D" w:rsidP="008D7454" w:rsidRDefault="00E33D5D" w14:paraId="648B0C57" w14:textId="77777777">
            <w:pPr>
              <w:pStyle w:val="Default"/>
              <w:rPr>
                <w:rFonts w:ascii="Calibri" w:hAnsi="Calibri" w:cs="Calibri"/>
              </w:rPr>
            </w:pPr>
            <w:r w:rsidRPr="004E52F3">
              <w:rPr>
                <w:rFonts w:ascii="Calibri" w:hAnsi="Calibri" w:cs="Calibri"/>
              </w:rPr>
              <w:t xml:space="preserve">U.S. Citizenship </w:t>
            </w:r>
            <w:r w:rsidRPr="004E52F3">
              <w:rPr>
                <w:rFonts w:ascii="Calibri" w:hAnsi="Calibri" w:cs="Calibri"/>
                <w:i/>
                <w:iCs/>
              </w:rPr>
              <w:t xml:space="preserve">or </w:t>
            </w:r>
            <w:r w:rsidRPr="004E52F3">
              <w:rPr>
                <w:rFonts w:ascii="Calibri" w:hAnsi="Calibri" w:cs="Calibri"/>
              </w:rPr>
              <w:t xml:space="preserve">Authorization to Work in the United States if a non-U.S. Citizen </w:t>
            </w:r>
          </w:p>
          <w:p w:rsidRPr="00454AA4" w:rsidR="00E33D5D" w:rsidP="008D7454" w:rsidRDefault="00E33D5D" w14:paraId="45654D4E" w14:textId="77777777">
            <w:pPr>
              <w:pStyle w:val="TableParagraph"/>
              <w:kinsoku w:val="0"/>
              <w:overflowPunct w:val="0"/>
              <w:spacing w:before="2"/>
              <w:ind w:left="103" w:firstLine="0"/>
              <w:rPr>
                <w:rFonts w:ascii="Times New Roman" w:hAnsi="Times New Roman" w:cs="Times New Roman"/>
              </w:rPr>
            </w:pPr>
          </w:p>
        </w:tc>
        <w:tc>
          <w:tcPr>
            <w:tcW w:w="8261" w:type="dxa"/>
            <w:tcBorders>
              <w:top w:val="single" w:color="000000" w:sz="4" w:space="0"/>
              <w:left w:val="single" w:color="000000" w:sz="4" w:space="0"/>
              <w:bottom w:val="single" w:color="000000" w:sz="4" w:space="0"/>
              <w:right w:val="single" w:color="000000" w:sz="4" w:space="0"/>
            </w:tcBorders>
          </w:tcPr>
          <w:p w:rsidR="00E33D5D" w:rsidP="008D7454" w:rsidRDefault="00E33D5D" w14:paraId="5A539229" w14:textId="77777777">
            <w:pPr>
              <w:pStyle w:val="TableParagraph"/>
              <w:tabs>
                <w:tab w:val="left" w:pos="464"/>
              </w:tabs>
              <w:kinsoku w:val="0"/>
              <w:overflowPunct w:val="0"/>
              <w:spacing w:line="292" w:lineRule="exact"/>
              <w:ind w:left="103" w:firstLine="0"/>
            </w:pPr>
          </w:p>
          <w:p w:rsidRPr="00454AA4" w:rsidR="00E33D5D" w:rsidP="008D7454" w:rsidRDefault="00E33D5D" w14:paraId="531B0D27" w14:textId="77777777">
            <w:pPr>
              <w:pStyle w:val="TableParagraph"/>
              <w:tabs>
                <w:tab w:val="left" w:pos="464"/>
              </w:tabs>
              <w:kinsoku w:val="0"/>
              <w:overflowPunct w:val="0"/>
              <w:spacing w:line="292" w:lineRule="exact"/>
              <w:ind w:left="103" w:firstLine="0"/>
            </w:pPr>
            <w:r>
              <w:t xml:space="preserve">1.   </w:t>
            </w:r>
            <w:r w:rsidRPr="00454AA4">
              <w:t>U.S. Baptismal Certificate (if place of birth is</w:t>
            </w:r>
            <w:r w:rsidRPr="00454AA4">
              <w:rPr>
                <w:spacing w:val="-13"/>
              </w:rPr>
              <w:t xml:space="preserve"> </w:t>
            </w:r>
            <w:r w:rsidRPr="00454AA4">
              <w:t>shown)</w:t>
            </w:r>
          </w:p>
          <w:p w:rsidRPr="00454AA4" w:rsidR="00E33D5D" w:rsidP="008D7454" w:rsidRDefault="00E33D5D" w14:paraId="4FD47E56" w14:textId="77777777">
            <w:pPr>
              <w:pStyle w:val="TableParagraph"/>
              <w:tabs>
                <w:tab w:val="left" w:pos="464"/>
              </w:tabs>
              <w:kinsoku w:val="0"/>
              <w:overflowPunct w:val="0"/>
              <w:spacing w:before="2"/>
              <w:ind w:left="103" w:firstLine="0"/>
            </w:pPr>
            <w:r>
              <w:t xml:space="preserve">2.   </w:t>
            </w:r>
            <w:r w:rsidRPr="00454AA4">
              <w:t>U.S. Birth</w:t>
            </w:r>
            <w:r w:rsidRPr="00454AA4">
              <w:rPr>
                <w:spacing w:val="-5"/>
              </w:rPr>
              <w:t xml:space="preserve"> </w:t>
            </w:r>
            <w:r w:rsidRPr="00454AA4">
              <w:t>Certificate</w:t>
            </w:r>
          </w:p>
          <w:p w:rsidR="00E33D5D" w:rsidP="008D7454" w:rsidRDefault="00E33D5D" w14:paraId="25FF9C09" w14:textId="77777777">
            <w:pPr>
              <w:pStyle w:val="TableParagraph"/>
              <w:tabs>
                <w:tab w:val="left" w:pos="464"/>
              </w:tabs>
              <w:kinsoku w:val="0"/>
              <w:overflowPunct w:val="0"/>
              <w:spacing w:line="292" w:lineRule="exact"/>
              <w:ind w:left="103" w:firstLine="0"/>
            </w:pPr>
            <w:r>
              <w:t xml:space="preserve">3.   </w:t>
            </w:r>
            <w:r w:rsidRPr="00454AA4">
              <w:t>U.S. Hospital Record of</w:t>
            </w:r>
            <w:r w:rsidRPr="00454AA4">
              <w:rPr>
                <w:spacing w:val="-7"/>
              </w:rPr>
              <w:t xml:space="preserve"> </w:t>
            </w:r>
            <w:r w:rsidRPr="00454AA4">
              <w:t>Birth</w:t>
            </w:r>
            <w:r>
              <w:t xml:space="preserve"> </w:t>
            </w:r>
          </w:p>
          <w:p w:rsidR="00E33D5D" w:rsidP="00E33D5D" w:rsidRDefault="00E33D5D" w14:paraId="5A11C33C" w14:textId="30071854">
            <w:pPr>
              <w:pStyle w:val="TableParagraph"/>
              <w:numPr>
                <w:ilvl w:val="0"/>
                <w:numId w:val="31"/>
              </w:numPr>
              <w:tabs>
                <w:tab w:val="left" w:pos="464"/>
              </w:tabs>
              <w:kinsoku w:val="0"/>
              <w:overflowPunct w:val="0"/>
              <w:spacing w:line="292" w:lineRule="exact"/>
            </w:pPr>
            <w:r w:rsidRPr="00454AA4">
              <w:t>U.S. Passport (either current or expired)</w:t>
            </w:r>
          </w:p>
          <w:p w:rsidRPr="00454AA4" w:rsidR="00083FED" w:rsidP="00E33D5D" w:rsidRDefault="00083FED" w14:paraId="1B3D15ED" w14:textId="40DB28D5">
            <w:pPr>
              <w:pStyle w:val="TableParagraph"/>
              <w:numPr>
                <w:ilvl w:val="0"/>
                <w:numId w:val="31"/>
              </w:numPr>
              <w:tabs>
                <w:tab w:val="left" w:pos="464"/>
              </w:tabs>
              <w:kinsoku w:val="0"/>
              <w:overflowPunct w:val="0"/>
              <w:spacing w:line="292" w:lineRule="exact"/>
            </w:pPr>
            <w:r>
              <w:t>U.S. Passport Card (either current or expired)</w:t>
            </w:r>
          </w:p>
          <w:p w:rsidRPr="00454AA4" w:rsidR="00E33D5D" w:rsidP="00E33D5D" w:rsidRDefault="00E33D5D" w14:paraId="767BB6F3" w14:textId="77777777">
            <w:pPr>
              <w:pStyle w:val="TableParagraph"/>
              <w:numPr>
                <w:ilvl w:val="0"/>
                <w:numId w:val="31"/>
              </w:numPr>
              <w:tabs>
                <w:tab w:val="left" w:pos="464"/>
              </w:tabs>
              <w:kinsoku w:val="0"/>
              <w:overflowPunct w:val="0"/>
              <w:ind w:right="629"/>
            </w:pPr>
            <w:r w:rsidRPr="00454AA4">
              <w:t>Non-Restricted Social Security Card AND Government Issued Identification containing a photograph or information such as name, date of birth, gender, height, eye color, and address.</w:t>
            </w:r>
          </w:p>
          <w:p w:rsidRPr="00454AA4" w:rsidR="00E33D5D" w:rsidP="00E33D5D" w:rsidRDefault="00E33D5D" w14:paraId="03268689" w14:textId="77777777">
            <w:pPr>
              <w:pStyle w:val="TableParagraph"/>
              <w:numPr>
                <w:ilvl w:val="0"/>
                <w:numId w:val="31"/>
              </w:numPr>
              <w:tabs>
                <w:tab w:val="left" w:pos="464"/>
              </w:tabs>
              <w:kinsoku w:val="0"/>
              <w:overflowPunct w:val="0"/>
              <w:spacing w:before="2"/>
            </w:pPr>
            <w:r w:rsidRPr="00454AA4">
              <w:t>Certificate of Naturalization (Form N-550 or N-570)</w:t>
            </w:r>
          </w:p>
          <w:p w:rsidRPr="00454AA4" w:rsidR="00E33D5D" w:rsidP="00E33D5D" w:rsidRDefault="00E33D5D" w14:paraId="7803EBCA" w14:textId="77777777">
            <w:pPr>
              <w:pStyle w:val="TableParagraph"/>
              <w:numPr>
                <w:ilvl w:val="0"/>
                <w:numId w:val="31"/>
              </w:numPr>
              <w:tabs>
                <w:tab w:val="left" w:pos="464"/>
              </w:tabs>
              <w:kinsoku w:val="0"/>
              <w:overflowPunct w:val="0"/>
              <w:ind w:right="150"/>
            </w:pPr>
            <w:r w:rsidRPr="00454AA4">
              <w:t>Unexpired Alien Registration Card/Documents indicating authorization to work in the Unites States (INS Forms I-179, I-197, I-327, I-551, I-571, I-688, I-688A, I- 688B, I-766, an unexpired I-94 Arrival/Departure form that includes an endorsement (stamped) of the individual’s status as authorized to work in the United States when accompanied with an unexpired temporary foreign passport that has the same name as the I-94, an unexpired temporary foreign passport stamped with an I-155 Work Authorization stamp</w:t>
            </w:r>
          </w:p>
          <w:p w:rsidRPr="00454AA4" w:rsidR="00E33D5D" w:rsidP="00E33D5D" w:rsidRDefault="00E33D5D" w14:paraId="4979A32A" w14:textId="77777777">
            <w:pPr>
              <w:pStyle w:val="TableParagraph"/>
              <w:numPr>
                <w:ilvl w:val="0"/>
                <w:numId w:val="31"/>
              </w:numPr>
              <w:tabs>
                <w:tab w:val="left" w:pos="464"/>
              </w:tabs>
              <w:kinsoku w:val="0"/>
              <w:overflowPunct w:val="0"/>
            </w:pPr>
            <w:r w:rsidRPr="00454AA4">
              <w:t>Native American Tribal Document</w:t>
            </w:r>
          </w:p>
          <w:p w:rsidR="00E33D5D" w:rsidP="00E33D5D" w:rsidRDefault="00E33D5D" w14:paraId="5A7559B3" w14:textId="77777777">
            <w:pPr>
              <w:pStyle w:val="TableParagraph"/>
              <w:numPr>
                <w:ilvl w:val="0"/>
                <w:numId w:val="31"/>
              </w:numPr>
              <w:tabs>
                <w:tab w:val="left" w:pos="464"/>
              </w:tabs>
              <w:kinsoku w:val="0"/>
              <w:overflowPunct w:val="0"/>
              <w:ind w:right="212"/>
            </w:pPr>
            <w:r w:rsidRPr="00454AA4">
              <w:t>Printout from the Systematic Alien Verification for Entitlements Program (SAVE) AND a Government Issued Identification containing a photograph or information such as name, date of birth, gender, height, eye color, and address.</w:t>
            </w:r>
          </w:p>
          <w:p w:rsidR="00E33D5D" w:rsidP="008D7454" w:rsidRDefault="00E33D5D" w14:paraId="62FF00E4" w14:textId="77777777">
            <w:pPr>
              <w:pStyle w:val="TableParagraph"/>
              <w:tabs>
                <w:tab w:val="left" w:pos="464"/>
              </w:tabs>
              <w:kinsoku w:val="0"/>
              <w:overflowPunct w:val="0"/>
              <w:ind w:right="212" w:firstLine="0"/>
            </w:pPr>
          </w:p>
          <w:p w:rsidR="00E33D5D" w:rsidP="008D7454" w:rsidRDefault="00E33D5D" w14:paraId="6BD21500" w14:textId="77777777">
            <w:pPr>
              <w:pStyle w:val="TableParagraph"/>
              <w:tabs>
                <w:tab w:val="left" w:pos="464"/>
              </w:tabs>
              <w:kinsoku w:val="0"/>
              <w:overflowPunct w:val="0"/>
              <w:ind w:right="212"/>
            </w:pPr>
          </w:p>
          <w:p w:rsidR="00E33D5D" w:rsidP="008D7454" w:rsidRDefault="00E33D5D" w14:paraId="757C8999" w14:textId="77777777">
            <w:pPr>
              <w:pStyle w:val="TableParagraph"/>
              <w:tabs>
                <w:tab w:val="left" w:pos="464"/>
              </w:tabs>
              <w:kinsoku w:val="0"/>
              <w:overflowPunct w:val="0"/>
              <w:ind w:right="212"/>
            </w:pPr>
          </w:p>
          <w:p w:rsidR="00E33D5D" w:rsidP="008D7454" w:rsidRDefault="00E33D5D" w14:paraId="45B7A24D" w14:textId="77777777">
            <w:pPr>
              <w:pStyle w:val="TableParagraph"/>
              <w:tabs>
                <w:tab w:val="left" w:pos="464"/>
              </w:tabs>
              <w:kinsoku w:val="0"/>
              <w:overflowPunct w:val="0"/>
              <w:ind w:right="212"/>
            </w:pPr>
          </w:p>
          <w:p w:rsidRPr="00454AA4" w:rsidR="00E33D5D" w:rsidP="00E33D5D" w:rsidRDefault="00E33D5D" w14:paraId="30DA3738" w14:textId="77777777">
            <w:pPr>
              <w:pStyle w:val="TableParagraph"/>
              <w:numPr>
                <w:ilvl w:val="0"/>
                <w:numId w:val="25"/>
              </w:numPr>
              <w:tabs>
                <w:tab w:val="left" w:pos="464"/>
              </w:tabs>
              <w:kinsoku w:val="0"/>
              <w:overflowPunct w:val="0"/>
              <w:rPr>
                <w:rFonts w:ascii="Times New Roman" w:hAnsi="Times New Roman" w:cs="Times New Roman"/>
              </w:rPr>
            </w:pPr>
          </w:p>
        </w:tc>
      </w:tr>
      <w:tr w:rsidR="00E33D5D" w:rsidTr="008D7454" w14:paraId="0C353E7F" w14:textId="77777777">
        <w:trPr>
          <w:trHeight w:val="3151" w:hRule="exact"/>
        </w:trPr>
        <w:tc>
          <w:tcPr>
            <w:tcW w:w="2611" w:type="dxa"/>
            <w:tcBorders>
              <w:top w:val="single" w:color="000000" w:sz="4" w:space="0"/>
              <w:left w:val="single" w:color="000000" w:sz="4" w:space="0"/>
              <w:bottom w:val="single" w:color="000000" w:sz="4" w:space="0"/>
              <w:right w:val="single" w:color="000000" w:sz="4" w:space="0"/>
            </w:tcBorders>
          </w:tcPr>
          <w:p w:rsidRPr="00454AA4" w:rsidR="00E33D5D" w:rsidP="008D7454" w:rsidRDefault="00E33D5D" w14:paraId="16CD3ED0" w14:textId="77777777">
            <w:pPr>
              <w:pStyle w:val="TableParagraph"/>
              <w:kinsoku w:val="0"/>
              <w:overflowPunct w:val="0"/>
              <w:spacing w:before="2"/>
              <w:ind w:left="103" w:firstLine="0"/>
              <w:rPr>
                <w:rFonts w:ascii="Times New Roman" w:hAnsi="Times New Roman" w:cs="Times New Roman"/>
              </w:rPr>
            </w:pPr>
            <w:r w:rsidRPr="00454AA4">
              <w:t>Selective Service Registrant*</w:t>
            </w:r>
          </w:p>
        </w:tc>
        <w:tc>
          <w:tcPr>
            <w:tcW w:w="8261" w:type="dxa"/>
            <w:tcBorders>
              <w:top w:val="single" w:color="000000" w:sz="4" w:space="0"/>
              <w:left w:val="single" w:color="000000" w:sz="4" w:space="0"/>
              <w:bottom w:val="single" w:color="000000" w:sz="4" w:space="0"/>
              <w:right w:val="single" w:color="000000" w:sz="4" w:space="0"/>
            </w:tcBorders>
          </w:tcPr>
          <w:p w:rsidRPr="00454AA4" w:rsidR="00E33D5D" w:rsidP="00E33D5D" w:rsidRDefault="00E33D5D" w14:paraId="5AEF5ED1" w14:textId="77777777">
            <w:pPr>
              <w:pStyle w:val="TableParagraph"/>
              <w:numPr>
                <w:ilvl w:val="0"/>
                <w:numId w:val="30"/>
              </w:numPr>
              <w:tabs>
                <w:tab w:val="left" w:pos="464"/>
              </w:tabs>
              <w:kinsoku w:val="0"/>
              <w:overflowPunct w:val="0"/>
              <w:spacing w:before="2"/>
            </w:pPr>
            <w:r w:rsidRPr="00454AA4">
              <w:t>DD-214, Report of Transfer or Discharge</w:t>
            </w:r>
          </w:p>
          <w:p w:rsidRPr="00454AA4" w:rsidR="00E33D5D" w:rsidP="00E33D5D" w:rsidRDefault="00E33D5D" w14:paraId="2C156D0A" w14:textId="77777777">
            <w:pPr>
              <w:pStyle w:val="TableParagraph"/>
              <w:numPr>
                <w:ilvl w:val="0"/>
                <w:numId w:val="30"/>
              </w:numPr>
              <w:tabs>
                <w:tab w:val="left" w:pos="464"/>
              </w:tabs>
              <w:kinsoku w:val="0"/>
              <w:overflowPunct w:val="0"/>
            </w:pPr>
            <w:r w:rsidRPr="00454AA4">
              <w:t xml:space="preserve">Selective Service Online Verification at </w:t>
            </w:r>
            <w:hyperlink w:history="1" r:id="rId26">
              <w:r w:rsidRPr="00454AA4">
                <w:rPr>
                  <w:rStyle w:val="Hyperlink"/>
                </w:rPr>
                <w:t>http://www.sss.gov</w:t>
              </w:r>
            </w:hyperlink>
            <w:r w:rsidRPr="00454AA4">
              <w:t xml:space="preserve"> (printout)</w:t>
            </w:r>
          </w:p>
          <w:p w:rsidRPr="00454AA4" w:rsidR="00E33D5D" w:rsidP="00E33D5D" w:rsidRDefault="00E33D5D" w14:paraId="4D04EECD" w14:textId="77777777">
            <w:pPr>
              <w:pStyle w:val="TableParagraph"/>
              <w:numPr>
                <w:ilvl w:val="0"/>
                <w:numId w:val="30"/>
              </w:numPr>
              <w:tabs>
                <w:tab w:val="left" w:pos="464"/>
              </w:tabs>
              <w:kinsoku w:val="0"/>
              <w:overflowPunct w:val="0"/>
            </w:pPr>
            <w:r w:rsidRPr="00454AA4">
              <w:t>Selective Service Registration Acknowledgement Card</w:t>
            </w:r>
          </w:p>
          <w:p w:rsidRPr="00454AA4" w:rsidR="00E33D5D" w:rsidP="00E33D5D" w:rsidRDefault="00E33D5D" w14:paraId="514A03F7" w14:textId="77777777">
            <w:pPr>
              <w:pStyle w:val="TableParagraph"/>
              <w:numPr>
                <w:ilvl w:val="0"/>
                <w:numId w:val="30"/>
              </w:numPr>
              <w:tabs>
                <w:tab w:val="left" w:pos="464"/>
              </w:tabs>
              <w:kinsoku w:val="0"/>
              <w:overflowPunct w:val="0"/>
            </w:pPr>
            <w:r w:rsidRPr="00454AA4">
              <w:t>Selective Service Status Information Letter</w:t>
            </w:r>
          </w:p>
          <w:p w:rsidRPr="00454AA4" w:rsidR="00E33D5D" w:rsidP="00E33D5D" w:rsidRDefault="00E33D5D" w14:paraId="1F86FE3D" w14:textId="77777777">
            <w:pPr>
              <w:pStyle w:val="TableParagraph"/>
              <w:numPr>
                <w:ilvl w:val="0"/>
                <w:numId w:val="30"/>
              </w:numPr>
              <w:tabs>
                <w:tab w:val="left" w:pos="464"/>
              </w:tabs>
              <w:kinsoku w:val="0"/>
              <w:overflowPunct w:val="0"/>
            </w:pPr>
            <w:r w:rsidRPr="00454AA4">
              <w:t>Selective Service Registration Record (Form 3A)</w:t>
            </w:r>
          </w:p>
          <w:p w:rsidRPr="00454AA4" w:rsidR="00E33D5D" w:rsidP="00E33D5D" w:rsidRDefault="00E33D5D" w14:paraId="18D42608" w14:textId="77777777">
            <w:pPr>
              <w:pStyle w:val="TableParagraph"/>
              <w:numPr>
                <w:ilvl w:val="0"/>
                <w:numId w:val="30"/>
              </w:numPr>
              <w:tabs>
                <w:tab w:val="left" w:pos="464"/>
              </w:tabs>
              <w:kinsoku w:val="0"/>
              <w:overflowPunct w:val="0"/>
            </w:pPr>
            <w:r w:rsidRPr="00454AA4">
              <w:t>Stamped Post Office Receipt of Registration</w:t>
            </w:r>
          </w:p>
          <w:p w:rsidRPr="00454AA4" w:rsidR="00E33D5D" w:rsidP="00E33D5D" w:rsidRDefault="00E33D5D" w14:paraId="1DC3B968" w14:textId="77777777">
            <w:pPr>
              <w:pStyle w:val="TableParagraph"/>
              <w:numPr>
                <w:ilvl w:val="0"/>
                <w:numId w:val="30"/>
              </w:numPr>
              <w:tabs>
                <w:tab w:val="left" w:pos="464"/>
              </w:tabs>
              <w:kinsoku w:val="0"/>
              <w:overflowPunct w:val="0"/>
              <w:ind w:right="240"/>
            </w:pPr>
            <w:r w:rsidRPr="00454AA4">
              <w:t>Certificate of Naturalization (Form N-565 or N-570; indicates compliance with all Selective Service requirements)</w:t>
            </w:r>
          </w:p>
          <w:p w:rsidRPr="00454AA4" w:rsidR="00E33D5D" w:rsidP="008D7454" w:rsidRDefault="00E33D5D" w14:paraId="78AC7C9B" w14:textId="77777777">
            <w:pPr>
              <w:pStyle w:val="TableParagraph"/>
              <w:tabs>
                <w:tab w:val="left" w:pos="464"/>
              </w:tabs>
              <w:kinsoku w:val="0"/>
              <w:overflowPunct w:val="0"/>
              <w:rPr>
                <w:rFonts w:ascii="Times New Roman" w:hAnsi="Times New Roman" w:cs="Times New Roman"/>
              </w:rPr>
            </w:pPr>
            <w:r>
              <w:t xml:space="preserve">8.    </w:t>
            </w:r>
            <w:r w:rsidRPr="00454AA4">
              <w:t>U.S. Passport (for non-U.S. born customers, only)</w:t>
            </w:r>
          </w:p>
        </w:tc>
      </w:tr>
    </w:tbl>
    <w:p w:rsidRPr="003A45A0" w:rsidR="00E33D5D" w:rsidRDefault="00E33D5D" w14:paraId="71AB4F19" w14:textId="77777777">
      <w:pPr>
        <w:rPr>
          <w:b/>
          <w:bCs/>
        </w:rPr>
      </w:pPr>
    </w:p>
    <w:p w:rsidR="00E33D5D" w:rsidRDefault="00E33D5D" w14:paraId="54065E6D" w14:textId="77777777">
      <w:pPr>
        <w:rPr>
          <w:b/>
          <w:bCs/>
        </w:rPr>
      </w:pPr>
    </w:p>
    <w:p w:rsidR="00E33D5D" w:rsidRDefault="00E33D5D" w14:paraId="13616E9E" w14:textId="77777777">
      <w:pPr>
        <w:rPr>
          <w:b/>
          <w:bCs/>
        </w:rPr>
      </w:pPr>
    </w:p>
    <w:p w:rsidR="00E33D5D" w:rsidRDefault="00E33D5D" w14:paraId="1BDD4FE9" w14:textId="77777777">
      <w:pPr>
        <w:rPr>
          <w:b/>
          <w:bCs/>
        </w:rPr>
      </w:pPr>
    </w:p>
    <w:p w:rsidR="00E33D5D" w:rsidRDefault="00E33D5D" w14:paraId="144F4D14" w14:textId="77777777">
      <w:pPr>
        <w:rPr>
          <w:b/>
          <w:bCs/>
        </w:rPr>
      </w:pPr>
    </w:p>
    <w:p w:rsidR="00E33D5D" w:rsidRDefault="00E33D5D" w14:paraId="414CAAEB" w14:textId="77777777">
      <w:pPr>
        <w:rPr>
          <w:b/>
          <w:bCs/>
        </w:rPr>
      </w:pPr>
    </w:p>
    <w:p w:rsidR="00E33D5D" w:rsidRDefault="00E33D5D" w14:paraId="3545CB1E" w14:textId="77777777"/>
    <w:tbl>
      <w:tblPr>
        <w:tblW w:w="11160" w:type="dxa"/>
        <w:tblInd w:w="-180" w:type="dxa"/>
        <w:tblLayout w:type="fixed"/>
        <w:tblCellMar>
          <w:left w:w="0" w:type="dxa"/>
          <w:right w:w="0" w:type="dxa"/>
        </w:tblCellMar>
        <w:tblLook w:val="0000" w:firstRow="0" w:lastRow="0" w:firstColumn="0" w:lastColumn="0" w:noHBand="0" w:noVBand="0"/>
      </w:tblPr>
      <w:tblGrid>
        <w:gridCol w:w="3420"/>
        <w:gridCol w:w="7740"/>
      </w:tblGrid>
      <w:tr w:rsidR="00E33D5D" w:rsidTr="008D7454" w14:paraId="542B9414" w14:textId="77777777">
        <w:trPr>
          <w:trHeight w:val="576" w:hRule="exact"/>
        </w:trPr>
        <w:tc>
          <w:tcPr>
            <w:tcW w:w="11160" w:type="dxa"/>
            <w:gridSpan w:val="2"/>
            <w:tcBorders>
              <w:top w:val="none" w:color="auto" w:sz="6" w:space="0"/>
              <w:left w:val="none" w:color="auto" w:sz="6" w:space="0"/>
              <w:bottom w:val="none" w:color="auto" w:sz="6" w:space="0"/>
              <w:right w:val="none" w:color="auto" w:sz="6" w:space="0"/>
            </w:tcBorders>
            <w:shd w:val="clear" w:color="auto" w:fill="000000"/>
            <w:vAlign w:val="center"/>
          </w:tcPr>
          <w:p w:rsidRPr="00454AA4" w:rsidR="00E33D5D" w:rsidP="008D7454" w:rsidRDefault="00E33D5D" w14:paraId="518E1E41" w14:textId="77777777">
            <w:pPr>
              <w:pStyle w:val="TableParagraph"/>
              <w:kinsoku w:val="0"/>
              <w:overflowPunct w:val="0"/>
              <w:spacing w:line="292" w:lineRule="exact"/>
              <w:ind w:left="3791" w:right="3791" w:firstLine="0"/>
              <w:jc w:val="center"/>
              <w:rPr>
                <w:rFonts w:ascii="Times New Roman" w:hAnsi="Times New Roman" w:cs="Times New Roman"/>
              </w:rPr>
            </w:pPr>
            <w:r w:rsidRPr="00454AA4">
              <w:rPr>
                <w:b/>
                <w:bCs/>
                <w:color w:val="FFFFFF"/>
              </w:rPr>
              <w:t>YOUTH ECONOMIC ELIGIBILITY</w:t>
            </w:r>
          </w:p>
        </w:tc>
      </w:tr>
      <w:tr w:rsidR="00E33D5D" w:rsidTr="008D7454" w14:paraId="5B40F6E1" w14:textId="77777777">
        <w:trPr>
          <w:trHeight w:val="310" w:hRule="exact"/>
        </w:trPr>
        <w:tc>
          <w:tcPr>
            <w:tcW w:w="3420" w:type="dxa"/>
            <w:tcBorders>
              <w:top w:val="single" w:color="000000" w:sz="4" w:space="0"/>
              <w:left w:val="single" w:color="000000" w:sz="4" w:space="0"/>
              <w:bottom w:val="single" w:color="000000" w:sz="4" w:space="0"/>
              <w:right w:val="single" w:color="000000" w:sz="4" w:space="0"/>
            </w:tcBorders>
          </w:tcPr>
          <w:p w:rsidRPr="00454AA4" w:rsidR="00E33D5D" w:rsidP="008D7454" w:rsidRDefault="00E33D5D" w14:paraId="26DCB5C2" w14:textId="77777777">
            <w:pPr>
              <w:pStyle w:val="TableParagraph"/>
              <w:kinsoku w:val="0"/>
              <w:overflowPunct w:val="0"/>
              <w:spacing w:before="6"/>
              <w:ind w:left="103" w:firstLine="0"/>
              <w:rPr>
                <w:rFonts w:ascii="Times New Roman" w:hAnsi="Times New Roman" w:cs="Times New Roman"/>
              </w:rPr>
            </w:pPr>
            <w:r w:rsidRPr="00454AA4">
              <w:rPr>
                <w:b/>
                <w:bCs/>
              </w:rPr>
              <w:t>ELIGIBILITY CRITERIA</w:t>
            </w:r>
          </w:p>
        </w:tc>
        <w:tc>
          <w:tcPr>
            <w:tcW w:w="7740" w:type="dxa"/>
            <w:tcBorders>
              <w:top w:val="single" w:color="000000" w:sz="4" w:space="0"/>
              <w:left w:val="single" w:color="000000" w:sz="4" w:space="0"/>
              <w:bottom w:val="single" w:color="000000" w:sz="4" w:space="0"/>
              <w:right w:val="single" w:color="000000" w:sz="4" w:space="0"/>
            </w:tcBorders>
          </w:tcPr>
          <w:p w:rsidRPr="00454AA4" w:rsidR="00E33D5D" w:rsidP="008D7454" w:rsidRDefault="00E33D5D" w14:paraId="7C359BEE" w14:textId="77777777">
            <w:pPr>
              <w:pStyle w:val="TableParagraph"/>
              <w:kinsoku w:val="0"/>
              <w:overflowPunct w:val="0"/>
              <w:spacing w:before="6"/>
              <w:ind w:left="103" w:firstLine="0"/>
              <w:rPr>
                <w:b/>
                <w:bCs/>
              </w:rPr>
            </w:pPr>
            <w:r w:rsidRPr="00454AA4">
              <w:rPr>
                <w:b/>
                <w:bCs/>
              </w:rPr>
              <w:t>ACCEPTABLE DOCUMENTATION</w:t>
            </w:r>
          </w:p>
          <w:p w:rsidRPr="00454AA4" w:rsidR="00E33D5D" w:rsidP="008D7454" w:rsidRDefault="00E33D5D" w14:paraId="2FABEC1A" w14:textId="77777777">
            <w:pPr>
              <w:pStyle w:val="TableParagraph"/>
              <w:kinsoku w:val="0"/>
              <w:overflowPunct w:val="0"/>
              <w:spacing w:before="6"/>
              <w:ind w:left="103" w:firstLine="0"/>
              <w:rPr>
                <w:b/>
                <w:bCs/>
              </w:rPr>
            </w:pPr>
          </w:p>
          <w:p w:rsidRPr="00454AA4" w:rsidR="00E33D5D" w:rsidP="008D7454" w:rsidRDefault="00E33D5D" w14:paraId="718D77FC" w14:textId="77777777">
            <w:pPr>
              <w:pStyle w:val="TableParagraph"/>
              <w:kinsoku w:val="0"/>
              <w:overflowPunct w:val="0"/>
              <w:spacing w:before="6"/>
              <w:ind w:left="103" w:firstLine="0"/>
              <w:rPr>
                <w:rFonts w:ascii="Times New Roman" w:hAnsi="Times New Roman" w:cs="Times New Roman"/>
              </w:rPr>
            </w:pPr>
          </w:p>
        </w:tc>
      </w:tr>
      <w:tr w:rsidR="00E33D5D" w:rsidTr="008D7454" w14:paraId="1763DD0B" w14:textId="77777777">
        <w:trPr>
          <w:trHeight w:val="6508" w:hRule="exact"/>
        </w:trPr>
        <w:tc>
          <w:tcPr>
            <w:tcW w:w="3420" w:type="dxa"/>
            <w:tcBorders>
              <w:top w:val="single" w:color="000000" w:sz="4" w:space="0"/>
              <w:left w:val="single" w:color="000000" w:sz="4" w:space="0"/>
              <w:bottom w:val="single" w:color="000000" w:sz="4" w:space="0"/>
              <w:right w:val="single" w:color="000000" w:sz="4" w:space="0"/>
            </w:tcBorders>
          </w:tcPr>
          <w:p w:rsidRPr="00454AA4" w:rsidR="00E33D5D" w:rsidP="008D7454" w:rsidRDefault="00E33D5D" w14:paraId="664C0B26" w14:textId="77777777">
            <w:pPr>
              <w:pStyle w:val="TableParagraph"/>
              <w:kinsoku w:val="0"/>
              <w:overflowPunct w:val="0"/>
              <w:ind w:left="103" w:right="390" w:firstLine="0"/>
              <w:rPr>
                <w:rFonts w:ascii="Times New Roman" w:hAnsi="Times New Roman" w:cs="Times New Roman"/>
              </w:rPr>
            </w:pPr>
            <w:r w:rsidRPr="00454AA4">
              <w:t>Individual/Family Income (Individual/Family Income must be documented within 6 months prior to enrollment)</w:t>
            </w:r>
          </w:p>
        </w:tc>
        <w:tc>
          <w:tcPr>
            <w:tcW w:w="7740" w:type="dxa"/>
            <w:tcBorders>
              <w:top w:val="single" w:color="000000" w:sz="4" w:space="0"/>
              <w:left w:val="single" w:color="000000" w:sz="4" w:space="0"/>
              <w:bottom w:val="single" w:color="000000" w:sz="4" w:space="0"/>
              <w:right w:val="single" w:color="000000" w:sz="4" w:space="0"/>
            </w:tcBorders>
          </w:tcPr>
          <w:p w:rsidRPr="00454AA4" w:rsidR="00E33D5D" w:rsidP="00E33D5D" w:rsidRDefault="00E33D5D" w14:paraId="0E54A2D9" w14:textId="77777777">
            <w:pPr>
              <w:pStyle w:val="TableParagraph"/>
              <w:numPr>
                <w:ilvl w:val="0"/>
                <w:numId w:val="29"/>
              </w:numPr>
              <w:tabs>
                <w:tab w:val="left" w:pos="464"/>
              </w:tabs>
              <w:kinsoku w:val="0"/>
              <w:overflowPunct w:val="0"/>
              <w:spacing w:line="292" w:lineRule="exact"/>
            </w:pPr>
            <w:r w:rsidRPr="00454AA4">
              <w:t>Alimony</w:t>
            </w:r>
            <w:r w:rsidRPr="00454AA4">
              <w:rPr>
                <w:spacing w:val="-4"/>
              </w:rPr>
              <w:t xml:space="preserve"> </w:t>
            </w:r>
            <w:r w:rsidRPr="00454AA4">
              <w:t>Agreement</w:t>
            </w:r>
          </w:p>
          <w:p w:rsidRPr="00454AA4" w:rsidR="00E33D5D" w:rsidP="00E33D5D" w:rsidRDefault="00E33D5D" w14:paraId="5FF823D7" w14:textId="77777777">
            <w:pPr>
              <w:pStyle w:val="TableParagraph"/>
              <w:numPr>
                <w:ilvl w:val="0"/>
                <w:numId w:val="29"/>
              </w:numPr>
              <w:tabs>
                <w:tab w:val="left" w:pos="464"/>
              </w:tabs>
              <w:kinsoku w:val="0"/>
              <w:overflowPunct w:val="0"/>
            </w:pPr>
            <w:r w:rsidRPr="00454AA4">
              <w:t>Award letter from Veterans</w:t>
            </w:r>
            <w:r w:rsidRPr="00454AA4">
              <w:rPr>
                <w:spacing w:val="-15"/>
              </w:rPr>
              <w:t xml:space="preserve"> </w:t>
            </w:r>
            <w:r w:rsidRPr="00454AA4">
              <w:t>Administration</w:t>
            </w:r>
          </w:p>
          <w:p w:rsidRPr="00454AA4" w:rsidR="00E33D5D" w:rsidP="00E33D5D" w:rsidRDefault="00E33D5D" w14:paraId="4D83D41C" w14:textId="77777777">
            <w:pPr>
              <w:pStyle w:val="TableParagraph"/>
              <w:numPr>
                <w:ilvl w:val="0"/>
                <w:numId w:val="29"/>
              </w:numPr>
              <w:tabs>
                <w:tab w:val="left" w:pos="464"/>
              </w:tabs>
              <w:kinsoku w:val="0"/>
              <w:overflowPunct w:val="0"/>
            </w:pPr>
            <w:r w:rsidRPr="00454AA4">
              <w:t>Bank Statements (Direct</w:t>
            </w:r>
            <w:r w:rsidRPr="00454AA4">
              <w:rPr>
                <w:spacing w:val="-9"/>
              </w:rPr>
              <w:t xml:space="preserve"> </w:t>
            </w:r>
            <w:r w:rsidRPr="00454AA4">
              <w:t>Deposits)</w:t>
            </w:r>
          </w:p>
          <w:p w:rsidRPr="00454AA4" w:rsidR="00E33D5D" w:rsidP="00E33D5D" w:rsidRDefault="00E33D5D" w14:paraId="556D0A51" w14:textId="77777777">
            <w:pPr>
              <w:pStyle w:val="TableParagraph"/>
              <w:numPr>
                <w:ilvl w:val="0"/>
                <w:numId w:val="29"/>
              </w:numPr>
              <w:tabs>
                <w:tab w:val="left" w:pos="464"/>
              </w:tabs>
              <w:kinsoku w:val="0"/>
              <w:overflowPunct w:val="0"/>
            </w:pPr>
            <w:r w:rsidRPr="00454AA4">
              <w:t>Compensation Award</w:t>
            </w:r>
            <w:r w:rsidRPr="00454AA4">
              <w:rPr>
                <w:spacing w:val="-7"/>
              </w:rPr>
              <w:t xml:space="preserve"> </w:t>
            </w:r>
            <w:r w:rsidRPr="00454AA4">
              <w:t>Letter</w:t>
            </w:r>
          </w:p>
          <w:p w:rsidRPr="00454AA4" w:rsidR="00E33D5D" w:rsidP="00E33D5D" w:rsidRDefault="00E33D5D" w14:paraId="53319E97" w14:textId="77777777">
            <w:pPr>
              <w:pStyle w:val="TableParagraph"/>
              <w:numPr>
                <w:ilvl w:val="0"/>
                <w:numId w:val="29"/>
              </w:numPr>
              <w:tabs>
                <w:tab w:val="left" w:pos="464"/>
              </w:tabs>
              <w:kinsoku w:val="0"/>
              <w:overflowPunct w:val="0"/>
            </w:pPr>
            <w:r w:rsidRPr="00454AA4">
              <w:t>Court Award</w:t>
            </w:r>
            <w:r w:rsidRPr="00454AA4">
              <w:rPr>
                <w:spacing w:val="-5"/>
              </w:rPr>
              <w:t xml:space="preserve"> </w:t>
            </w:r>
            <w:r w:rsidRPr="00454AA4">
              <w:t>Letter</w:t>
            </w:r>
          </w:p>
          <w:p w:rsidRPr="00454AA4" w:rsidR="00E33D5D" w:rsidP="00E33D5D" w:rsidRDefault="00E33D5D" w14:paraId="319DE68A" w14:textId="77777777">
            <w:pPr>
              <w:pStyle w:val="TableParagraph"/>
              <w:numPr>
                <w:ilvl w:val="0"/>
                <w:numId w:val="29"/>
              </w:numPr>
              <w:tabs>
                <w:tab w:val="left" w:pos="464"/>
              </w:tabs>
              <w:kinsoku w:val="0"/>
              <w:overflowPunct w:val="0"/>
            </w:pPr>
            <w:r w:rsidRPr="00454AA4">
              <w:t>Employer</w:t>
            </w:r>
            <w:r w:rsidRPr="00454AA4">
              <w:rPr>
                <w:spacing w:val="-8"/>
              </w:rPr>
              <w:t xml:space="preserve"> </w:t>
            </w:r>
            <w:r w:rsidRPr="00454AA4">
              <w:t>Statement/Contact</w:t>
            </w:r>
          </w:p>
          <w:p w:rsidRPr="00454AA4" w:rsidR="00E33D5D" w:rsidP="00E33D5D" w:rsidRDefault="00E33D5D" w14:paraId="11A21440" w14:textId="77777777">
            <w:pPr>
              <w:pStyle w:val="TableParagraph"/>
              <w:numPr>
                <w:ilvl w:val="0"/>
                <w:numId w:val="29"/>
              </w:numPr>
              <w:tabs>
                <w:tab w:val="left" w:pos="464"/>
              </w:tabs>
              <w:kinsoku w:val="0"/>
              <w:overflowPunct w:val="0"/>
            </w:pPr>
            <w:r w:rsidRPr="00454AA4">
              <w:t>Business Financial</w:t>
            </w:r>
            <w:r w:rsidRPr="00454AA4">
              <w:rPr>
                <w:spacing w:val="-6"/>
              </w:rPr>
              <w:t xml:space="preserve"> </w:t>
            </w:r>
            <w:r w:rsidRPr="00454AA4">
              <w:t>Records</w:t>
            </w:r>
          </w:p>
          <w:p w:rsidRPr="00454AA4" w:rsidR="00E33D5D" w:rsidP="00E33D5D" w:rsidRDefault="00E33D5D" w14:paraId="11EFA61B" w14:textId="77777777">
            <w:pPr>
              <w:pStyle w:val="TableParagraph"/>
              <w:numPr>
                <w:ilvl w:val="0"/>
                <w:numId w:val="29"/>
              </w:numPr>
              <w:tabs>
                <w:tab w:val="left" w:pos="464"/>
              </w:tabs>
              <w:kinsoku w:val="0"/>
              <w:overflowPunct w:val="0"/>
            </w:pPr>
            <w:r w:rsidRPr="00454AA4">
              <w:t>Housing Authority</w:t>
            </w:r>
            <w:r w:rsidRPr="00454AA4">
              <w:rPr>
                <w:spacing w:val="-10"/>
              </w:rPr>
              <w:t xml:space="preserve"> </w:t>
            </w:r>
            <w:r w:rsidRPr="00454AA4">
              <w:t>Verification</w:t>
            </w:r>
          </w:p>
          <w:p w:rsidRPr="00454AA4" w:rsidR="00E33D5D" w:rsidP="00E33D5D" w:rsidRDefault="00E33D5D" w14:paraId="31C41EE5" w14:textId="77777777">
            <w:pPr>
              <w:pStyle w:val="TableParagraph"/>
              <w:numPr>
                <w:ilvl w:val="0"/>
                <w:numId w:val="29"/>
              </w:numPr>
              <w:tabs>
                <w:tab w:val="left" w:pos="464"/>
              </w:tabs>
              <w:kinsoku w:val="0"/>
              <w:overflowPunct w:val="0"/>
            </w:pPr>
            <w:r w:rsidRPr="00454AA4">
              <w:t>Pay Stubs</w:t>
            </w:r>
          </w:p>
          <w:p w:rsidRPr="00454AA4" w:rsidR="00E33D5D" w:rsidP="00E33D5D" w:rsidRDefault="00E33D5D" w14:paraId="4BE1FCCD" w14:textId="77777777">
            <w:pPr>
              <w:pStyle w:val="TableParagraph"/>
              <w:numPr>
                <w:ilvl w:val="0"/>
                <w:numId w:val="29"/>
              </w:numPr>
              <w:tabs>
                <w:tab w:val="left" w:pos="464"/>
              </w:tabs>
              <w:kinsoku w:val="0"/>
              <w:overflowPunct w:val="0"/>
            </w:pPr>
            <w:r w:rsidRPr="00454AA4">
              <w:t>Pension</w:t>
            </w:r>
            <w:r w:rsidRPr="00454AA4">
              <w:rPr>
                <w:spacing w:val="-5"/>
              </w:rPr>
              <w:t xml:space="preserve"> </w:t>
            </w:r>
            <w:r w:rsidRPr="00454AA4">
              <w:t>Statement</w:t>
            </w:r>
          </w:p>
          <w:p w:rsidRPr="00454AA4" w:rsidR="00E33D5D" w:rsidP="00E33D5D" w:rsidRDefault="00E33D5D" w14:paraId="37AC147F" w14:textId="77777777">
            <w:pPr>
              <w:pStyle w:val="TableParagraph"/>
              <w:numPr>
                <w:ilvl w:val="0"/>
                <w:numId w:val="29"/>
              </w:numPr>
              <w:tabs>
                <w:tab w:val="left" w:pos="464"/>
              </w:tabs>
              <w:kinsoku w:val="0"/>
              <w:overflowPunct w:val="0"/>
              <w:spacing w:before="2"/>
            </w:pPr>
            <w:r w:rsidRPr="00454AA4">
              <w:t>Quarterly Estimated Tax for Self-Employed</w:t>
            </w:r>
            <w:r w:rsidRPr="00454AA4">
              <w:rPr>
                <w:spacing w:val="-15"/>
              </w:rPr>
              <w:t xml:space="preserve"> </w:t>
            </w:r>
            <w:r w:rsidRPr="00454AA4">
              <w:t>Persons</w:t>
            </w:r>
          </w:p>
          <w:p w:rsidRPr="00454AA4" w:rsidR="00E33D5D" w:rsidP="00E33D5D" w:rsidRDefault="00E33D5D" w14:paraId="5F9B25AD" w14:textId="77777777">
            <w:pPr>
              <w:pStyle w:val="TableParagraph"/>
              <w:numPr>
                <w:ilvl w:val="0"/>
                <w:numId w:val="29"/>
              </w:numPr>
              <w:tabs>
                <w:tab w:val="left" w:pos="464"/>
              </w:tabs>
              <w:kinsoku w:val="0"/>
              <w:overflowPunct w:val="0"/>
            </w:pPr>
            <w:r w:rsidRPr="00454AA4">
              <w:t>Social Security</w:t>
            </w:r>
            <w:r w:rsidRPr="00454AA4">
              <w:rPr>
                <w:spacing w:val="-1"/>
              </w:rPr>
              <w:t xml:space="preserve"> </w:t>
            </w:r>
            <w:r w:rsidRPr="00454AA4">
              <w:t>Benefits</w:t>
            </w:r>
          </w:p>
          <w:p w:rsidRPr="00454AA4" w:rsidR="00E33D5D" w:rsidP="00E33D5D" w:rsidRDefault="00E33D5D" w14:paraId="5E013A02" w14:textId="77777777">
            <w:pPr>
              <w:pStyle w:val="TableParagraph"/>
              <w:numPr>
                <w:ilvl w:val="0"/>
                <w:numId w:val="29"/>
              </w:numPr>
              <w:tabs>
                <w:tab w:val="left" w:pos="464"/>
              </w:tabs>
              <w:kinsoku w:val="0"/>
              <w:overflowPunct w:val="0"/>
            </w:pPr>
            <w:r w:rsidRPr="00454AA4">
              <w:t>Unemployment Insurance</w:t>
            </w:r>
            <w:r w:rsidRPr="00454AA4">
              <w:rPr>
                <w:spacing w:val="-9"/>
              </w:rPr>
              <w:t xml:space="preserve"> </w:t>
            </w:r>
            <w:r w:rsidRPr="00454AA4">
              <w:t>Documents</w:t>
            </w:r>
          </w:p>
          <w:p w:rsidRPr="00454AA4" w:rsidR="00E33D5D" w:rsidP="00E33D5D" w:rsidRDefault="00E33D5D" w14:paraId="701B4899" w14:textId="77777777">
            <w:pPr>
              <w:pStyle w:val="TableParagraph"/>
              <w:numPr>
                <w:ilvl w:val="0"/>
                <w:numId w:val="29"/>
              </w:numPr>
              <w:tabs>
                <w:tab w:val="left" w:pos="464"/>
              </w:tabs>
              <w:kinsoku w:val="0"/>
              <w:overflowPunct w:val="0"/>
              <w:rPr>
                <w:rFonts w:ascii="Times New Roman" w:hAnsi="Times New Roman" w:cs="Times New Roman"/>
              </w:rPr>
            </w:pPr>
            <w:r w:rsidRPr="00454AA4">
              <w:t>Written statement from other Federal, State or Local</w:t>
            </w:r>
            <w:r w:rsidRPr="00454AA4">
              <w:rPr>
                <w:spacing w:val="-15"/>
              </w:rPr>
              <w:t xml:space="preserve"> </w:t>
            </w:r>
            <w:r w:rsidRPr="00454AA4">
              <w:t>agency</w:t>
            </w:r>
          </w:p>
          <w:p w:rsidRPr="00454AA4" w:rsidR="00E33D5D" w:rsidP="00E33D5D" w:rsidRDefault="00E33D5D" w14:paraId="61BD08AC" w14:textId="77777777">
            <w:pPr>
              <w:pStyle w:val="TableParagraph"/>
              <w:numPr>
                <w:ilvl w:val="0"/>
                <w:numId w:val="29"/>
              </w:numPr>
              <w:tabs>
                <w:tab w:val="left" w:pos="464"/>
              </w:tabs>
              <w:kinsoku w:val="0"/>
              <w:overflowPunct w:val="0"/>
              <w:ind w:right="247"/>
            </w:pPr>
            <w:r w:rsidRPr="00454AA4">
              <w:t>Applicant Statement if no other forms of documentation are available – must be supported with a corroborative contact or reliable witness (see Attachment C instruction</w:t>
            </w:r>
            <w:r>
              <w:t xml:space="preserve"> – mass.gov – alternative forms</w:t>
            </w:r>
            <w:r w:rsidRPr="00454AA4">
              <w:t>)</w:t>
            </w:r>
          </w:p>
          <w:p w:rsidRPr="00454AA4" w:rsidR="00E33D5D" w:rsidP="00E33D5D" w:rsidRDefault="00E33D5D" w14:paraId="2C028853" w14:textId="74D69965">
            <w:pPr>
              <w:pStyle w:val="TableParagraph"/>
              <w:numPr>
                <w:ilvl w:val="0"/>
                <w:numId w:val="29"/>
              </w:numPr>
              <w:tabs>
                <w:tab w:val="left" w:pos="464"/>
              </w:tabs>
              <w:kinsoku w:val="0"/>
              <w:overflowPunct w:val="0"/>
              <w:ind w:right="281"/>
            </w:pPr>
            <w:r w:rsidRPr="00454AA4">
              <w:t>Telephone verification if other forms of documentation are not readily available (see Attachment C instruction)</w:t>
            </w:r>
            <w:r w:rsidR="00B451E7">
              <w:t xml:space="preserve"> mass.gov – alternative </w:t>
            </w:r>
            <w:r w:rsidR="00192446">
              <w:t>forms.</w:t>
            </w:r>
          </w:p>
          <w:p w:rsidRPr="00454AA4" w:rsidR="00E33D5D" w:rsidP="00E33D5D" w:rsidRDefault="00E33D5D" w14:paraId="7834A9D2" w14:textId="04DE5153">
            <w:pPr>
              <w:pStyle w:val="TableParagraph"/>
              <w:numPr>
                <w:ilvl w:val="0"/>
                <w:numId w:val="29"/>
              </w:numPr>
              <w:tabs>
                <w:tab w:val="left" w:pos="464"/>
              </w:tabs>
              <w:kinsoku w:val="0"/>
              <w:overflowPunct w:val="0"/>
              <w:rPr>
                <w:rFonts w:ascii="Times New Roman" w:hAnsi="Times New Roman" w:cs="Times New Roman"/>
              </w:rPr>
            </w:pPr>
            <w:r w:rsidRPr="00454AA4">
              <w:t>Document Inspection if provided document cannot be legally photocopied (see</w:t>
            </w:r>
            <w:r>
              <w:t xml:space="preserve"> </w:t>
            </w:r>
            <w:r w:rsidRPr="00454AA4">
              <w:t>Attachment C instruction)</w:t>
            </w:r>
            <w:r w:rsidR="00B451E7">
              <w:t xml:space="preserve"> mass.gov – alternative forms</w:t>
            </w:r>
          </w:p>
        </w:tc>
      </w:tr>
      <w:tr w:rsidR="00E33D5D" w:rsidTr="008D7454" w14:paraId="3C386577" w14:textId="77777777">
        <w:trPr>
          <w:trHeight w:val="5472" w:hRule="exact"/>
        </w:trPr>
        <w:tc>
          <w:tcPr>
            <w:tcW w:w="3420" w:type="dxa"/>
            <w:tcBorders>
              <w:top w:val="single" w:color="000000" w:sz="4" w:space="0"/>
              <w:left w:val="single" w:color="000000" w:sz="4" w:space="0"/>
              <w:bottom w:val="single" w:color="000000" w:sz="4" w:space="0"/>
              <w:right w:val="single" w:color="000000" w:sz="4" w:space="0"/>
            </w:tcBorders>
          </w:tcPr>
          <w:p w:rsidRPr="00454AA4" w:rsidR="00E33D5D" w:rsidP="008D7454" w:rsidRDefault="00E33D5D" w14:paraId="6D23BD4B" w14:textId="77777777">
            <w:pPr>
              <w:pStyle w:val="TableParagraph"/>
              <w:kinsoku w:val="0"/>
              <w:overflowPunct w:val="0"/>
              <w:ind w:left="103" w:right="390"/>
            </w:pPr>
            <w:r>
              <w:t xml:space="preserve"> IN Individual Status/Family Size</w:t>
            </w:r>
          </w:p>
        </w:tc>
        <w:tc>
          <w:tcPr>
            <w:tcW w:w="7740" w:type="dxa"/>
            <w:tcBorders>
              <w:top w:val="single" w:color="000000" w:sz="4" w:space="0"/>
              <w:left w:val="single" w:color="000000" w:sz="4" w:space="0"/>
              <w:bottom w:val="single" w:color="000000" w:sz="4" w:space="0"/>
              <w:right w:val="single" w:color="000000" w:sz="4" w:space="0"/>
            </w:tcBorders>
          </w:tcPr>
          <w:p w:rsidRPr="00454AA4" w:rsidR="00E33D5D" w:rsidP="00E33D5D" w:rsidRDefault="00E33D5D" w14:paraId="0F21DF55" w14:textId="77777777">
            <w:pPr>
              <w:pStyle w:val="TableParagraph"/>
              <w:numPr>
                <w:ilvl w:val="0"/>
                <w:numId w:val="32"/>
              </w:numPr>
              <w:tabs>
                <w:tab w:val="left" w:pos="504"/>
              </w:tabs>
              <w:kinsoku w:val="0"/>
              <w:overflowPunct w:val="0"/>
              <w:spacing w:line="292" w:lineRule="exact"/>
              <w:ind w:hanging="381"/>
            </w:pPr>
            <w:r w:rsidRPr="00454AA4">
              <w:t>Birth Certificate</w:t>
            </w:r>
          </w:p>
          <w:p w:rsidRPr="00454AA4" w:rsidR="00E33D5D" w:rsidP="00E33D5D" w:rsidRDefault="00E33D5D" w14:paraId="218187BD" w14:textId="77777777">
            <w:pPr>
              <w:pStyle w:val="TableParagraph"/>
              <w:numPr>
                <w:ilvl w:val="0"/>
                <w:numId w:val="32"/>
              </w:numPr>
              <w:tabs>
                <w:tab w:val="left" w:pos="504"/>
              </w:tabs>
              <w:kinsoku w:val="0"/>
              <w:overflowPunct w:val="0"/>
              <w:ind w:left="504"/>
            </w:pPr>
            <w:r w:rsidRPr="00454AA4">
              <w:t>Decree of Court</w:t>
            </w:r>
          </w:p>
          <w:p w:rsidRPr="00454AA4" w:rsidR="00E33D5D" w:rsidP="00E33D5D" w:rsidRDefault="00E33D5D" w14:paraId="0141188F" w14:textId="77777777">
            <w:pPr>
              <w:pStyle w:val="TableParagraph"/>
              <w:numPr>
                <w:ilvl w:val="0"/>
                <w:numId w:val="32"/>
              </w:numPr>
              <w:tabs>
                <w:tab w:val="left" w:pos="504"/>
              </w:tabs>
              <w:kinsoku w:val="0"/>
              <w:overflowPunct w:val="0"/>
              <w:ind w:left="503" w:hanging="400"/>
            </w:pPr>
            <w:r w:rsidRPr="00454AA4">
              <w:t>Disabled (See “Individuals with Disabilities” below)</w:t>
            </w:r>
          </w:p>
          <w:p w:rsidRPr="00454AA4" w:rsidR="00E33D5D" w:rsidP="00E33D5D" w:rsidRDefault="00E33D5D" w14:paraId="3957D096" w14:textId="77777777">
            <w:pPr>
              <w:pStyle w:val="TableParagraph"/>
              <w:numPr>
                <w:ilvl w:val="0"/>
                <w:numId w:val="32"/>
              </w:numPr>
              <w:tabs>
                <w:tab w:val="left" w:pos="504"/>
              </w:tabs>
              <w:kinsoku w:val="0"/>
              <w:overflowPunct w:val="0"/>
              <w:ind w:left="504"/>
            </w:pPr>
            <w:r w:rsidRPr="00454AA4">
              <w:t>Divorce Decree</w:t>
            </w:r>
          </w:p>
          <w:p w:rsidRPr="00454AA4" w:rsidR="00E33D5D" w:rsidP="00E33D5D" w:rsidRDefault="00E33D5D" w14:paraId="78E9CB87" w14:textId="77777777">
            <w:pPr>
              <w:pStyle w:val="TableParagraph"/>
              <w:numPr>
                <w:ilvl w:val="0"/>
                <w:numId w:val="32"/>
              </w:numPr>
              <w:tabs>
                <w:tab w:val="left" w:pos="504"/>
              </w:tabs>
              <w:kinsoku w:val="0"/>
              <w:overflowPunct w:val="0"/>
              <w:ind w:left="503" w:hanging="400"/>
            </w:pPr>
            <w:r w:rsidRPr="00454AA4">
              <w:t>Lease or Landlord Statement</w:t>
            </w:r>
          </w:p>
          <w:p w:rsidRPr="00454AA4" w:rsidR="00E33D5D" w:rsidP="00E33D5D" w:rsidRDefault="00E33D5D" w14:paraId="3C31F8D2" w14:textId="77777777">
            <w:pPr>
              <w:pStyle w:val="TableParagraph"/>
              <w:numPr>
                <w:ilvl w:val="0"/>
                <w:numId w:val="32"/>
              </w:numPr>
              <w:tabs>
                <w:tab w:val="left" w:pos="504"/>
              </w:tabs>
              <w:kinsoku w:val="0"/>
              <w:overflowPunct w:val="0"/>
              <w:ind w:left="503" w:hanging="400"/>
            </w:pPr>
            <w:r w:rsidRPr="00454AA4">
              <w:t>Marriage Certificate</w:t>
            </w:r>
          </w:p>
          <w:p w:rsidRPr="00454AA4" w:rsidR="00E33D5D" w:rsidP="00E33D5D" w:rsidRDefault="00E33D5D" w14:paraId="64237704" w14:textId="77777777">
            <w:pPr>
              <w:pStyle w:val="TableParagraph"/>
              <w:numPr>
                <w:ilvl w:val="0"/>
                <w:numId w:val="32"/>
              </w:numPr>
              <w:tabs>
                <w:tab w:val="left" w:pos="504"/>
              </w:tabs>
              <w:kinsoku w:val="0"/>
              <w:overflowPunct w:val="0"/>
              <w:ind w:left="503" w:hanging="400"/>
            </w:pPr>
            <w:r w:rsidRPr="00454AA4">
              <w:t>Medical Card</w:t>
            </w:r>
          </w:p>
          <w:p w:rsidRPr="00454AA4" w:rsidR="00E33D5D" w:rsidP="00E33D5D" w:rsidRDefault="00E33D5D" w14:paraId="3F99AF6B" w14:textId="77777777">
            <w:pPr>
              <w:pStyle w:val="TableParagraph"/>
              <w:numPr>
                <w:ilvl w:val="0"/>
                <w:numId w:val="32"/>
              </w:numPr>
              <w:tabs>
                <w:tab w:val="left" w:pos="504"/>
              </w:tabs>
              <w:kinsoku w:val="0"/>
              <w:overflowPunct w:val="0"/>
              <w:ind w:left="504"/>
            </w:pPr>
            <w:r w:rsidRPr="00454AA4">
              <w:t>Public Assistance/Social Service/Public Housing Agency Records</w:t>
            </w:r>
          </w:p>
          <w:p w:rsidRPr="00454AA4" w:rsidR="00E33D5D" w:rsidP="00E33D5D" w:rsidRDefault="00E33D5D" w14:paraId="05EB62FB" w14:textId="77777777">
            <w:pPr>
              <w:pStyle w:val="TableParagraph"/>
              <w:numPr>
                <w:ilvl w:val="0"/>
                <w:numId w:val="32"/>
              </w:numPr>
              <w:tabs>
                <w:tab w:val="left" w:pos="519"/>
              </w:tabs>
              <w:kinsoku w:val="0"/>
              <w:overflowPunct w:val="0"/>
              <w:ind w:right="2436" w:hanging="381"/>
            </w:pPr>
            <w:r w:rsidRPr="00454AA4">
              <w:t>Applicant Statement if no other forms of documentation are available – must be supported with a corroborative contact or reliable witness (see Attachment C instruction)</w:t>
            </w:r>
          </w:p>
          <w:p w:rsidRPr="00454AA4" w:rsidR="00E33D5D" w:rsidP="00E33D5D" w:rsidRDefault="00E33D5D" w14:paraId="3240F91F" w14:textId="77777777">
            <w:pPr>
              <w:pStyle w:val="TableParagraph"/>
              <w:numPr>
                <w:ilvl w:val="0"/>
                <w:numId w:val="32"/>
              </w:numPr>
              <w:tabs>
                <w:tab w:val="left" w:pos="519"/>
              </w:tabs>
              <w:kinsoku w:val="0"/>
              <w:overflowPunct w:val="0"/>
              <w:ind w:right="676" w:hanging="381"/>
            </w:pPr>
            <w:r w:rsidRPr="00454AA4">
              <w:t>Telephone verification if other forms of documentation are not readily available (see Attachment C instruction)</w:t>
            </w:r>
          </w:p>
          <w:p w:rsidRPr="00454AA4" w:rsidR="00E33D5D" w:rsidP="00E33D5D" w:rsidRDefault="00E33D5D" w14:paraId="01A1EE1C" w14:textId="77777777">
            <w:pPr>
              <w:pStyle w:val="TableParagraph"/>
              <w:numPr>
                <w:ilvl w:val="0"/>
                <w:numId w:val="32"/>
              </w:numPr>
              <w:tabs>
                <w:tab w:val="left" w:pos="464"/>
              </w:tabs>
              <w:kinsoku w:val="0"/>
              <w:overflowPunct w:val="0"/>
              <w:spacing w:before="2"/>
              <w:ind w:right="363"/>
            </w:pPr>
            <w:r w:rsidRPr="00454AA4">
              <w:t>Document Inspection if provided document cannot be legally photocopied (see Attachment C instruction)</w:t>
            </w:r>
          </w:p>
        </w:tc>
      </w:tr>
      <w:tr w:rsidR="00E33D5D" w:rsidTr="008D7454" w14:paraId="5879C6D7" w14:textId="77777777">
        <w:trPr>
          <w:trHeight w:val="2016" w:hRule="exact"/>
        </w:trPr>
        <w:tc>
          <w:tcPr>
            <w:tcW w:w="3420" w:type="dxa"/>
            <w:tcBorders>
              <w:top w:val="single" w:color="000000" w:sz="4" w:space="0"/>
              <w:left w:val="single" w:color="000000" w:sz="4" w:space="0"/>
              <w:bottom w:val="single" w:color="000000" w:sz="4" w:space="0"/>
              <w:right w:val="single" w:color="000000" w:sz="4" w:space="0"/>
            </w:tcBorders>
          </w:tcPr>
          <w:p w:rsidRPr="00454AA4" w:rsidR="00E33D5D" w:rsidP="008D7454" w:rsidRDefault="00E33D5D" w14:paraId="5A995009" w14:textId="77777777">
            <w:pPr>
              <w:pStyle w:val="TableParagraph"/>
              <w:kinsoku w:val="0"/>
              <w:overflowPunct w:val="0"/>
              <w:ind w:left="103" w:right="390" w:firstLine="0"/>
            </w:pPr>
            <w:r w:rsidRPr="00454AA4">
              <w:t>Income–Based Public Assistance</w:t>
            </w:r>
          </w:p>
        </w:tc>
        <w:tc>
          <w:tcPr>
            <w:tcW w:w="7740" w:type="dxa"/>
            <w:tcBorders>
              <w:top w:val="single" w:color="000000" w:sz="4" w:space="0"/>
              <w:left w:val="single" w:color="000000" w:sz="4" w:space="0"/>
              <w:bottom w:val="single" w:color="000000" w:sz="4" w:space="0"/>
              <w:right w:val="single" w:color="000000" w:sz="4" w:space="0"/>
            </w:tcBorders>
          </w:tcPr>
          <w:p w:rsidRPr="00454AA4" w:rsidR="00E33D5D" w:rsidP="00E33D5D" w:rsidRDefault="00E33D5D" w14:paraId="46A04B5A" w14:textId="77777777">
            <w:pPr>
              <w:pStyle w:val="TableParagraph"/>
              <w:numPr>
                <w:ilvl w:val="0"/>
                <w:numId w:val="35"/>
              </w:numPr>
              <w:tabs>
                <w:tab w:val="left" w:pos="420"/>
              </w:tabs>
              <w:kinsoku w:val="0"/>
              <w:overflowPunct w:val="0"/>
              <w:spacing w:line="292" w:lineRule="exact"/>
            </w:pPr>
            <w:r w:rsidRPr="00454AA4">
              <w:t>Copy of Authorization to Receive Cash Public Assistance</w:t>
            </w:r>
          </w:p>
          <w:p w:rsidRPr="00454AA4" w:rsidR="00E33D5D" w:rsidP="00E33D5D" w:rsidRDefault="00E33D5D" w14:paraId="0E778C9F" w14:textId="77777777">
            <w:pPr>
              <w:pStyle w:val="TableParagraph"/>
              <w:numPr>
                <w:ilvl w:val="0"/>
                <w:numId w:val="35"/>
              </w:numPr>
              <w:tabs>
                <w:tab w:val="left" w:pos="420"/>
              </w:tabs>
              <w:kinsoku w:val="0"/>
              <w:overflowPunct w:val="0"/>
            </w:pPr>
            <w:r w:rsidRPr="00454AA4">
              <w:t>Medical Card showing Cash Grant Status</w:t>
            </w:r>
          </w:p>
          <w:p w:rsidRPr="00454AA4" w:rsidR="00E33D5D" w:rsidP="00E33D5D" w:rsidRDefault="00E33D5D" w14:paraId="1B5A69D5" w14:textId="77777777">
            <w:pPr>
              <w:pStyle w:val="TableParagraph"/>
              <w:numPr>
                <w:ilvl w:val="0"/>
                <w:numId w:val="35"/>
              </w:numPr>
              <w:tabs>
                <w:tab w:val="left" w:pos="396"/>
              </w:tabs>
              <w:kinsoku w:val="0"/>
              <w:overflowPunct w:val="0"/>
              <w:ind w:left="396" w:hanging="293"/>
            </w:pPr>
            <w:r w:rsidRPr="00454AA4">
              <w:t>Public Assistance Identification Card showing Cash Grant Status</w:t>
            </w:r>
          </w:p>
          <w:p w:rsidRPr="00454AA4" w:rsidR="00E33D5D" w:rsidP="00E33D5D" w:rsidRDefault="00E33D5D" w14:paraId="769AE173" w14:textId="77777777">
            <w:pPr>
              <w:pStyle w:val="TableParagraph"/>
              <w:numPr>
                <w:ilvl w:val="0"/>
                <w:numId w:val="35"/>
              </w:numPr>
              <w:tabs>
                <w:tab w:val="left" w:pos="396"/>
              </w:tabs>
              <w:kinsoku w:val="0"/>
              <w:overflowPunct w:val="0"/>
              <w:ind w:left="396" w:hanging="293"/>
            </w:pPr>
            <w:r w:rsidRPr="00454AA4">
              <w:t>Public Assistance Records/Printout/Master File</w:t>
            </w:r>
          </w:p>
          <w:p w:rsidRPr="00454AA4" w:rsidR="00E33D5D" w:rsidP="00E33D5D" w:rsidRDefault="00E33D5D" w14:paraId="2EC7E726" w14:textId="77777777">
            <w:pPr>
              <w:pStyle w:val="TableParagraph"/>
              <w:numPr>
                <w:ilvl w:val="0"/>
                <w:numId w:val="35"/>
              </w:numPr>
              <w:tabs>
                <w:tab w:val="left" w:pos="396"/>
              </w:tabs>
              <w:kinsoku w:val="0"/>
              <w:overflowPunct w:val="0"/>
              <w:ind w:left="396" w:hanging="293"/>
            </w:pPr>
            <w:r w:rsidRPr="00454AA4">
              <w:t>Verification of Enrollment in MassHealth</w:t>
            </w:r>
          </w:p>
          <w:p w:rsidRPr="00454AA4" w:rsidR="00E33D5D" w:rsidP="00E33D5D" w:rsidRDefault="00E33D5D" w14:paraId="45FB65B6" w14:textId="77777777">
            <w:pPr>
              <w:pStyle w:val="TableParagraph"/>
              <w:numPr>
                <w:ilvl w:val="0"/>
                <w:numId w:val="35"/>
              </w:numPr>
              <w:tabs>
                <w:tab w:val="left" w:pos="396"/>
              </w:tabs>
              <w:kinsoku w:val="0"/>
              <w:overflowPunct w:val="0"/>
              <w:ind w:left="396" w:hanging="293"/>
            </w:pPr>
            <w:r w:rsidRPr="00454AA4">
              <w:t>Verification of Fuel Assistance</w:t>
            </w:r>
          </w:p>
        </w:tc>
      </w:tr>
      <w:tr w:rsidR="00E33D5D" w:rsidTr="008D7454" w14:paraId="492F0B74" w14:textId="77777777">
        <w:trPr>
          <w:trHeight w:val="1296" w:hRule="exact"/>
        </w:trPr>
        <w:tc>
          <w:tcPr>
            <w:tcW w:w="3420" w:type="dxa"/>
            <w:tcBorders>
              <w:top w:val="single" w:color="000000" w:sz="4" w:space="0"/>
              <w:left w:val="single" w:color="000000" w:sz="4" w:space="0"/>
              <w:bottom w:val="single" w:color="000000" w:sz="4" w:space="0"/>
              <w:right w:val="single" w:color="000000" w:sz="4" w:space="0"/>
            </w:tcBorders>
          </w:tcPr>
          <w:p w:rsidRPr="00454AA4" w:rsidR="00E33D5D" w:rsidP="008D7454" w:rsidRDefault="00E33D5D" w14:paraId="52CE0A22" w14:textId="77777777">
            <w:pPr>
              <w:pStyle w:val="TableParagraph"/>
              <w:kinsoku w:val="0"/>
              <w:overflowPunct w:val="0"/>
              <w:ind w:left="103" w:right="390" w:firstLine="0"/>
            </w:pPr>
            <w:r w:rsidRPr="00454AA4">
              <w:t>Supplemental Nutrition Assistance Program (SNAP)</w:t>
            </w:r>
          </w:p>
        </w:tc>
        <w:tc>
          <w:tcPr>
            <w:tcW w:w="7740" w:type="dxa"/>
            <w:tcBorders>
              <w:top w:val="single" w:color="000000" w:sz="4" w:space="0"/>
              <w:left w:val="single" w:color="000000" w:sz="4" w:space="0"/>
              <w:bottom w:val="single" w:color="000000" w:sz="4" w:space="0"/>
              <w:right w:val="single" w:color="000000" w:sz="4" w:space="0"/>
            </w:tcBorders>
          </w:tcPr>
          <w:p w:rsidRPr="00454AA4" w:rsidR="00E33D5D" w:rsidP="00C44DF4" w:rsidRDefault="00E33D5D" w14:paraId="4567A6FF" w14:textId="4E0A4A7E">
            <w:pPr>
              <w:pStyle w:val="TableParagraph"/>
              <w:numPr>
                <w:ilvl w:val="0"/>
                <w:numId w:val="34"/>
              </w:numPr>
              <w:tabs>
                <w:tab w:val="left" w:pos="504"/>
              </w:tabs>
              <w:kinsoku w:val="0"/>
              <w:overflowPunct w:val="0"/>
              <w:spacing w:line="292" w:lineRule="exact"/>
            </w:pPr>
            <w:r w:rsidRPr="00454AA4">
              <w:t xml:space="preserve">Current authorization to obtain </w:t>
            </w:r>
            <w:proofErr w:type="gramStart"/>
            <w:r w:rsidRPr="00454AA4">
              <w:t>SNAP</w:t>
            </w:r>
            <w:proofErr w:type="gramEnd"/>
          </w:p>
          <w:p w:rsidRPr="00454AA4" w:rsidR="00E33D5D" w:rsidP="00E33D5D" w:rsidRDefault="00E33D5D" w14:paraId="347E6D03" w14:textId="77777777">
            <w:pPr>
              <w:pStyle w:val="TableParagraph"/>
              <w:numPr>
                <w:ilvl w:val="0"/>
                <w:numId w:val="34"/>
              </w:numPr>
              <w:tabs>
                <w:tab w:val="left" w:pos="396"/>
              </w:tabs>
              <w:kinsoku w:val="0"/>
              <w:overflowPunct w:val="0"/>
            </w:pPr>
            <w:r w:rsidRPr="00454AA4">
              <w:t xml:space="preserve">SNAP Card with current </w:t>
            </w:r>
            <w:proofErr w:type="gramStart"/>
            <w:r w:rsidRPr="00454AA4">
              <w:t>date</w:t>
            </w:r>
            <w:proofErr w:type="gramEnd"/>
          </w:p>
          <w:p w:rsidRPr="00454AA4" w:rsidR="00E33D5D" w:rsidP="00E33D5D" w:rsidRDefault="00E33D5D" w14:paraId="7128E6E6" w14:textId="77777777">
            <w:pPr>
              <w:pStyle w:val="TableParagraph"/>
              <w:numPr>
                <w:ilvl w:val="0"/>
                <w:numId w:val="34"/>
              </w:numPr>
              <w:tabs>
                <w:tab w:val="left" w:pos="396"/>
              </w:tabs>
              <w:kinsoku w:val="0"/>
              <w:overflowPunct w:val="0"/>
            </w:pPr>
            <w:r w:rsidRPr="00454AA4">
              <w:t>Public Assistance Records/Printout</w:t>
            </w:r>
          </w:p>
        </w:tc>
      </w:tr>
      <w:tr w:rsidR="00E33D5D" w:rsidTr="008D7454" w14:paraId="406C21B1" w14:textId="77777777">
        <w:trPr>
          <w:trHeight w:val="864" w:hRule="exact"/>
        </w:trPr>
        <w:tc>
          <w:tcPr>
            <w:tcW w:w="3420" w:type="dxa"/>
            <w:tcBorders>
              <w:top w:val="single" w:color="000000" w:sz="4" w:space="0"/>
              <w:left w:val="single" w:color="000000" w:sz="4" w:space="0"/>
              <w:bottom w:val="single" w:color="000000" w:sz="4" w:space="0"/>
              <w:right w:val="single" w:color="000000" w:sz="4" w:space="0"/>
            </w:tcBorders>
          </w:tcPr>
          <w:p w:rsidRPr="00454AA4" w:rsidR="00E33D5D" w:rsidP="008D7454" w:rsidRDefault="00E33D5D" w14:paraId="2CD72B65" w14:textId="77777777">
            <w:pPr>
              <w:pStyle w:val="TableParagraph"/>
              <w:kinsoku w:val="0"/>
              <w:overflowPunct w:val="0"/>
              <w:ind w:left="103" w:right="390" w:firstLine="0"/>
            </w:pPr>
            <w:r w:rsidRPr="00454AA4">
              <w:t>Free or Reduced School Lunch</w:t>
            </w:r>
          </w:p>
        </w:tc>
        <w:tc>
          <w:tcPr>
            <w:tcW w:w="7740" w:type="dxa"/>
            <w:tcBorders>
              <w:top w:val="single" w:color="000000" w:sz="4" w:space="0"/>
              <w:left w:val="single" w:color="000000" w:sz="4" w:space="0"/>
              <w:bottom w:val="single" w:color="000000" w:sz="4" w:space="0"/>
              <w:right w:val="single" w:color="000000" w:sz="4" w:space="0"/>
            </w:tcBorders>
          </w:tcPr>
          <w:p w:rsidRPr="00454AA4" w:rsidR="00E33D5D" w:rsidP="008D7454" w:rsidRDefault="00E33D5D" w14:paraId="55A89BC1" w14:textId="77777777">
            <w:pPr>
              <w:pStyle w:val="TableParagraph"/>
              <w:tabs>
                <w:tab w:val="left" w:pos="396"/>
              </w:tabs>
              <w:kinsoku w:val="0"/>
              <w:overflowPunct w:val="0"/>
            </w:pPr>
            <w:r w:rsidRPr="00454AA4">
              <w:t>1.  Verification from School</w:t>
            </w:r>
          </w:p>
        </w:tc>
      </w:tr>
      <w:tr w:rsidR="00E33D5D" w:rsidTr="008D7454" w14:paraId="6E7186D5" w14:textId="77777777">
        <w:trPr>
          <w:trHeight w:val="576" w:hRule="exact"/>
        </w:trPr>
        <w:tc>
          <w:tcPr>
            <w:tcW w:w="3420" w:type="dxa"/>
            <w:tcBorders>
              <w:top w:val="single" w:color="000000" w:sz="4" w:space="0"/>
              <w:left w:val="single" w:color="000000" w:sz="4" w:space="0"/>
              <w:bottom w:val="single" w:color="000000" w:sz="4" w:space="0"/>
              <w:right w:val="single" w:color="000000" w:sz="4" w:space="0"/>
            </w:tcBorders>
          </w:tcPr>
          <w:p w:rsidRPr="00454AA4" w:rsidR="00E33D5D" w:rsidP="008D7454" w:rsidRDefault="00E33D5D" w14:paraId="0F555055" w14:textId="77777777">
            <w:pPr>
              <w:pStyle w:val="TableParagraph"/>
              <w:kinsoku w:val="0"/>
              <w:overflowPunct w:val="0"/>
              <w:ind w:left="103" w:right="390" w:firstLine="0"/>
            </w:pPr>
            <w:r w:rsidRPr="00454AA4">
              <w:t>High Poverty Area</w:t>
            </w:r>
          </w:p>
        </w:tc>
        <w:tc>
          <w:tcPr>
            <w:tcW w:w="7740" w:type="dxa"/>
            <w:tcBorders>
              <w:top w:val="single" w:color="000000" w:sz="4" w:space="0"/>
              <w:left w:val="single" w:color="000000" w:sz="4" w:space="0"/>
              <w:bottom w:val="single" w:color="000000" w:sz="4" w:space="0"/>
              <w:right w:val="single" w:color="000000" w:sz="4" w:space="0"/>
            </w:tcBorders>
          </w:tcPr>
          <w:p w:rsidRPr="00454AA4" w:rsidR="00E33D5D" w:rsidP="008D7454" w:rsidRDefault="00E33D5D" w14:paraId="56F775DD" w14:textId="77777777">
            <w:pPr>
              <w:pStyle w:val="TableParagraph"/>
              <w:tabs>
                <w:tab w:val="left" w:pos="504"/>
              </w:tabs>
              <w:kinsoku w:val="0"/>
              <w:overflowPunct w:val="0"/>
              <w:spacing w:line="292" w:lineRule="exact"/>
              <w:ind w:left="484" w:hanging="381"/>
            </w:pPr>
            <w:r w:rsidRPr="00454AA4">
              <w:t>1.   Poverty Threshold Census Tract Database Print Out</w:t>
            </w:r>
          </w:p>
        </w:tc>
      </w:tr>
      <w:tr w:rsidR="00E33D5D" w:rsidTr="008D7454" w14:paraId="1500513A" w14:textId="77777777">
        <w:trPr>
          <w:trHeight w:val="3168" w:hRule="exact"/>
        </w:trPr>
        <w:tc>
          <w:tcPr>
            <w:tcW w:w="3420" w:type="dxa"/>
            <w:tcBorders>
              <w:top w:val="single" w:color="000000" w:sz="4" w:space="0"/>
              <w:left w:val="single" w:color="000000" w:sz="4" w:space="0"/>
              <w:bottom w:val="single" w:color="000000" w:sz="4" w:space="0"/>
              <w:right w:val="single" w:color="000000" w:sz="4" w:space="0"/>
            </w:tcBorders>
          </w:tcPr>
          <w:p w:rsidRPr="00454AA4" w:rsidR="00E33D5D" w:rsidP="008D7454" w:rsidRDefault="00E33D5D" w14:paraId="144E9AA2" w14:textId="77777777">
            <w:pPr>
              <w:pStyle w:val="TableParagraph"/>
              <w:kinsoku w:val="0"/>
              <w:overflowPunct w:val="0"/>
              <w:ind w:left="103" w:right="390" w:firstLine="0"/>
            </w:pPr>
            <w:r w:rsidRPr="00454AA4">
              <w:t>Homeless</w:t>
            </w:r>
          </w:p>
          <w:p w:rsidRPr="00454AA4" w:rsidR="00E33D5D" w:rsidP="008D7454" w:rsidRDefault="00E33D5D" w14:paraId="268EF911" w14:textId="77777777">
            <w:pPr>
              <w:pStyle w:val="TableParagraph"/>
              <w:kinsoku w:val="0"/>
              <w:overflowPunct w:val="0"/>
              <w:ind w:left="103" w:right="390" w:firstLine="0"/>
            </w:pPr>
            <w:r w:rsidRPr="00454AA4">
              <w:t>(Income verification not required)</w:t>
            </w:r>
          </w:p>
        </w:tc>
        <w:tc>
          <w:tcPr>
            <w:tcW w:w="7740" w:type="dxa"/>
            <w:tcBorders>
              <w:top w:val="single" w:color="000000" w:sz="4" w:space="0"/>
              <w:left w:val="single" w:color="000000" w:sz="4" w:space="0"/>
              <w:bottom w:val="single" w:color="000000" w:sz="4" w:space="0"/>
              <w:right w:val="single" w:color="000000" w:sz="4" w:space="0"/>
            </w:tcBorders>
          </w:tcPr>
          <w:p w:rsidRPr="00454AA4" w:rsidR="00E33D5D" w:rsidP="00E33D5D" w:rsidRDefault="00E33D5D" w14:paraId="55F5CE33" w14:textId="77777777">
            <w:pPr>
              <w:pStyle w:val="TableParagraph"/>
              <w:numPr>
                <w:ilvl w:val="0"/>
                <w:numId w:val="33"/>
              </w:numPr>
              <w:tabs>
                <w:tab w:val="left" w:pos="464"/>
              </w:tabs>
              <w:kinsoku w:val="0"/>
              <w:overflowPunct w:val="0"/>
              <w:spacing w:before="2"/>
            </w:pPr>
            <w:r w:rsidRPr="00454AA4">
              <w:t>Written Statement from an Individual Providing Temporary Residence</w:t>
            </w:r>
          </w:p>
          <w:p w:rsidRPr="00454AA4" w:rsidR="00E33D5D" w:rsidP="00E33D5D" w:rsidRDefault="00E33D5D" w14:paraId="51F4703D" w14:textId="77777777">
            <w:pPr>
              <w:pStyle w:val="TableParagraph"/>
              <w:numPr>
                <w:ilvl w:val="0"/>
                <w:numId w:val="33"/>
              </w:numPr>
              <w:tabs>
                <w:tab w:val="left" w:pos="464"/>
              </w:tabs>
              <w:kinsoku w:val="0"/>
              <w:overflowPunct w:val="0"/>
            </w:pPr>
            <w:r w:rsidRPr="00454AA4">
              <w:t>Written Statement from Shelter/Social Service Agency</w:t>
            </w:r>
          </w:p>
          <w:p w:rsidRPr="00454AA4" w:rsidR="00E33D5D" w:rsidP="00E33D5D" w:rsidRDefault="000061E9" w14:paraId="2982BBB6" w14:textId="77777777">
            <w:pPr>
              <w:pStyle w:val="TableParagraph"/>
              <w:numPr>
                <w:ilvl w:val="0"/>
                <w:numId w:val="33"/>
              </w:numPr>
              <w:tabs>
                <w:tab w:val="left" w:pos="464"/>
              </w:tabs>
              <w:kinsoku w:val="0"/>
              <w:overflowPunct w:val="0"/>
            </w:pPr>
            <w:r w:rsidRPr="00454AA4">
              <w:t>McKinney</w:t>
            </w:r>
            <w:r w:rsidRPr="00454AA4" w:rsidR="00E33D5D">
              <w:t xml:space="preserve"> Vento Homeless Act Authorization Form</w:t>
            </w:r>
          </w:p>
          <w:p w:rsidRPr="00454AA4" w:rsidR="00E33D5D" w:rsidP="00E33D5D" w:rsidRDefault="00E33D5D" w14:paraId="17681002" w14:textId="77777777">
            <w:pPr>
              <w:pStyle w:val="TableParagraph"/>
              <w:numPr>
                <w:ilvl w:val="0"/>
                <w:numId w:val="33"/>
              </w:numPr>
              <w:tabs>
                <w:tab w:val="left" w:pos="452"/>
              </w:tabs>
              <w:kinsoku w:val="0"/>
              <w:overflowPunct w:val="0"/>
              <w:ind w:right="262"/>
            </w:pPr>
            <w:r w:rsidRPr="00454AA4">
              <w:t>Applicant Statement if no other forms of documentation are available – must be supported with a corroborative contact or reliable witness (see Attachment C instruction)</w:t>
            </w:r>
          </w:p>
          <w:p w:rsidRPr="00454AA4" w:rsidR="00E33D5D" w:rsidP="00E33D5D" w:rsidRDefault="00E33D5D" w14:paraId="0E3ADCDE" w14:textId="77777777">
            <w:pPr>
              <w:pStyle w:val="TableParagraph"/>
              <w:numPr>
                <w:ilvl w:val="0"/>
                <w:numId w:val="33"/>
              </w:numPr>
              <w:kinsoku w:val="0"/>
              <w:overflowPunct w:val="0"/>
              <w:spacing w:line="292" w:lineRule="exact"/>
            </w:pPr>
            <w:r w:rsidRPr="00454AA4">
              <w:t>Telephone verification if other forms of documentation are not readily available (see Attachment C instruction)</w:t>
            </w:r>
          </w:p>
          <w:p w:rsidRPr="00454AA4" w:rsidR="00E33D5D" w:rsidP="00E33D5D" w:rsidRDefault="00E33D5D" w14:paraId="0337F6B6" w14:textId="77777777">
            <w:pPr>
              <w:pStyle w:val="TableParagraph"/>
              <w:numPr>
                <w:ilvl w:val="0"/>
                <w:numId w:val="33"/>
              </w:numPr>
              <w:kinsoku w:val="0"/>
              <w:overflowPunct w:val="0"/>
              <w:spacing w:line="292" w:lineRule="exact"/>
            </w:pPr>
            <w:r w:rsidRPr="00454AA4">
              <w:t>6. Document Inspection if provided document cannot be legally photocopied (see Attachment C instruction)</w:t>
            </w:r>
          </w:p>
        </w:tc>
      </w:tr>
      <w:tr w:rsidR="00E33D5D" w:rsidTr="008D7454" w14:paraId="0CA4D4E1" w14:textId="77777777">
        <w:trPr>
          <w:trHeight w:val="2880" w:hRule="exact"/>
        </w:trPr>
        <w:tc>
          <w:tcPr>
            <w:tcW w:w="3420" w:type="dxa"/>
            <w:tcBorders>
              <w:top w:val="single" w:color="000000" w:sz="4" w:space="0"/>
              <w:left w:val="single" w:color="000000" w:sz="4" w:space="0"/>
              <w:bottom w:val="single" w:color="000000" w:sz="4" w:space="0"/>
              <w:right w:val="single" w:color="000000" w:sz="4" w:space="0"/>
            </w:tcBorders>
          </w:tcPr>
          <w:p w:rsidRPr="00454AA4" w:rsidR="00E33D5D" w:rsidP="008D7454" w:rsidRDefault="00E33D5D" w14:paraId="4838DEE3" w14:textId="77777777">
            <w:pPr>
              <w:pStyle w:val="TableParagraph"/>
              <w:kinsoku w:val="0"/>
              <w:overflowPunct w:val="0"/>
              <w:ind w:left="103" w:right="390" w:firstLine="0"/>
            </w:pPr>
            <w:r w:rsidRPr="00454AA4">
              <w:t>Foster Child – Department of Children and Family Services (Income verification not required)</w:t>
            </w:r>
          </w:p>
        </w:tc>
        <w:tc>
          <w:tcPr>
            <w:tcW w:w="7740" w:type="dxa"/>
            <w:tcBorders>
              <w:top w:val="single" w:color="000000" w:sz="4" w:space="0"/>
              <w:left w:val="single" w:color="000000" w:sz="4" w:space="0"/>
              <w:bottom w:val="single" w:color="000000" w:sz="4" w:space="0"/>
              <w:right w:val="single" w:color="000000" w:sz="4" w:space="0"/>
            </w:tcBorders>
          </w:tcPr>
          <w:p w:rsidRPr="00454AA4" w:rsidR="00E33D5D" w:rsidP="00E33D5D" w:rsidRDefault="00E33D5D" w14:paraId="48CB7984" w14:textId="77777777">
            <w:pPr>
              <w:pStyle w:val="TableParagraph"/>
              <w:numPr>
                <w:ilvl w:val="0"/>
                <w:numId w:val="36"/>
              </w:numPr>
              <w:tabs>
                <w:tab w:val="left" w:pos="464"/>
              </w:tabs>
              <w:kinsoku w:val="0"/>
              <w:overflowPunct w:val="0"/>
              <w:spacing w:line="292" w:lineRule="exact"/>
            </w:pPr>
            <w:r w:rsidRPr="00454AA4">
              <w:t>Documentation of Court Contact</w:t>
            </w:r>
          </w:p>
          <w:p w:rsidRPr="00454AA4" w:rsidR="00E33D5D" w:rsidP="00E33D5D" w:rsidRDefault="00E33D5D" w14:paraId="410188A2" w14:textId="77777777">
            <w:pPr>
              <w:pStyle w:val="TableParagraph"/>
              <w:numPr>
                <w:ilvl w:val="0"/>
                <w:numId w:val="36"/>
              </w:numPr>
              <w:tabs>
                <w:tab w:val="left" w:pos="464"/>
              </w:tabs>
              <w:kinsoku w:val="0"/>
              <w:overflowPunct w:val="0"/>
              <w:spacing w:before="2"/>
            </w:pPr>
            <w:r w:rsidRPr="00454AA4">
              <w:t>Court Documentation</w:t>
            </w:r>
          </w:p>
          <w:p w:rsidRPr="00454AA4" w:rsidR="00E33D5D" w:rsidP="00E33D5D" w:rsidRDefault="00E33D5D" w14:paraId="72E373DC" w14:textId="77777777">
            <w:pPr>
              <w:pStyle w:val="TableParagraph"/>
              <w:numPr>
                <w:ilvl w:val="0"/>
                <w:numId w:val="36"/>
              </w:numPr>
              <w:tabs>
                <w:tab w:val="left" w:pos="464"/>
              </w:tabs>
              <w:kinsoku w:val="0"/>
              <w:overflowPunct w:val="0"/>
            </w:pPr>
            <w:r w:rsidRPr="00454AA4">
              <w:t>Medical Card</w:t>
            </w:r>
          </w:p>
          <w:p w:rsidRPr="00454AA4" w:rsidR="00E33D5D" w:rsidP="00E33D5D" w:rsidRDefault="00E33D5D" w14:paraId="1AE0A3EE" w14:textId="77777777">
            <w:pPr>
              <w:pStyle w:val="TableParagraph"/>
              <w:numPr>
                <w:ilvl w:val="0"/>
                <w:numId w:val="36"/>
              </w:numPr>
              <w:tabs>
                <w:tab w:val="left" w:pos="464"/>
              </w:tabs>
              <w:kinsoku w:val="0"/>
              <w:overflowPunct w:val="0"/>
            </w:pPr>
            <w:r w:rsidRPr="00454AA4">
              <w:t>Verification of Payments made on Behalf of the Child</w:t>
            </w:r>
          </w:p>
          <w:p w:rsidRPr="00454AA4" w:rsidR="00E33D5D" w:rsidP="00E33D5D" w:rsidRDefault="00E33D5D" w14:paraId="36FD8F3E" w14:textId="77777777">
            <w:pPr>
              <w:pStyle w:val="TableParagraph"/>
              <w:numPr>
                <w:ilvl w:val="0"/>
                <w:numId w:val="36"/>
              </w:numPr>
              <w:tabs>
                <w:tab w:val="left" w:pos="464"/>
              </w:tabs>
              <w:kinsoku w:val="0"/>
              <w:overflowPunct w:val="0"/>
            </w:pPr>
            <w:r w:rsidRPr="00454AA4">
              <w:t>Written Statement from State\Local Agency</w:t>
            </w:r>
          </w:p>
          <w:p w:rsidRPr="00454AA4" w:rsidR="00E33D5D" w:rsidP="00E33D5D" w:rsidRDefault="00E33D5D" w14:paraId="386D16B0" w14:textId="77777777">
            <w:pPr>
              <w:pStyle w:val="TableParagraph"/>
              <w:numPr>
                <w:ilvl w:val="0"/>
                <w:numId w:val="36"/>
              </w:numPr>
              <w:tabs>
                <w:tab w:val="left" w:pos="464"/>
              </w:tabs>
              <w:kinsoku w:val="0"/>
              <w:overflowPunct w:val="0"/>
              <w:ind w:right="281"/>
            </w:pPr>
            <w:r w:rsidRPr="00454AA4">
              <w:t>Telephone verification if other forms of documentation are not readily available (see Attachment C instruction)</w:t>
            </w:r>
          </w:p>
          <w:p w:rsidRPr="00454AA4" w:rsidR="00E33D5D" w:rsidP="00E33D5D" w:rsidRDefault="00E33D5D" w14:paraId="4C0C3D9F" w14:textId="77777777">
            <w:pPr>
              <w:pStyle w:val="TableParagraph"/>
              <w:numPr>
                <w:ilvl w:val="0"/>
                <w:numId w:val="33"/>
              </w:numPr>
              <w:tabs>
                <w:tab w:val="left" w:pos="449"/>
              </w:tabs>
              <w:kinsoku w:val="0"/>
              <w:overflowPunct w:val="0"/>
              <w:ind w:right="298"/>
            </w:pPr>
            <w:r w:rsidRPr="00454AA4">
              <w:t>Document Inspection if provided document cannot be legally photocopied (see Attachment C instruction)</w:t>
            </w:r>
          </w:p>
        </w:tc>
      </w:tr>
      <w:tr w:rsidR="00E33D5D" w:rsidTr="008D7454" w14:paraId="2C433A4E" w14:textId="77777777">
        <w:trPr>
          <w:trHeight w:val="864" w:hRule="exact"/>
        </w:trPr>
        <w:tc>
          <w:tcPr>
            <w:tcW w:w="11160" w:type="dxa"/>
            <w:gridSpan w:val="2"/>
            <w:tcBorders>
              <w:top w:val="none" w:color="auto" w:sz="6" w:space="0"/>
              <w:left w:val="none" w:color="auto" w:sz="6" w:space="0"/>
              <w:bottom w:val="none" w:color="auto" w:sz="6" w:space="0"/>
            </w:tcBorders>
            <w:shd w:val="clear" w:color="auto" w:fill="000000"/>
            <w:vAlign w:val="center"/>
          </w:tcPr>
          <w:p w:rsidRPr="00454AA4" w:rsidR="00E33D5D" w:rsidP="008D7454" w:rsidRDefault="00E33D5D" w14:paraId="2A878698" w14:textId="77777777">
            <w:pPr>
              <w:pStyle w:val="TableParagraph"/>
              <w:tabs>
                <w:tab w:val="left" w:pos="464"/>
              </w:tabs>
              <w:kinsoku w:val="0"/>
              <w:overflowPunct w:val="0"/>
              <w:spacing w:before="2"/>
              <w:jc w:val="center"/>
            </w:pPr>
            <w:r w:rsidRPr="004648C7">
              <w:rPr>
                <w:b/>
                <w:bCs/>
                <w:color w:val="FFFFFF"/>
              </w:rPr>
              <w:t>YOUTH BARRIERS for ELIGIBILITY</w:t>
            </w:r>
          </w:p>
        </w:tc>
      </w:tr>
      <w:tr w:rsidR="00E33D5D" w:rsidTr="008D7454" w14:paraId="150BB6BB" w14:textId="77777777">
        <w:trPr>
          <w:trHeight w:val="864" w:hRule="exact"/>
        </w:trPr>
        <w:tc>
          <w:tcPr>
            <w:tcW w:w="3420" w:type="dxa"/>
            <w:tcBorders>
              <w:top w:val="single" w:color="000000" w:sz="4" w:space="0"/>
              <w:left w:val="single" w:color="000000" w:sz="4" w:space="0"/>
              <w:bottom w:val="single" w:color="000000" w:sz="4" w:space="0"/>
              <w:right w:val="single" w:color="000000" w:sz="4" w:space="0"/>
            </w:tcBorders>
          </w:tcPr>
          <w:p w:rsidRPr="00454AA4" w:rsidR="00E33D5D" w:rsidP="008D7454" w:rsidRDefault="00E33D5D" w14:paraId="2A2087F2" w14:textId="77777777">
            <w:pPr>
              <w:pStyle w:val="TableParagraph"/>
              <w:kinsoku w:val="0"/>
              <w:overflowPunct w:val="0"/>
              <w:ind w:left="103" w:right="390" w:firstLine="0"/>
            </w:pPr>
            <w:r w:rsidRPr="004648C7">
              <w:rPr>
                <w:b/>
                <w:bCs/>
              </w:rPr>
              <w:t>ELIGIBILITY BARRIERS</w:t>
            </w:r>
          </w:p>
        </w:tc>
        <w:tc>
          <w:tcPr>
            <w:tcW w:w="7740" w:type="dxa"/>
            <w:tcBorders>
              <w:top w:val="single" w:color="000000" w:sz="4" w:space="0"/>
              <w:left w:val="single" w:color="000000" w:sz="4" w:space="0"/>
              <w:bottom w:val="single" w:color="000000" w:sz="4" w:space="0"/>
              <w:right w:val="single" w:color="000000" w:sz="4" w:space="0"/>
            </w:tcBorders>
          </w:tcPr>
          <w:p w:rsidRPr="00454AA4" w:rsidR="00E33D5D" w:rsidP="008D7454" w:rsidRDefault="00E33D5D" w14:paraId="3D0C1EF0" w14:textId="77777777">
            <w:pPr>
              <w:pStyle w:val="TableParagraph"/>
              <w:kinsoku w:val="0"/>
              <w:overflowPunct w:val="0"/>
              <w:ind w:right="363"/>
            </w:pPr>
            <w:r w:rsidRPr="004648C7">
              <w:rPr>
                <w:b/>
                <w:bCs/>
              </w:rPr>
              <w:t xml:space="preserve">ACCEPTABLE DOCUMENTATION </w:t>
            </w:r>
            <w:r w:rsidRPr="004648C7">
              <w:t>(Only one of the following is required for each criterion)</w:t>
            </w:r>
          </w:p>
        </w:tc>
      </w:tr>
      <w:tr w:rsidRPr="004648C7" w:rsidR="00E33D5D" w:rsidTr="008D7454" w14:paraId="77680EE1" w14:textId="77777777">
        <w:trPr>
          <w:cantSplit/>
          <w:trHeight w:val="1134" w:hRule="exact"/>
        </w:trPr>
        <w:tc>
          <w:tcPr>
            <w:tcW w:w="3420" w:type="dxa"/>
            <w:tcBorders>
              <w:top w:val="single" w:color="000000" w:sz="4" w:space="0"/>
              <w:left w:val="single" w:color="000000" w:sz="4" w:space="0"/>
              <w:bottom w:val="single" w:color="000000" w:sz="4" w:space="0"/>
              <w:right w:val="single" w:color="000000" w:sz="4" w:space="0"/>
            </w:tcBorders>
          </w:tcPr>
          <w:p w:rsidRPr="005E7562" w:rsidR="00E33D5D" w:rsidP="008D7454" w:rsidRDefault="00E33D5D" w14:paraId="7D6DD9BB" w14:textId="77777777">
            <w:pPr>
              <w:rPr>
                <w:rFonts w:ascii="Times New Roman" w:hAnsi="Times New Roman" w:eastAsia="Times New Roman"/>
                <w:sz w:val="24"/>
                <w:szCs w:val="24"/>
              </w:rPr>
            </w:pPr>
            <w:r>
              <w:t>Basic Skills Deficient</w:t>
            </w:r>
          </w:p>
        </w:tc>
        <w:tc>
          <w:tcPr>
            <w:tcW w:w="7740" w:type="dxa"/>
            <w:tcBorders>
              <w:top w:val="single" w:color="000000" w:sz="4" w:space="0"/>
              <w:left w:val="single" w:color="000000" w:sz="4" w:space="0"/>
              <w:bottom w:val="single" w:color="000000" w:sz="4" w:space="0"/>
              <w:right w:val="single" w:color="000000" w:sz="4" w:space="0"/>
            </w:tcBorders>
          </w:tcPr>
          <w:p w:rsidR="00E33D5D" w:rsidP="00E33D5D" w:rsidRDefault="00E33D5D" w14:paraId="7A46C4CE" w14:textId="77777777">
            <w:pPr>
              <w:widowControl w:val="0"/>
              <w:numPr>
                <w:ilvl w:val="0"/>
                <w:numId w:val="38"/>
              </w:numPr>
              <w:tabs>
                <w:tab w:val="left" w:pos="464"/>
              </w:tabs>
              <w:kinsoku w:val="0"/>
              <w:overflowPunct w:val="0"/>
              <w:autoSpaceDE w:val="0"/>
              <w:autoSpaceDN w:val="0"/>
              <w:adjustRightInd w:val="0"/>
              <w:spacing w:after="0" w:line="292" w:lineRule="exact"/>
              <w:rPr>
                <w:rFonts w:eastAsia="Times New Roman" w:cs="Calibri"/>
                <w:sz w:val="24"/>
                <w:szCs w:val="24"/>
              </w:rPr>
            </w:pPr>
            <w:r w:rsidRPr="004648C7">
              <w:rPr>
                <w:rFonts w:eastAsia="Times New Roman" w:cs="Calibri"/>
                <w:sz w:val="24"/>
                <w:szCs w:val="24"/>
              </w:rPr>
              <w:t>Assessed by a Generally Accepted Standardized</w:t>
            </w:r>
            <w:r w:rsidRPr="004648C7">
              <w:rPr>
                <w:rFonts w:eastAsia="Times New Roman" w:cs="Calibri"/>
                <w:spacing w:val="-17"/>
                <w:sz w:val="24"/>
                <w:szCs w:val="24"/>
              </w:rPr>
              <w:t xml:space="preserve"> </w:t>
            </w:r>
            <w:r w:rsidRPr="004648C7">
              <w:rPr>
                <w:rFonts w:eastAsia="Times New Roman" w:cs="Calibri"/>
                <w:sz w:val="24"/>
                <w:szCs w:val="24"/>
              </w:rPr>
              <w:t>Test</w:t>
            </w:r>
            <w:r>
              <w:rPr>
                <w:rFonts w:eastAsia="Times New Roman" w:cs="Calibri"/>
                <w:sz w:val="24"/>
                <w:szCs w:val="24"/>
              </w:rPr>
              <w:t xml:space="preserve"> </w:t>
            </w:r>
          </w:p>
          <w:p w:rsidRPr="005E7562" w:rsidR="00E33D5D" w:rsidP="00E33D5D" w:rsidRDefault="00E33D5D" w14:paraId="07F90601" w14:textId="77777777">
            <w:pPr>
              <w:widowControl w:val="0"/>
              <w:numPr>
                <w:ilvl w:val="0"/>
                <w:numId w:val="38"/>
              </w:numPr>
              <w:tabs>
                <w:tab w:val="left" w:pos="464"/>
              </w:tabs>
              <w:kinsoku w:val="0"/>
              <w:overflowPunct w:val="0"/>
              <w:autoSpaceDE w:val="0"/>
              <w:autoSpaceDN w:val="0"/>
              <w:adjustRightInd w:val="0"/>
              <w:spacing w:after="0" w:line="292" w:lineRule="exact"/>
              <w:rPr>
                <w:rFonts w:eastAsia="Times New Roman" w:cs="Calibri"/>
                <w:sz w:val="24"/>
                <w:szCs w:val="24"/>
              </w:rPr>
            </w:pPr>
            <w:r w:rsidRPr="005E7562">
              <w:rPr>
                <w:rFonts w:eastAsia="Times New Roman" w:cs="Calibri"/>
                <w:sz w:val="24"/>
                <w:szCs w:val="24"/>
              </w:rPr>
              <w:t>School</w:t>
            </w:r>
            <w:r w:rsidRPr="005E7562">
              <w:rPr>
                <w:rFonts w:eastAsia="Times New Roman" w:cs="Calibri"/>
                <w:spacing w:val="-3"/>
                <w:sz w:val="24"/>
                <w:szCs w:val="24"/>
              </w:rPr>
              <w:t xml:space="preserve"> </w:t>
            </w:r>
            <w:r w:rsidRPr="005E7562">
              <w:rPr>
                <w:rFonts w:eastAsia="Times New Roman" w:cs="Calibri"/>
                <w:sz w:val="24"/>
                <w:szCs w:val="24"/>
              </w:rPr>
              <w:t>Records</w:t>
            </w:r>
          </w:p>
        </w:tc>
      </w:tr>
      <w:tr w:rsidRPr="004648C7" w:rsidR="00E33D5D" w:rsidTr="008D7454" w14:paraId="2D8469B1" w14:textId="77777777">
        <w:trPr>
          <w:trHeight w:val="3600" w:hRule="exact"/>
        </w:trPr>
        <w:tc>
          <w:tcPr>
            <w:tcW w:w="3420" w:type="dxa"/>
            <w:tcBorders>
              <w:top w:val="single" w:color="000000" w:sz="4" w:space="0"/>
              <w:left w:val="single" w:color="000000" w:sz="4" w:space="0"/>
              <w:bottom w:val="single" w:color="000000" w:sz="4" w:space="0"/>
              <w:right w:val="single" w:color="000000" w:sz="4" w:space="0"/>
            </w:tcBorders>
          </w:tcPr>
          <w:p w:rsidRPr="004648C7" w:rsidR="00E33D5D" w:rsidP="008D7454" w:rsidRDefault="00E33D5D" w14:paraId="6E0FC89E" w14:textId="77777777">
            <w:pPr>
              <w:widowControl w:val="0"/>
              <w:kinsoku w:val="0"/>
              <w:overflowPunct w:val="0"/>
              <w:autoSpaceDE w:val="0"/>
              <w:autoSpaceDN w:val="0"/>
              <w:adjustRightInd w:val="0"/>
              <w:spacing w:before="6" w:after="0" w:line="240" w:lineRule="auto"/>
              <w:ind w:left="103"/>
              <w:rPr>
                <w:rFonts w:ascii="Times New Roman" w:hAnsi="Times New Roman" w:eastAsia="Times New Roman"/>
                <w:sz w:val="24"/>
                <w:szCs w:val="24"/>
              </w:rPr>
            </w:pPr>
            <w:r w:rsidRPr="004648C7">
              <w:rPr>
                <w:rFonts w:eastAsia="Times New Roman" w:cs="Calibri"/>
                <w:sz w:val="24"/>
                <w:szCs w:val="24"/>
              </w:rPr>
              <w:t>School Dropout</w:t>
            </w:r>
          </w:p>
        </w:tc>
        <w:tc>
          <w:tcPr>
            <w:tcW w:w="7740" w:type="dxa"/>
            <w:tcBorders>
              <w:top w:val="single" w:color="000000" w:sz="4" w:space="0"/>
              <w:left w:val="single" w:color="000000" w:sz="4" w:space="0"/>
              <w:bottom w:val="single" w:color="000000" w:sz="4" w:space="0"/>
              <w:right w:val="single" w:color="000000" w:sz="4" w:space="0"/>
            </w:tcBorders>
          </w:tcPr>
          <w:p w:rsidRPr="004648C7" w:rsidR="00E33D5D" w:rsidP="00E33D5D" w:rsidRDefault="00E33D5D" w14:paraId="6E905167" w14:textId="77777777">
            <w:pPr>
              <w:widowControl w:val="0"/>
              <w:numPr>
                <w:ilvl w:val="0"/>
                <w:numId w:val="37"/>
              </w:numPr>
              <w:tabs>
                <w:tab w:val="left" w:pos="464"/>
              </w:tabs>
              <w:kinsoku w:val="0"/>
              <w:overflowPunct w:val="0"/>
              <w:autoSpaceDE w:val="0"/>
              <w:autoSpaceDN w:val="0"/>
              <w:adjustRightInd w:val="0"/>
              <w:spacing w:after="0" w:line="292" w:lineRule="exact"/>
              <w:rPr>
                <w:rFonts w:eastAsia="Times New Roman" w:cs="Calibri"/>
                <w:sz w:val="24"/>
                <w:szCs w:val="24"/>
              </w:rPr>
            </w:pPr>
            <w:r w:rsidRPr="004648C7">
              <w:rPr>
                <w:rFonts w:eastAsia="Times New Roman" w:cs="Calibri"/>
                <w:sz w:val="24"/>
                <w:szCs w:val="24"/>
              </w:rPr>
              <w:t>Attendance Letter from</w:t>
            </w:r>
            <w:r w:rsidRPr="004648C7">
              <w:rPr>
                <w:rFonts w:eastAsia="Times New Roman" w:cs="Calibri"/>
                <w:spacing w:val="-8"/>
                <w:sz w:val="24"/>
                <w:szCs w:val="24"/>
              </w:rPr>
              <w:t xml:space="preserve"> </w:t>
            </w:r>
            <w:r w:rsidRPr="004648C7">
              <w:rPr>
                <w:rFonts w:eastAsia="Times New Roman" w:cs="Calibri"/>
                <w:sz w:val="24"/>
                <w:szCs w:val="24"/>
              </w:rPr>
              <w:t>school</w:t>
            </w:r>
          </w:p>
          <w:p w:rsidRPr="004648C7" w:rsidR="00E33D5D" w:rsidP="00E33D5D" w:rsidRDefault="00E33D5D" w14:paraId="318FCDEF" w14:textId="77777777">
            <w:pPr>
              <w:widowControl w:val="0"/>
              <w:numPr>
                <w:ilvl w:val="0"/>
                <w:numId w:val="37"/>
              </w:numPr>
              <w:tabs>
                <w:tab w:val="left" w:pos="464"/>
              </w:tabs>
              <w:kinsoku w:val="0"/>
              <w:overflowPunct w:val="0"/>
              <w:autoSpaceDE w:val="0"/>
              <w:autoSpaceDN w:val="0"/>
              <w:adjustRightInd w:val="0"/>
              <w:spacing w:after="0" w:line="240" w:lineRule="auto"/>
              <w:rPr>
                <w:rFonts w:eastAsia="Times New Roman" w:cs="Calibri"/>
                <w:sz w:val="24"/>
                <w:szCs w:val="24"/>
              </w:rPr>
            </w:pPr>
            <w:r w:rsidRPr="004648C7">
              <w:rPr>
                <w:rFonts w:eastAsia="Times New Roman" w:cs="Calibri"/>
                <w:sz w:val="24"/>
                <w:szCs w:val="24"/>
              </w:rPr>
              <w:t>Dropout Letter from</w:t>
            </w:r>
            <w:r w:rsidRPr="004648C7">
              <w:rPr>
                <w:rFonts w:eastAsia="Times New Roman" w:cs="Calibri"/>
                <w:spacing w:val="-8"/>
                <w:sz w:val="24"/>
                <w:szCs w:val="24"/>
              </w:rPr>
              <w:t xml:space="preserve"> </w:t>
            </w:r>
            <w:r w:rsidRPr="004648C7">
              <w:rPr>
                <w:rFonts w:eastAsia="Times New Roman" w:cs="Calibri"/>
                <w:sz w:val="24"/>
                <w:szCs w:val="24"/>
              </w:rPr>
              <w:t>school</w:t>
            </w:r>
          </w:p>
          <w:p w:rsidRPr="004648C7" w:rsidR="00E33D5D" w:rsidP="00E33D5D" w:rsidRDefault="00E33D5D" w14:paraId="74DC2ADA" w14:textId="77777777">
            <w:pPr>
              <w:widowControl w:val="0"/>
              <w:numPr>
                <w:ilvl w:val="0"/>
                <w:numId w:val="37"/>
              </w:numPr>
              <w:tabs>
                <w:tab w:val="left" w:pos="464"/>
              </w:tabs>
              <w:kinsoku w:val="0"/>
              <w:overflowPunct w:val="0"/>
              <w:autoSpaceDE w:val="0"/>
              <w:autoSpaceDN w:val="0"/>
              <w:adjustRightInd w:val="0"/>
              <w:spacing w:after="0" w:line="240" w:lineRule="auto"/>
              <w:ind w:right="236"/>
              <w:rPr>
                <w:rFonts w:eastAsia="Times New Roman" w:cs="Calibri"/>
                <w:sz w:val="24"/>
                <w:szCs w:val="24"/>
              </w:rPr>
            </w:pPr>
            <w:r w:rsidRPr="004648C7">
              <w:rPr>
                <w:rFonts w:eastAsia="Times New Roman" w:cs="Calibri"/>
                <w:sz w:val="24"/>
                <w:szCs w:val="24"/>
              </w:rPr>
              <w:t>Eligibility Verification Letter from a recognized community or youth organization (if other documents are not</w:t>
            </w:r>
            <w:r w:rsidRPr="004648C7">
              <w:rPr>
                <w:rFonts w:eastAsia="Times New Roman" w:cs="Calibri"/>
                <w:spacing w:val="-13"/>
                <w:sz w:val="24"/>
                <w:szCs w:val="24"/>
              </w:rPr>
              <w:t xml:space="preserve"> </w:t>
            </w:r>
            <w:r w:rsidRPr="004648C7">
              <w:rPr>
                <w:rFonts w:eastAsia="Times New Roman" w:cs="Calibri"/>
                <w:sz w:val="24"/>
                <w:szCs w:val="24"/>
              </w:rPr>
              <w:t>available)</w:t>
            </w:r>
          </w:p>
          <w:p w:rsidRPr="004648C7" w:rsidR="00E33D5D" w:rsidP="00E33D5D" w:rsidRDefault="00E33D5D" w14:paraId="3D64F604" w14:textId="77777777">
            <w:pPr>
              <w:widowControl w:val="0"/>
              <w:numPr>
                <w:ilvl w:val="0"/>
                <w:numId w:val="37"/>
              </w:numPr>
              <w:tabs>
                <w:tab w:val="left" w:pos="464"/>
              </w:tabs>
              <w:kinsoku w:val="0"/>
              <w:overflowPunct w:val="0"/>
              <w:autoSpaceDE w:val="0"/>
              <w:autoSpaceDN w:val="0"/>
              <w:adjustRightInd w:val="0"/>
              <w:spacing w:after="0" w:line="240" w:lineRule="auto"/>
              <w:ind w:right="247"/>
              <w:rPr>
                <w:rFonts w:eastAsia="Times New Roman" w:cs="Calibri"/>
                <w:sz w:val="24"/>
                <w:szCs w:val="24"/>
              </w:rPr>
            </w:pPr>
            <w:r w:rsidRPr="004648C7">
              <w:rPr>
                <w:rFonts w:eastAsia="Times New Roman" w:cs="Calibri"/>
                <w:sz w:val="24"/>
                <w:szCs w:val="24"/>
              </w:rPr>
              <w:t>Applicant Statement if no other forms of documentation are available – must be supported with a corroborative contact or reliable witness (see Attachment C instruction)</w:t>
            </w:r>
          </w:p>
          <w:p w:rsidR="00E33D5D" w:rsidP="00E33D5D" w:rsidRDefault="00E33D5D" w14:paraId="653EC501" w14:textId="77777777">
            <w:pPr>
              <w:widowControl w:val="0"/>
              <w:numPr>
                <w:ilvl w:val="0"/>
                <w:numId w:val="37"/>
              </w:numPr>
              <w:tabs>
                <w:tab w:val="left" w:pos="464"/>
              </w:tabs>
              <w:kinsoku w:val="0"/>
              <w:overflowPunct w:val="0"/>
              <w:autoSpaceDE w:val="0"/>
              <w:autoSpaceDN w:val="0"/>
              <w:adjustRightInd w:val="0"/>
              <w:spacing w:after="0" w:line="240" w:lineRule="auto"/>
              <w:ind w:right="281"/>
              <w:rPr>
                <w:rFonts w:eastAsia="Times New Roman" w:cs="Calibri"/>
                <w:sz w:val="24"/>
                <w:szCs w:val="24"/>
              </w:rPr>
            </w:pPr>
            <w:r w:rsidRPr="004648C7">
              <w:rPr>
                <w:rFonts w:eastAsia="Times New Roman" w:cs="Calibri"/>
                <w:sz w:val="24"/>
                <w:szCs w:val="24"/>
              </w:rPr>
              <w:t>Telephone verification if other forms of documentation are not readily available (see Attachment C</w:t>
            </w:r>
            <w:r w:rsidRPr="004648C7">
              <w:rPr>
                <w:rFonts w:eastAsia="Times New Roman" w:cs="Calibri"/>
                <w:spacing w:val="-7"/>
                <w:sz w:val="24"/>
                <w:szCs w:val="24"/>
              </w:rPr>
              <w:t xml:space="preserve"> </w:t>
            </w:r>
            <w:r w:rsidRPr="004648C7">
              <w:rPr>
                <w:rFonts w:eastAsia="Times New Roman" w:cs="Calibri"/>
                <w:sz w:val="24"/>
                <w:szCs w:val="24"/>
              </w:rPr>
              <w:t>instruction)</w:t>
            </w:r>
          </w:p>
          <w:p w:rsidRPr="005E7562" w:rsidR="00E33D5D" w:rsidP="00E33D5D" w:rsidRDefault="00E33D5D" w14:paraId="34189121" w14:textId="77777777">
            <w:pPr>
              <w:widowControl w:val="0"/>
              <w:numPr>
                <w:ilvl w:val="0"/>
                <w:numId w:val="37"/>
              </w:numPr>
              <w:tabs>
                <w:tab w:val="left" w:pos="464"/>
              </w:tabs>
              <w:kinsoku w:val="0"/>
              <w:overflowPunct w:val="0"/>
              <w:autoSpaceDE w:val="0"/>
              <w:autoSpaceDN w:val="0"/>
              <w:adjustRightInd w:val="0"/>
              <w:spacing w:after="0" w:line="240" w:lineRule="auto"/>
              <w:ind w:right="281"/>
              <w:rPr>
                <w:rFonts w:eastAsia="Times New Roman" w:cs="Calibri"/>
                <w:sz w:val="24"/>
                <w:szCs w:val="24"/>
              </w:rPr>
            </w:pPr>
            <w:r w:rsidRPr="005E7562">
              <w:rPr>
                <w:rFonts w:eastAsia="Times New Roman" w:cs="Calibri"/>
                <w:sz w:val="24"/>
                <w:szCs w:val="24"/>
              </w:rPr>
              <w:t>Document Inspection if provided document cannot be legally photocopied (see Attachment C</w:t>
            </w:r>
            <w:r w:rsidRPr="005E7562">
              <w:rPr>
                <w:rFonts w:eastAsia="Times New Roman" w:cs="Calibri"/>
                <w:spacing w:val="-12"/>
                <w:sz w:val="24"/>
                <w:szCs w:val="24"/>
              </w:rPr>
              <w:t xml:space="preserve"> </w:t>
            </w:r>
            <w:r w:rsidRPr="005E7562">
              <w:rPr>
                <w:rFonts w:eastAsia="Times New Roman" w:cs="Calibri"/>
                <w:sz w:val="24"/>
                <w:szCs w:val="24"/>
              </w:rPr>
              <w:t>instruction)</w:t>
            </w:r>
          </w:p>
        </w:tc>
      </w:tr>
      <w:tr w:rsidR="00E33D5D" w:rsidTr="008D7454" w14:paraId="4837DC29" w14:textId="77777777">
        <w:trPr>
          <w:trHeight w:val="3456" w:hRule="exact"/>
        </w:trPr>
        <w:tc>
          <w:tcPr>
            <w:tcW w:w="3420" w:type="dxa"/>
            <w:tcBorders>
              <w:top w:val="single" w:color="000000" w:sz="4" w:space="0"/>
              <w:left w:val="single" w:color="000000" w:sz="4" w:space="0"/>
              <w:bottom w:val="single" w:color="000000" w:sz="4" w:space="0"/>
              <w:right w:val="single" w:color="000000" w:sz="4" w:space="0"/>
            </w:tcBorders>
          </w:tcPr>
          <w:p w:rsidRPr="00454AA4" w:rsidR="00E33D5D" w:rsidP="008D7454" w:rsidRDefault="00E33D5D" w14:paraId="4BD788D0" w14:textId="77777777">
            <w:pPr>
              <w:pStyle w:val="TableParagraph"/>
              <w:kinsoku w:val="0"/>
              <w:overflowPunct w:val="0"/>
              <w:ind w:left="103" w:right="180" w:firstLine="0"/>
              <w:rPr>
                <w:rFonts w:ascii="Times New Roman" w:hAnsi="Times New Roman" w:cs="Times New Roman"/>
              </w:rPr>
            </w:pPr>
            <w:r w:rsidRPr="00454AA4">
              <w:t>Within Compulsory School Age and has Not Attended School in the Most Recent Complete School Year Calendar Quarter</w:t>
            </w:r>
          </w:p>
        </w:tc>
        <w:tc>
          <w:tcPr>
            <w:tcW w:w="7740" w:type="dxa"/>
            <w:tcBorders>
              <w:top w:val="single" w:color="000000" w:sz="4" w:space="0"/>
              <w:left w:val="single" w:color="000000" w:sz="4" w:space="0"/>
              <w:bottom w:val="single" w:color="000000" w:sz="4" w:space="0"/>
              <w:right w:val="single" w:color="000000" w:sz="4" w:space="0"/>
            </w:tcBorders>
          </w:tcPr>
          <w:p w:rsidRPr="00454AA4" w:rsidR="00E33D5D" w:rsidP="008D7454" w:rsidRDefault="00E33D5D" w14:paraId="26A8616A" w14:textId="77777777">
            <w:pPr>
              <w:pStyle w:val="TableParagraph"/>
              <w:kinsoku w:val="0"/>
              <w:overflowPunct w:val="0"/>
              <w:spacing w:line="292" w:lineRule="exact"/>
              <w:ind w:left="103" w:firstLine="0"/>
            </w:pPr>
            <w:r w:rsidRPr="00454AA4">
              <w:t>*Compulsory school age in Massachusetts is 6-16 years of age.</w:t>
            </w:r>
          </w:p>
          <w:p w:rsidRPr="00454AA4" w:rsidR="00E33D5D" w:rsidP="008D7454" w:rsidRDefault="00E33D5D" w14:paraId="24ADEEC9" w14:textId="77777777">
            <w:pPr>
              <w:pStyle w:val="TableParagraph"/>
              <w:kinsoku w:val="0"/>
              <w:overflowPunct w:val="0"/>
              <w:spacing w:before="11"/>
              <w:ind w:left="0" w:firstLine="0"/>
              <w:rPr>
                <w:b/>
                <w:bCs/>
                <w:sz w:val="23"/>
                <w:szCs w:val="23"/>
              </w:rPr>
            </w:pPr>
          </w:p>
          <w:p w:rsidRPr="00454AA4" w:rsidR="00E33D5D" w:rsidP="00E33D5D" w:rsidRDefault="00E33D5D" w14:paraId="3FAE4F3D" w14:textId="77777777">
            <w:pPr>
              <w:pStyle w:val="TableParagraph"/>
              <w:numPr>
                <w:ilvl w:val="0"/>
                <w:numId w:val="40"/>
              </w:numPr>
              <w:tabs>
                <w:tab w:val="left" w:pos="464"/>
              </w:tabs>
              <w:kinsoku w:val="0"/>
              <w:overflowPunct w:val="0"/>
              <w:spacing w:before="1"/>
            </w:pPr>
            <w:r w:rsidRPr="00454AA4">
              <w:t>Attendance letter from</w:t>
            </w:r>
            <w:r w:rsidRPr="00454AA4">
              <w:rPr>
                <w:spacing w:val="-9"/>
              </w:rPr>
              <w:t xml:space="preserve"> </w:t>
            </w:r>
            <w:r w:rsidRPr="00454AA4">
              <w:t>school</w:t>
            </w:r>
          </w:p>
          <w:p w:rsidRPr="00454AA4" w:rsidR="00E33D5D" w:rsidP="00E33D5D" w:rsidRDefault="00E33D5D" w14:paraId="1D22B62C" w14:textId="77777777">
            <w:pPr>
              <w:pStyle w:val="TableParagraph"/>
              <w:numPr>
                <w:ilvl w:val="0"/>
                <w:numId w:val="40"/>
              </w:numPr>
              <w:tabs>
                <w:tab w:val="left" w:pos="464"/>
              </w:tabs>
              <w:kinsoku w:val="0"/>
              <w:overflowPunct w:val="0"/>
            </w:pPr>
            <w:r w:rsidRPr="00454AA4">
              <w:t>Letter from school official stating youth school</w:t>
            </w:r>
            <w:r w:rsidRPr="00454AA4">
              <w:rPr>
                <w:spacing w:val="-16"/>
              </w:rPr>
              <w:t xml:space="preserve"> </w:t>
            </w:r>
            <w:r w:rsidRPr="00454AA4">
              <w:t>status</w:t>
            </w:r>
          </w:p>
          <w:p w:rsidRPr="00454AA4" w:rsidR="00E33D5D" w:rsidP="00E33D5D" w:rsidRDefault="00E33D5D" w14:paraId="57B375BF" w14:textId="77777777">
            <w:pPr>
              <w:pStyle w:val="TableParagraph"/>
              <w:numPr>
                <w:ilvl w:val="0"/>
                <w:numId w:val="40"/>
              </w:numPr>
              <w:tabs>
                <w:tab w:val="left" w:pos="464"/>
              </w:tabs>
              <w:kinsoku w:val="0"/>
              <w:overflowPunct w:val="0"/>
              <w:ind w:right="247"/>
            </w:pPr>
            <w:r w:rsidRPr="00454AA4">
              <w:t>Applicant Statement if no other forms of documentation are available – must be supported with a corroborative contact or reliable witness (see Attachment C instruction)</w:t>
            </w:r>
          </w:p>
          <w:p w:rsidRPr="00454AA4" w:rsidR="00E33D5D" w:rsidP="00E33D5D" w:rsidRDefault="00E33D5D" w14:paraId="1AB91055" w14:textId="77777777">
            <w:pPr>
              <w:pStyle w:val="TableParagraph"/>
              <w:numPr>
                <w:ilvl w:val="0"/>
                <w:numId w:val="40"/>
              </w:numPr>
              <w:tabs>
                <w:tab w:val="left" w:pos="464"/>
              </w:tabs>
              <w:kinsoku w:val="0"/>
              <w:overflowPunct w:val="0"/>
              <w:spacing w:before="2"/>
              <w:ind w:right="281"/>
            </w:pPr>
            <w:r w:rsidRPr="00454AA4">
              <w:t>Telephone verification if other forms of documentation are not readily available (see Attachment C</w:t>
            </w:r>
            <w:r w:rsidRPr="00454AA4">
              <w:rPr>
                <w:spacing w:val="-7"/>
              </w:rPr>
              <w:t xml:space="preserve"> </w:t>
            </w:r>
            <w:r w:rsidRPr="00454AA4">
              <w:t>instruction)</w:t>
            </w:r>
          </w:p>
          <w:p w:rsidRPr="00454AA4" w:rsidR="00E33D5D" w:rsidP="00E33D5D" w:rsidRDefault="00E33D5D" w14:paraId="48B44E97" w14:textId="77777777">
            <w:pPr>
              <w:pStyle w:val="TableParagraph"/>
              <w:numPr>
                <w:ilvl w:val="0"/>
                <w:numId w:val="40"/>
              </w:numPr>
              <w:tabs>
                <w:tab w:val="left" w:pos="464"/>
              </w:tabs>
              <w:kinsoku w:val="0"/>
              <w:overflowPunct w:val="0"/>
              <w:ind w:right="363"/>
              <w:rPr>
                <w:rFonts w:ascii="Times New Roman" w:hAnsi="Times New Roman" w:cs="Times New Roman"/>
              </w:rPr>
            </w:pPr>
            <w:r w:rsidRPr="00454AA4">
              <w:t>Document Inspection if provided document cannot be legally photocopied (see Attachment C</w:t>
            </w:r>
            <w:r w:rsidRPr="00454AA4">
              <w:rPr>
                <w:spacing w:val="-9"/>
              </w:rPr>
              <w:t xml:space="preserve"> </w:t>
            </w:r>
            <w:r w:rsidRPr="00454AA4">
              <w:t>instruction)</w:t>
            </w:r>
          </w:p>
        </w:tc>
      </w:tr>
      <w:tr w:rsidR="00E33D5D" w:rsidTr="008D7454" w14:paraId="0664DE7C" w14:textId="77777777">
        <w:trPr>
          <w:trHeight w:val="2160" w:hRule="exact"/>
        </w:trPr>
        <w:tc>
          <w:tcPr>
            <w:tcW w:w="3420" w:type="dxa"/>
            <w:tcBorders>
              <w:top w:val="single" w:color="000000" w:sz="4" w:space="0"/>
              <w:left w:val="single" w:color="000000" w:sz="4" w:space="0"/>
              <w:bottom w:val="single" w:color="000000" w:sz="4" w:space="0"/>
              <w:right w:val="single" w:color="000000" w:sz="4" w:space="0"/>
            </w:tcBorders>
          </w:tcPr>
          <w:p w:rsidRPr="00454AA4" w:rsidR="00E33D5D" w:rsidP="008D7454" w:rsidRDefault="00E33D5D" w14:paraId="2205DA8D" w14:textId="77777777">
            <w:pPr>
              <w:pStyle w:val="TableParagraph"/>
              <w:kinsoku w:val="0"/>
              <w:overflowPunct w:val="0"/>
              <w:ind w:left="103" w:right="177" w:firstLine="0"/>
              <w:rPr>
                <w:rFonts w:ascii="Times New Roman" w:hAnsi="Times New Roman" w:cs="Times New Roman"/>
              </w:rPr>
            </w:pPr>
            <w:r w:rsidRPr="00454AA4">
              <w:t>Recipient of Secondary School Diploma or its Recognized Equivalent who is Low-Income and Basic Skills Deficient or an English Language Learner</w:t>
            </w:r>
          </w:p>
        </w:tc>
        <w:tc>
          <w:tcPr>
            <w:tcW w:w="7740" w:type="dxa"/>
            <w:tcBorders>
              <w:top w:val="single" w:color="000000" w:sz="4" w:space="0"/>
              <w:left w:val="single" w:color="000000" w:sz="4" w:space="0"/>
              <w:bottom w:val="single" w:color="000000" w:sz="4" w:space="0"/>
              <w:right w:val="single" w:color="000000" w:sz="4" w:space="0"/>
            </w:tcBorders>
          </w:tcPr>
          <w:p w:rsidRPr="00454AA4" w:rsidR="00E33D5D" w:rsidP="00E33D5D" w:rsidRDefault="00E33D5D" w14:paraId="559E1BE7" w14:textId="77777777">
            <w:pPr>
              <w:pStyle w:val="TableParagraph"/>
              <w:numPr>
                <w:ilvl w:val="0"/>
                <w:numId w:val="39"/>
              </w:numPr>
              <w:tabs>
                <w:tab w:val="left" w:pos="464"/>
              </w:tabs>
              <w:kinsoku w:val="0"/>
              <w:overflowPunct w:val="0"/>
              <w:spacing w:line="292" w:lineRule="exact"/>
            </w:pPr>
            <w:r w:rsidRPr="00454AA4">
              <w:t>Copy of Secondary School Diploma or equivalent and provide proof of</w:t>
            </w:r>
            <w:r w:rsidRPr="00454AA4">
              <w:rPr>
                <w:spacing w:val="-27"/>
              </w:rPr>
              <w:t xml:space="preserve"> </w:t>
            </w:r>
            <w:proofErr w:type="gramStart"/>
            <w:r w:rsidRPr="00454AA4">
              <w:t>either;</w:t>
            </w:r>
            <w:proofErr w:type="gramEnd"/>
          </w:p>
          <w:p w:rsidRPr="00454AA4" w:rsidR="00E33D5D" w:rsidP="00E33D5D" w:rsidRDefault="00E33D5D" w14:paraId="2DA14E1A" w14:textId="5AF438D5">
            <w:pPr>
              <w:pStyle w:val="TableParagraph"/>
              <w:numPr>
                <w:ilvl w:val="1"/>
                <w:numId w:val="39"/>
              </w:numPr>
              <w:tabs>
                <w:tab w:val="left" w:pos="824"/>
              </w:tabs>
              <w:kinsoku w:val="0"/>
              <w:overflowPunct w:val="0"/>
            </w:pPr>
            <w:r w:rsidRPr="00454AA4">
              <w:t>Basic Skills Deficiency</w:t>
            </w:r>
            <w:r w:rsidR="00051AD0">
              <w:rPr>
                <w:spacing w:val="-6"/>
              </w:rPr>
              <w:t xml:space="preserve"> or</w:t>
            </w:r>
          </w:p>
          <w:p w:rsidRPr="00454AA4" w:rsidR="00E33D5D" w:rsidP="00E33D5D" w:rsidRDefault="00E33D5D" w14:paraId="203E057A" w14:textId="77777777">
            <w:pPr>
              <w:pStyle w:val="TableParagraph"/>
              <w:numPr>
                <w:ilvl w:val="1"/>
                <w:numId w:val="39"/>
              </w:numPr>
              <w:tabs>
                <w:tab w:val="left" w:pos="824"/>
              </w:tabs>
              <w:kinsoku w:val="0"/>
              <w:overflowPunct w:val="0"/>
              <w:rPr>
                <w:rFonts w:ascii="Times New Roman" w:hAnsi="Times New Roman" w:cs="Times New Roman"/>
              </w:rPr>
            </w:pPr>
            <w:r w:rsidRPr="00454AA4">
              <w:t>English Language</w:t>
            </w:r>
            <w:r w:rsidRPr="00454AA4">
              <w:rPr>
                <w:spacing w:val="-9"/>
              </w:rPr>
              <w:t xml:space="preserve"> </w:t>
            </w:r>
            <w:r w:rsidRPr="00454AA4">
              <w:t>Learner</w:t>
            </w:r>
          </w:p>
        </w:tc>
      </w:tr>
      <w:tr w:rsidR="00E33D5D" w:rsidTr="008D7454" w14:paraId="5CCB8902" w14:textId="77777777">
        <w:trPr>
          <w:trHeight w:val="2592" w:hRule="exact"/>
        </w:trPr>
        <w:tc>
          <w:tcPr>
            <w:tcW w:w="3420" w:type="dxa"/>
            <w:tcBorders>
              <w:top w:val="single" w:color="000000" w:sz="4" w:space="0"/>
              <w:left w:val="single" w:color="000000" w:sz="4" w:space="0"/>
              <w:bottom w:val="single" w:color="000000" w:sz="4" w:space="0"/>
              <w:right w:val="single" w:color="000000" w:sz="4" w:space="0"/>
            </w:tcBorders>
          </w:tcPr>
          <w:p w:rsidRPr="00454AA4" w:rsidR="00E33D5D" w:rsidP="008D7454" w:rsidRDefault="00E33D5D" w14:paraId="66B7E142" w14:textId="77777777">
            <w:pPr>
              <w:pStyle w:val="TableParagraph"/>
              <w:kinsoku w:val="0"/>
              <w:overflowPunct w:val="0"/>
              <w:ind w:left="103" w:right="177" w:firstLine="0"/>
            </w:pPr>
            <w:r w:rsidRPr="00454AA4">
              <w:t>Department of Youth Services/Subject to the Juvenile or Adult Justice System (In-School Youth’s Own Income Must be Considered)</w:t>
            </w:r>
          </w:p>
        </w:tc>
        <w:tc>
          <w:tcPr>
            <w:tcW w:w="7740" w:type="dxa"/>
            <w:tcBorders>
              <w:top w:val="single" w:color="000000" w:sz="4" w:space="0"/>
              <w:left w:val="single" w:color="000000" w:sz="4" w:space="0"/>
              <w:bottom w:val="single" w:color="000000" w:sz="4" w:space="0"/>
              <w:right w:val="single" w:color="000000" w:sz="4" w:space="0"/>
            </w:tcBorders>
          </w:tcPr>
          <w:p w:rsidRPr="00454AA4" w:rsidR="00E33D5D" w:rsidP="00E33D5D" w:rsidRDefault="00E33D5D" w14:paraId="3749933E" w14:textId="77777777">
            <w:pPr>
              <w:pStyle w:val="TableParagraph"/>
              <w:numPr>
                <w:ilvl w:val="0"/>
                <w:numId w:val="41"/>
              </w:numPr>
              <w:tabs>
                <w:tab w:val="left" w:pos="464"/>
              </w:tabs>
              <w:kinsoku w:val="0"/>
              <w:overflowPunct w:val="0"/>
              <w:spacing w:line="292" w:lineRule="exact"/>
            </w:pPr>
            <w:r w:rsidRPr="00454AA4">
              <w:t>Documentation of Court Contact</w:t>
            </w:r>
          </w:p>
          <w:p w:rsidRPr="00454AA4" w:rsidR="00E33D5D" w:rsidP="00E33D5D" w:rsidRDefault="00E33D5D" w14:paraId="1CA28B71" w14:textId="77777777">
            <w:pPr>
              <w:pStyle w:val="TableParagraph"/>
              <w:numPr>
                <w:ilvl w:val="0"/>
                <w:numId w:val="41"/>
              </w:numPr>
              <w:tabs>
                <w:tab w:val="left" w:pos="464"/>
              </w:tabs>
              <w:kinsoku w:val="0"/>
              <w:overflowPunct w:val="0"/>
              <w:spacing w:before="2"/>
            </w:pPr>
            <w:r w:rsidRPr="00454AA4">
              <w:t>Court Documentation</w:t>
            </w:r>
          </w:p>
          <w:p w:rsidRPr="00454AA4" w:rsidR="00E33D5D" w:rsidP="00E33D5D" w:rsidRDefault="00E33D5D" w14:paraId="22CC2054" w14:textId="77777777">
            <w:pPr>
              <w:pStyle w:val="TableParagraph"/>
              <w:numPr>
                <w:ilvl w:val="0"/>
                <w:numId w:val="41"/>
              </w:numPr>
              <w:tabs>
                <w:tab w:val="left" w:pos="464"/>
              </w:tabs>
              <w:kinsoku w:val="0"/>
              <w:overflowPunct w:val="0"/>
            </w:pPr>
            <w:r w:rsidRPr="00454AA4">
              <w:t>Verification of Payments made on Behalf of the Child</w:t>
            </w:r>
          </w:p>
          <w:p w:rsidRPr="00454AA4" w:rsidR="00E33D5D" w:rsidP="00E33D5D" w:rsidRDefault="00E33D5D" w14:paraId="0C010BCA" w14:textId="77777777">
            <w:pPr>
              <w:pStyle w:val="TableParagraph"/>
              <w:numPr>
                <w:ilvl w:val="0"/>
                <w:numId w:val="41"/>
              </w:numPr>
              <w:tabs>
                <w:tab w:val="left" w:pos="464"/>
              </w:tabs>
              <w:kinsoku w:val="0"/>
              <w:overflowPunct w:val="0"/>
            </w:pPr>
            <w:r w:rsidRPr="00454AA4">
              <w:t>Written Statement from State\Local Agency</w:t>
            </w:r>
          </w:p>
          <w:p w:rsidRPr="00454AA4" w:rsidR="00E33D5D" w:rsidP="00E33D5D" w:rsidRDefault="00E33D5D" w14:paraId="1F2DEC9F" w14:textId="77777777">
            <w:pPr>
              <w:pStyle w:val="TableParagraph"/>
              <w:numPr>
                <w:ilvl w:val="0"/>
                <w:numId w:val="41"/>
              </w:numPr>
              <w:tabs>
                <w:tab w:val="left" w:pos="464"/>
              </w:tabs>
              <w:kinsoku w:val="0"/>
              <w:overflowPunct w:val="0"/>
              <w:ind w:right="438"/>
            </w:pPr>
            <w:r w:rsidRPr="00454AA4">
              <w:t>Agency Telephone verification if other forms of documentation are not readily available (see Attachment C instruction)</w:t>
            </w:r>
          </w:p>
          <w:p w:rsidRPr="00454AA4" w:rsidR="00E33D5D" w:rsidP="00E33D5D" w:rsidRDefault="00E33D5D" w14:paraId="3FDB57FE" w14:textId="77777777">
            <w:pPr>
              <w:pStyle w:val="TableParagraph"/>
              <w:numPr>
                <w:ilvl w:val="0"/>
                <w:numId w:val="41"/>
              </w:numPr>
              <w:tabs>
                <w:tab w:val="left" w:pos="464"/>
              </w:tabs>
              <w:kinsoku w:val="0"/>
              <w:overflowPunct w:val="0"/>
              <w:ind w:right="363"/>
            </w:pPr>
            <w:r w:rsidRPr="00454AA4">
              <w:t>Document Inspection if provided document cannot be legally photocopied (see Attachment C instruction)</w:t>
            </w:r>
          </w:p>
        </w:tc>
      </w:tr>
      <w:tr w:rsidR="00E33D5D" w:rsidTr="008D7454" w14:paraId="648CC7B5" w14:textId="77777777">
        <w:trPr>
          <w:trHeight w:val="864" w:hRule="exact"/>
        </w:trPr>
        <w:tc>
          <w:tcPr>
            <w:tcW w:w="3420" w:type="dxa"/>
            <w:tcBorders>
              <w:top w:val="single" w:color="000000" w:sz="4" w:space="0"/>
              <w:left w:val="single" w:color="000000" w:sz="4" w:space="0"/>
              <w:bottom w:val="single" w:color="000000" w:sz="4" w:space="0"/>
              <w:right w:val="single" w:color="000000" w:sz="4" w:space="0"/>
            </w:tcBorders>
          </w:tcPr>
          <w:p w:rsidRPr="00454AA4" w:rsidR="00E33D5D" w:rsidP="008D7454" w:rsidRDefault="00E33D5D" w14:paraId="0753F47C" w14:textId="77777777">
            <w:pPr>
              <w:pStyle w:val="TableParagraph"/>
              <w:kinsoku w:val="0"/>
              <w:overflowPunct w:val="0"/>
              <w:ind w:left="103" w:right="177" w:firstLine="0"/>
            </w:pPr>
            <w:r w:rsidRPr="00454AA4">
              <w:t>Homeless or Run-away</w:t>
            </w:r>
          </w:p>
        </w:tc>
        <w:tc>
          <w:tcPr>
            <w:tcW w:w="7740" w:type="dxa"/>
            <w:tcBorders>
              <w:top w:val="single" w:color="000000" w:sz="4" w:space="0"/>
              <w:left w:val="single" w:color="000000" w:sz="4" w:space="0"/>
              <w:bottom w:val="single" w:color="000000" w:sz="4" w:space="0"/>
              <w:right w:val="single" w:color="000000" w:sz="4" w:space="0"/>
            </w:tcBorders>
          </w:tcPr>
          <w:p w:rsidRPr="00454AA4" w:rsidR="00E33D5D" w:rsidP="008D7454" w:rsidRDefault="00E33D5D" w14:paraId="3AD6FBF5" w14:textId="77777777">
            <w:pPr>
              <w:pStyle w:val="TableParagraph"/>
              <w:tabs>
                <w:tab w:val="left" w:pos="464"/>
              </w:tabs>
              <w:kinsoku w:val="0"/>
              <w:overflowPunct w:val="0"/>
              <w:spacing w:line="292" w:lineRule="exact"/>
            </w:pPr>
            <w:r w:rsidRPr="00454AA4">
              <w:t>See “Homeless” in Economic Eligibility above</w:t>
            </w:r>
          </w:p>
        </w:tc>
      </w:tr>
      <w:tr w:rsidR="00E33D5D" w:rsidTr="008D7454" w14:paraId="5C22A01C" w14:textId="77777777">
        <w:trPr>
          <w:trHeight w:val="864" w:hRule="exact"/>
        </w:trPr>
        <w:tc>
          <w:tcPr>
            <w:tcW w:w="3420" w:type="dxa"/>
            <w:tcBorders>
              <w:top w:val="single" w:color="000000" w:sz="4" w:space="0"/>
              <w:left w:val="single" w:color="000000" w:sz="4" w:space="0"/>
              <w:bottom w:val="single" w:color="000000" w:sz="4" w:space="0"/>
              <w:right w:val="single" w:color="000000" w:sz="4" w:space="0"/>
            </w:tcBorders>
          </w:tcPr>
          <w:p w:rsidRPr="00454AA4" w:rsidR="00E33D5D" w:rsidP="008D7454" w:rsidRDefault="00E33D5D" w14:paraId="07D66591" w14:textId="77777777">
            <w:pPr>
              <w:pStyle w:val="TableParagraph"/>
              <w:kinsoku w:val="0"/>
              <w:overflowPunct w:val="0"/>
              <w:ind w:left="103" w:right="177" w:firstLine="0"/>
            </w:pPr>
            <w:r w:rsidRPr="00454AA4">
              <w:t>Foster Child</w:t>
            </w:r>
          </w:p>
        </w:tc>
        <w:tc>
          <w:tcPr>
            <w:tcW w:w="7740" w:type="dxa"/>
            <w:tcBorders>
              <w:top w:val="single" w:color="000000" w:sz="4" w:space="0"/>
              <w:left w:val="single" w:color="000000" w:sz="4" w:space="0"/>
              <w:bottom w:val="single" w:color="000000" w:sz="4" w:space="0"/>
              <w:right w:val="single" w:color="000000" w:sz="4" w:space="0"/>
            </w:tcBorders>
          </w:tcPr>
          <w:p w:rsidRPr="00454AA4" w:rsidR="00E33D5D" w:rsidP="008D7454" w:rsidRDefault="00E33D5D" w14:paraId="470313FD" w14:textId="77777777">
            <w:pPr>
              <w:pStyle w:val="TableParagraph"/>
              <w:tabs>
                <w:tab w:val="left" w:pos="464"/>
              </w:tabs>
              <w:kinsoku w:val="0"/>
              <w:overflowPunct w:val="0"/>
              <w:spacing w:line="292" w:lineRule="exact"/>
            </w:pPr>
            <w:r w:rsidRPr="00454AA4">
              <w:t>See “Foster Child” in Economic Eligibility above</w:t>
            </w:r>
          </w:p>
        </w:tc>
      </w:tr>
      <w:tr w:rsidR="00E33D5D" w:rsidTr="008D7454" w14:paraId="450389D7" w14:textId="77777777">
        <w:trPr>
          <w:trHeight w:val="4699" w:hRule="exact"/>
        </w:trPr>
        <w:tc>
          <w:tcPr>
            <w:tcW w:w="3420" w:type="dxa"/>
            <w:tcBorders>
              <w:top w:val="single" w:color="000000" w:sz="4" w:space="0"/>
              <w:left w:val="single" w:color="000000" w:sz="4" w:space="0"/>
              <w:bottom w:val="single" w:color="000000" w:sz="4" w:space="0"/>
              <w:right w:val="single" w:color="000000" w:sz="4" w:space="0"/>
            </w:tcBorders>
          </w:tcPr>
          <w:p w:rsidRPr="00454AA4" w:rsidR="00E33D5D" w:rsidP="008D7454" w:rsidRDefault="00E33D5D" w14:paraId="37652BC9" w14:textId="77777777">
            <w:pPr>
              <w:pStyle w:val="TableParagraph"/>
              <w:kinsoku w:val="0"/>
              <w:overflowPunct w:val="0"/>
              <w:ind w:left="103" w:right="177" w:firstLine="0"/>
            </w:pPr>
            <w:r w:rsidRPr="00454AA4">
              <w:t>Pregnant or Parenting</w:t>
            </w:r>
          </w:p>
        </w:tc>
        <w:tc>
          <w:tcPr>
            <w:tcW w:w="7740" w:type="dxa"/>
            <w:tcBorders>
              <w:top w:val="single" w:color="000000" w:sz="4" w:space="0"/>
              <w:left w:val="single" w:color="000000" w:sz="4" w:space="0"/>
              <w:bottom w:val="single" w:color="000000" w:sz="4" w:space="0"/>
              <w:right w:val="single" w:color="000000" w:sz="4" w:space="0"/>
            </w:tcBorders>
          </w:tcPr>
          <w:p w:rsidRPr="00454AA4" w:rsidR="00E33D5D" w:rsidP="00E33D5D" w:rsidRDefault="00E33D5D" w14:paraId="3F4DA126" w14:textId="77777777">
            <w:pPr>
              <w:pStyle w:val="TableParagraph"/>
              <w:numPr>
                <w:ilvl w:val="0"/>
                <w:numId w:val="42"/>
              </w:numPr>
              <w:tabs>
                <w:tab w:val="left" w:pos="464"/>
              </w:tabs>
              <w:kinsoku w:val="0"/>
              <w:overflowPunct w:val="0"/>
              <w:spacing w:line="292" w:lineRule="exact"/>
            </w:pPr>
            <w:r w:rsidRPr="00454AA4">
              <w:t>Birth Certificate</w:t>
            </w:r>
          </w:p>
          <w:p w:rsidRPr="00454AA4" w:rsidR="00E33D5D" w:rsidP="00E33D5D" w:rsidRDefault="00E33D5D" w14:paraId="202C148F" w14:textId="77777777">
            <w:pPr>
              <w:pStyle w:val="TableParagraph"/>
              <w:numPr>
                <w:ilvl w:val="0"/>
                <w:numId w:val="42"/>
              </w:numPr>
              <w:tabs>
                <w:tab w:val="left" w:pos="464"/>
              </w:tabs>
              <w:kinsoku w:val="0"/>
              <w:overflowPunct w:val="0"/>
            </w:pPr>
            <w:r w:rsidRPr="00454AA4">
              <w:t>Hospital Record of Birth</w:t>
            </w:r>
          </w:p>
          <w:p w:rsidRPr="00454AA4" w:rsidR="00E33D5D" w:rsidP="00E33D5D" w:rsidRDefault="00E33D5D" w14:paraId="561D7F0D" w14:textId="77777777">
            <w:pPr>
              <w:pStyle w:val="TableParagraph"/>
              <w:numPr>
                <w:ilvl w:val="0"/>
                <w:numId w:val="42"/>
              </w:numPr>
              <w:tabs>
                <w:tab w:val="left" w:pos="464"/>
              </w:tabs>
              <w:kinsoku w:val="0"/>
              <w:overflowPunct w:val="0"/>
            </w:pPr>
            <w:r w:rsidRPr="00454AA4">
              <w:t>Medical Card</w:t>
            </w:r>
          </w:p>
          <w:p w:rsidRPr="00454AA4" w:rsidR="00E33D5D" w:rsidP="00E33D5D" w:rsidRDefault="00E33D5D" w14:paraId="449FEC0A" w14:textId="77777777">
            <w:pPr>
              <w:pStyle w:val="TableParagraph"/>
              <w:numPr>
                <w:ilvl w:val="0"/>
                <w:numId w:val="42"/>
              </w:numPr>
              <w:tabs>
                <w:tab w:val="left" w:pos="464"/>
              </w:tabs>
              <w:kinsoku w:val="0"/>
              <w:overflowPunct w:val="0"/>
            </w:pPr>
            <w:r w:rsidRPr="00454AA4">
              <w:t>Physician’s Note</w:t>
            </w:r>
          </w:p>
          <w:p w:rsidRPr="00454AA4" w:rsidR="00E33D5D" w:rsidP="00E33D5D" w:rsidRDefault="00E33D5D" w14:paraId="462F1F10" w14:textId="77777777">
            <w:pPr>
              <w:pStyle w:val="TableParagraph"/>
              <w:numPr>
                <w:ilvl w:val="0"/>
                <w:numId w:val="42"/>
              </w:numPr>
              <w:tabs>
                <w:tab w:val="left" w:pos="464"/>
              </w:tabs>
              <w:kinsoku w:val="0"/>
              <w:overflowPunct w:val="0"/>
            </w:pPr>
            <w:r w:rsidRPr="00454AA4">
              <w:t>Referrals from Official Agencies</w:t>
            </w:r>
          </w:p>
          <w:p w:rsidRPr="00454AA4" w:rsidR="00E33D5D" w:rsidP="00E33D5D" w:rsidRDefault="00E33D5D" w14:paraId="18C78414" w14:textId="77777777">
            <w:pPr>
              <w:pStyle w:val="TableParagraph"/>
              <w:numPr>
                <w:ilvl w:val="0"/>
                <w:numId w:val="42"/>
              </w:numPr>
              <w:tabs>
                <w:tab w:val="left" w:pos="464"/>
              </w:tabs>
              <w:kinsoku w:val="0"/>
              <w:overflowPunct w:val="0"/>
            </w:pPr>
            <w:r w:rsidRPr="00454AA4">
              <w:t>School Program for Pregnant Teens</w:t>
            </w:r>
          </w:p>
          <w:p w:rsidRPr="00454AA4" w:rsidR="00E33D5D" w:rsidP="00E33D5D" w:rsidRDefault="00E33D5D" w14:paraId="3922AFE2" w14:textId="77777777">
            <w:pPr>
              <w:pStyle w:val="TableParagraph"/>
              <w:numPr>
                <w:ilvl w:val="0"/>
                <w:numId w:val="42"/>
              </w:numPr>
              <w:tabs>
                <w:tab w:val="left" w:pos="464"/>
              </w:tabs>
              <w:kinsoku w:val="0"/>
              <w:overflowPunct w:val="0"/>
            </w:pPr>
            <w:r w:rsidRPr="00454AA4">
              <w:t>School Records</w:t>
            </w:r>
          </w:p>
          <w:p w:rsidRPr="00454AA4" w:rsidR="00E33D5D" w:rsidP="00E33D5D" w:rsidRDefault="00E33D5D" w14:paraId="02C248EC" w14:textId="77777777">
            <w:pPr>
              <w:pStyle w:val="TableParagraph"/>
              <w:numPr>
                <w:ilvl w:val="0"/>
                <w:numId w:val="42"/>
              </w:numPr>
              <w:tabs>
                <w:tab w:val="left" w:pos="464"/>
              </w:tabs>
              <w:kinsoku w:val="0"/>
              <w:overflowPunct w:val="0"/>
            </w:pPr>
            <w:r w:rsidRPr="00454AA4">
              <w:t>Statement from Social Services Agency</w:t>
            </w:r>
          </w:p>
          <w:p w:rsidRPr="00454AA4" w:rsidR="00E33D5D" w:rsidP="00E33D5D" w:rsidRDefault="00E33D5D" w14:paraId="727434B6" w14:textId="77777777">
            <w:pPr>
              <w:pStyle w:val="TableParagraph"/>
              <w:numPr>
                <w:ilvl w:val="0"/>
                <w:numId w:val="42"/>
              </w:numPr>
              <w:tabs>
                <w:tab w:val="left" w:pos="464"/>
              </w:tabs>
              <w:kinsoku w:val="0"/>
              <w:overflowPunct w:val="0"/>
              <w:ind w:right="247"/>
            </w:pPr>
            <w:r w:rsidRPr="00454AA4">
              <w:t>Applicant Statement if no other forms of documentation are available – must be supported with a corroborative contact or reliable witness (see Attachment C instruction)</w:t>
            </w:r>
          </w:p>
          <w:p w:rsidRPr="00454AA4" w:rsidR="00E33D5D" w:rsidP="00E33D5D" w:rsidRDefault="00E33D5D" w14:paraId="6F17260C" w14:textId="77777777">
            <w:pPr>
              <w:pStyle w:val="TableParagraph"/>
              <w:numPr>
                <w:ilvl w:val="0"/>
                <w:numId w:val="42"/>
              </w:numPr>
              <w:tabs>
                <w:tab w:val="left" w:pos="464"/>
              </w:tabs>
              <w:kinsoku w:val="0"/>
              <w:overflowPunct w:val="0"/>
              <w:ind w:right="281"/>
            </w:pPr>
            <w:r w:rsidRPr="00454AA4">
              <w:t>Telephone verification if other forms of documentation are not readily available (see Attachment C instruction)</w:t>
            </w:r>
          </w:p>
          <w:p w:rsidR="00E33D5D" w:rsidP="00E33D5D" w:rsidRDefault="00E33D5D" w14:paraId="661B9BE9" w14:textId="77777777">
            <w:pPr>
              <w:pStyle w:val="TableParagraph"/>
              <w:numPr>
                <w:ilvl w:val="0"/>
                <w:numId w:val="42"/>
              </w:numPr>
              <w:tabs>
                <w:tab w:val="left" w:pos="464"/>
              </w:tabs>
              <w:kinsoku w:val="0"/>
              <w:overflowPunct w:val="0"/>
              <w:ind w:right="363"/>
            </w:pPr>
            <w:r w:rsidRPr="00454AA4">
              <w:t>Document Inspection if provided document cannot be legally photocopied (see Attachment C instruction)</w:t>
            </w:r>
          </w:p>
          <w:p w:rsidRPr="00454AA4" w:rsidR="00E33D5D" w:rsidP="008D7454" w:rsidRDefault="00E33D5D" w14:paraId="4C3915BB" w14:textId="77777777">
            <w:pPr>
              <w:pStyle w:val="TableParagraph"/>
              <w:tabs>
                <w:tab w:val="left" w:pos="464"/>
              </w:tabs>
              <w:kinsoku w:val="0"/>
              <w:overflowPunct w:val="0"/>
              <w:ind w:left="103" w:right="363" w:firstLine="0"/>
            </w:pPr>
          </w:p>
        </w:tc>
      </w:tr>
      <w:tr w:rsidR="00E33D5D" w:rsidTr="008D7454" w14:paraId="6BADD54D" w14:textId="77777777">
        <w:trPr>
          <w:trHeight w:val="6211" w:hRule="exact"/>
        </w:trPr>
        <w:tc>
          <w:tcPr>
            <w:tcW w:w="3420" w:type="dxa"/>
            <w:tcBorders>
              <w:top w:val="single" w:color="000000" w:sz="4" w:space="0"/>
              <w:left w:val="single" w:color="000000" w:sz="4" w:space="0"/>
              <w:bottom w:val="single" w:color="000000" w:sz="4" w:space="0"/>
              <w:right w:val="single" w:color="000000" w:sz="4" w:space="0"/>
            </w:tcBorders>
          </w:tcPr>
          <w:p w:rsidRPr="00454AA4" w:rsidR="00E33D5D" w:rsidP="008D7454" w:rsidRDefault="00E33D5D" w14:paraId="33CBCDF4" w14:textId="77777777">
            <w:pPr>
              <w:pStyle w:val="TableParagraph"/>
              <w:kinsoku w:val="0"/>
              <w:overflowPunct w:val="0"/>
              <w:ind w:left="103" w:right="177" w:firstLine="0"/>
            </w:pPr>
            <w:r w:rsidRPr="00454AA4">
              <w:t>Individual with Disabilities</w:t>
            </w:r>
          </w:p>
          <w:p w:rsidRPr="00454AA4" w:rsidR="00E33D5D" w:rsidP="008D7454" w:rsidRDefault="00E33D5D" w14:paraId="2CA8E31B" w14:textId="77777777">
            <w:pPr>
              <w:pStyle w:val="TableParagraph"/>
              <w:kinsoku w:val="0"/>
              <w:overflowPunct w:val="0"/>
              <w:ind w:left="103" w:right="177" w:firstLine="0"/>
            </w:pPr>
            <w:r w:rsidRPr="00454AA4">
              <w:t>(In-School Youth’s Own Income Must be Considered)</w:t>
            </w:r>
          </w:p>
        </w:tc>
        <w:tc>
          <w:tcPr>
            <w:tcW w:w="7740" w:type="dxa"/>
            <w:tcBorders>
              <w:top w:val="single" w:color="000000" w:sz="4" w:space="0"/>
              <w:left w:val="single" w:color="000000" w:sz="4" w:space="0"/>
              <w:bottom w:val="single" w:color="000000" w:sz="4" w:space="0"/>
              <w:right w:val="single" w:color="000000" w:sz="4" w:space="0"/>
            </w:tcBorders>
          </w:tcPr>
          <w:p w:rsidRPr="00454AA4" w:rsidR="00E33D5D" w:rsidP="00E33D5D" w:rsidRDefault="00E33D5D" w14:paraId="661D5800" w14:textId="77777777">
            <w:pPr>
              <w:pStyle w:val="TableParagraph"/>
              <w:numPr>
                <w:ilvl w:val="0"/>
                <w:numId w:val="43"/>
              </w:numPr>
              <w:tabs>
                <w:tab w:val="left" w:pos="464"/>
              </w:tabs>
              <w:kinsoku w:val="0"/>
              <w:overflowPunct w:val="0"/>
              <w:spacing w:line="292" w:lineRule="exact"/>
            </w:pPr>
            <w:r w:rsidRPr="00454AA4">
              <w:t>Letter from Drug or Alcohol Rehabilitation Agency</w:t>
            </w:r>
          </w:p>
          <w:p w:rsidRPr="00454AA4" w:rsidR="00E33D5D" w:rsidP="00E33D5D" w:rsidRDefault="00E33D5D" w14:paraId="0EC5E600" w14:textId="77777777">
            <w:pPr>
              <w:pStyle w:val="TableParagraph"/>
              <w:numPr>
                <w:ilvl w:val="0"/>
                <w:numId w:val="43"/>
              </w:numPr>
              <w:tabs>
                <w:tab w:val="left" w:pos="464"/>
              </w:tabs>
              <w:kinsoku w:val="0"/>
              <w:overflowPunct w:val="0"/>
            </w:pPr>
            <w:r w:rsidRPr="00454AA4">
              <w:t>Letter from Child Study Team Stating Specific Eligibility</w:t>
            </w:r>
          </w:p>
          <w:p w:rsidRPr="00454AA4" w:rsidR="00E33D5D" w:rsidP="00E33D5D" w:rsidRDefault="00E33D5D" w14:paraId="591533FD" w14:textId="77777777">
            <w:pPr>
              <w:pStyle w:val="TableParagraph"/>
              <w:numPr>
                <w:ilvl w:val="0"/>
                <w:numId w:val="43"/>
              </w:numPr>
              <w:tabs>
                <w:tab w:val="left" w:pos="464"/>
              </w:tabs>
              <w:kinsoku w:val="0"/>
              <w:overflowPunct w:val="0"/>
            </w:pPr>
            <w:r w:rsidRPr="00454AA4">
              <w:t>Medical Records</w:t>
            </w:r>
          </w:p>
          <w:p w:rsidRPr="00454AA4" w:rsidR="00E33D5D" w:rsidP="00E33D5D" w:rsidRDefault="00E33D5D" w14:paraId="1D784E46" w14:textId="77777777">
            <w:pPr>
              <w:pStyle w:val="TableParagraph"/>
              <w:numPr>
                <w:ilvl w:val="0"/>
                <w:numId w:val="43"/>
              </w:numPr>
              <w:tabs>
                <w:tab w:val="left" w:pos="464"/>
              </w:tabs>
              <w:kinsoku w:val="0"/>
              <w:overflowPunct w:val="0"/>
            </w:pPr>
            <w:r w:rsidRPr="00454AA4">
              <w:t>Observable Condition</w:t>
            </w:r>
          </w:p>
          <w:p w:rsidRPr="00454AA4" w:rsidR="00E33D5D" w:rsidP="00E33D5D" w:rsidRDefault="00E33D5D" w14:paraId="2B5F9358" w14:textId="77777777">
            <w:pPr>
              <w:pStyle w:val="TableParagraph"/>
              <w:numPr>
                <w:ilvl w:val="0"/>
                <w:numId w:val="43"/>
              </w:numPr>
              <w:tabs>
                <w:tab w:val="left" w:pos="464"/>
              </w:tabs>
              <w:kinsoku w:val="0"/>
              <w:overflowPunct w:val="0"/>
            </w:pPr>
            <w:r w:rsidRPr="00454AA4">
              <w:t>Physician Statement</w:t>
            </w:r>
          </w:p>
          <w:p w:rsidRPr="00454AA4" w:rsidR="00E33D5D" w:rsidP="00E33D5D" w:rsidRDefault="00E33D5D" w14:paraId="0CA46E7D" w14:textId="77777777">
            <w:pPr>
              <w:pStyle w:val="TableParagraph"/>
              <w:numPr>
                <w:ilvl w:val="0"/>
                <w:numId w:val="43"/>
              </w:numPr>
              <w:tabs>
                <w:tab w:val="left" w:pos="464"/>
              </w:tabs>
              <w:kinsoku w:val="0"/>
              <w:overflowPunct w:val="0"/>
            </w:pPr>
            <w:r w:rsidRPr="00454AA4">
              <w:t>Psychiatrist’s/Psychologist’s Diagnosis</w:t>
            </w:r>
          </w:p>
          <w:p w:rsidRPr="00454AA4" w:rsidR="00E33D5D" w:rsidP="00E33D5D" w:rsidRDefault="00E33D5D" w14:paraId="1B2F6AE2" w14:textId="77777777">
            <w:pPr>
              <w:pStyle w:val="TableParagraph"/>
              <w:numPr>
                <w:ilvl w:val="0"/>
                <w:numId w:val="43"/>
              </w:numPr>
              <w:tabs>
                <w:tab w:val="left" w:pos="464"/>
              </w:tabs>
              <w:kinsoku w:val="0"/>
              <w:overflowPunct w:val="0"/>
            </w:pPr>
            <w:r w:rsidRPr="00454AA4">
              <w:t>Rehabilitation Evaluation</w:t>
            </w:r>
          </w:p>
          <w:p w:rsidRPr="00454AA4" w:rsidR="00E33D5D" w:rsidP="00E33D5D" w:rsidRDefault="00E33D5D" w14:paraId="05241FCB" w14:textId="77777777">
            <w:pPr>
              <w:pStyle w:val="TableParagraph"/>
              <w:numPr>
                <w:ilvl w:val="0"/>
                <w:numId w:val="43"/>
              </w:numPr>
              <w:tabs>
                <w:tab w:val="left" w:pos="464"/>
              </w:tabs>
              <w:kinsoku w:val="0"/>
              <w:overflowPunct w:val="0"/>
              <w:spacing w:before="2"/>
            </w:pPr>
            <w:r w:rsidRPr="00454AA4">
              <w:t>School Records</w:t>
            </w:r>
          </w:p>
          <w:p w:rsidRPr="00454AA4" w:rsidR="00E33D5D" w:rsidP="00E33D5D" w:rsidRDefault="00E33D5D" w14:paraId="55E4715B" w14:textId="77777777">
            <w:pPr>
              <w:pStyle w:val="TableParagraph"/>
              <w:numPr>
                <w:ilvl w:val="0"/>
                <w:numId w:val="43"/>
              </w:numPr>
              <w:tabs>
                <w:tab w:val="left" w:pos="464"/>
              </w:tabs>
              <w:kinsoku w:val="0"/>
              <w:overflowPunct w:val="0"/>
            </w:pPr>
            <w:r w:rsidRPr="00454AA4">
              <w:t>Sheltered Workshop Certification</w:t>
            </w:r>
          </w:p>
          <w:p w:rsidRPr="00454AA4" w:rsidR="00E33D5D" w:rsidP="00E33D5D" w:rsidRDefault="00E33D5D" w14:paraId="37DD9C42" w14:textId="77777777">
            <w:pPr>
              <w:pStyle w:val="TableParagraph"/>
              <w:numPr>
                <w:ilvl w:val="0"/>
                <w:numId w:val="43"/>
              </w:numPr>
              <w:tabs>
                <w:tab w:val="left" w:pos="464"/>
              </w:tabs>
              <w:kinsoku w:val="0"/>
              <w:overflowPunct w:val="0"/>
            </w:pPr>
            <w:r w:rsidRPr="00454AA4">
              <w:t>Social Service Records\Referral</w:t>
            </w:r>
          </w:p>
          <w:p w:rsidRPr="00454AA4" w:rsidR="00E33D5D" w:rsidP="00E33D5D" w:rsidRDefault="00E33D5D" w14:paraId="4BC04E8B" w14:textId="77777777">
            <w:pPr>
              <w:pStyle w:val="TableParagraph"/>
              <w:numPr>
                <w:ilvl w:val="0"/>
                <w:numId w:val="43"/>
              </w:numPr>
              <w:tabs>
                <w:tab w:val="left" w:pos="464"/>
              </w:tabs>
              <w:kinsoku w:val="0"/>
              <w:overflowPunct w:val="0"/>
            </w:pPr>
            <w:r w:rsidRPr="00454AA4">
              <w:t>Social Security Administration Disability or Veterans Admin. Records</w:t>
            </w:r>
          </w:p>
          <w:p w:rsidRPr="00454AA4" w:rsidR="00E33D5D" w:rsidP="00E33D5D" w:rsidRDefault="00E33D5D" w14:paraId="2B91F7AC" w14:textId="77777777">
            <w:pPr>
              <w:pStyle w:val="TableParagraph"/>
              <w:numPr>
                <w:ilvl w:val="0"/>
                <w:numId w:val="43"/>
              </w:numPr>
              <w:tabs>
                <w:tab w:val="left" w:pos="464"/>
              </w:tabs>
              <w:kinsoku w:val="0"/>
              <w:overflowPunct w:val="0"/>
            </w:pPr>
            <w:r w:rsidRPr="00454AA4">
              <w:t>Vocational Rehabilitation Letter</w:t>
            </w:r>
          </w:p>
          <w:p w:rsidRPr="00454AA4" w:rsidR="00E33D5D" w:rsidP="00E33D5D" w:rsidRDefault="00E33D5D" w14:paraId="19D75EC6" w14:textId="77777777">
            <w:pPr>
              <w:pStyle w:val="TableParagraph"/>
              <w:numPr>
                <w:ilvl w:val="0"/>
                <w:numId w:val="43"/>
              </w:numPr>
              <w:tabs>
                <w:tab w:val="left" w:pos="464"/>
              </w:tabs>
              <w:kinsoku w:val="0"/>
              <w:overflowPunct w:val="0"/>
            </w:pPr>
            <w:r w:rsidRPr="00454AA4">
              <w:t>Workers Compensation Record</w:t>
            </w:r>
          </w:p>
          <w:p w:rsidRPr="00454AA4" w:rsidR="00E33D5D" w:rsidP="00E33D5D" w:rsidRDefault="00E33D5D" w14:paraId="765B8ADF" w14:textId="77777777">
            <w:pPr>
              <w:pStyle w:val="TableParagraph"/>
              <w:numPr>
                <w:ilvl w:val="0"/>
                <w:numId w:val="43"/>
              </w:numPr>
              <w:tabs>
                <w:tab w:val="left" w:pos="464"/>
              </w:tabs>
              <w:kinsoku w:val="0"/>
              <w:overflowPunct w:val="0"/>
              <w:ind w:right="247"/>
            </w:pPr>
            <w:r w:rsidRPr="00454AA4">
              <w:t>Applicant Statement if no other forms of documentation are available – must be supported with a corroborative contact or reliable witness (see Attachment C instruction)</w:t>
            </w:r>
          </w:p>
          <w:p w:rsidRPr="00454AA4" w:rsidR="00E33D5D" w:rsidP="00E33D5D" w:rsidRDefault="00E33D5D" w14:paraId="30EB8F03" w14:textId="77777777">
            <w:pPr>
              <w:pStyle w:val="TableParagraph"/>
              <w:numPr>
                <w:ilvl w:val="0"/>
                <w:numId w:val="43"/>
              </w:numPr>
              <w:tabs>
                <w:tab w:val="left" w:pos="464"/>
              </w:tabs>
              <w:kinsoku w:val="0"/>
              <w:overflowPunct w:val="0"/>
              <w:ind w:right="281"/>
            </w:pPr>
            <w:r w:rsidRPr="00454AA4">
              <w:t>Telephone verification if other forms of documentation are not readily available (see Attachment C</w:t>
            </w:r>
            <w:r w:rsidRPr="00454AA4">
              <w:rPr>
                <w:spacing w:val="-7"/>
              </w:rPr>
              <w:t xml:space="preserve"> </w:t>
            </w:r>
            <w:r w:rsidRPr="00454AA4">
              <w:t>instruction)</w:t>
            </w:r>
          </w:p>
          <w:p w:rsidRPr="00454AA4" w:rsidR="00E33D5D" w:rsidP="00E33D5D" w:rsidRDefault="00E33D5D" w14:paraId="57DA459F" w14:textId="77777777">
            <w:pPr>
              <w:pStyle w:val="TableParagraph"/>
              <w:numPr>
                <w:ilvl w:val="0"/>
                <w:numId w:val="43"/>
              </w:numPr>
              <w:tabs>
                <w:tab w:val="left" w:pos="464"/>
              </w:tabs>
              <w:kinsoku w:val="0"/>
              <w:overflowPunct w:val="0"/>
            </w:pPr>
            <w:r w:rsidRPr="00454AA4">
              <w:t>Document Inspection if provided document cannot be legally photocopied (see Attachment C</w:t>
            </w:r>
            <w:r w:rsidRPr="00454AA4">
              <w:rPr>
                <w:spacing w:val="-9"/>
              </w:rPr>
              <w:t xml:space="preserve"> </w:t>
            </w:r>
            <w:r w:rsidRPr="00454AA4">
              <w:t>instruction)</w:t>
            </w:r>
          </w:p>
        </w:tc>
      </w:tr>
    </w:tbl>
    <w:p w:rsidR="00E33D5D" w:rsidP="006D67F8" w:rsidRDefault="00E33D5D" w14:paraId="06DCE46F" w14:textId="77777777"/>
    <w:p w:rsidR="00E33D5D" w:rsidP="006D67F8" w:rsidRDefault="00E33D5D" w14:paraId="63343ABB" w14:textId="77777777"/>
    <w:p w:rsidR="00E33D5D" w:rsidP="006D67F8" w:rsidRDefault="00E33D5D" w14:paraId="65BE11EA" w14:textId="77777777"/>
    <w:p w:rsidR="00E33D5D" w:rsidP="006D67F8" w:rsidRDefault="00E33D5D" w14:paraId="47C2331F" w14:textId="77777777"/>
    <w:p w:rsidR="00E33D5D" w:rsidP="006D67F8" w:rsidRDefault="00E33D5D" w14:paraId="0030026F" w14:textId="77777777"/>
    <w:tbl>
      <w:tblPr>
        <w:tblW w:w="10872" w:type="dxa"/>
        <w:tblInd w:w="113" w:type="dxa"/>
        <w:tblLayout w:type="fixed"/>
        <w:tblCellMar>
          <w:left w:w="0" w:type="dxa"/>
          <w:right w:w="0" w:type="dxa"/>
        </w:tblCellMar>
        <w:tblLook w:val="0000" w:firstRow="0" w:lastRow="0" w:firstColumn="0" w:lastColumn="0" w:noHBand="0" w:noVBand="0"/>
      </w:tblPr>
      <w:tblGrid>
        <w:gridCol w:w="2611"/>
        <w:gridCol w:w="8261"/>
      </w:tblGrid>
      <w:tr w:rsidR="00E33D5D" w:rsidTr="008D7454" w14:paraId="1ABD1FB3" w14:textId="77777777">
        <w:trPr>
          <w:trHeight w:val="3744" w:hRule="exact"/>
        </w:trPr>
        <w:tc>
          <w:tcPr>
            <w:tcW w:w="2611" w:type="dxa"/>
            <w:tcBorders>
              <w:top w:val="single" w:color="000000" w:sz="4" w:space="0"/>
              <w:left w:val="single" w:color="000000" w:sz="4" w:space="0"/>
              <w:bottom w:val="single" w:color="000000" w:sz="4" w:space="0"/>
              <w:right w:val="single" w:color="000000" w:sz="4" w:space="0"/>
            </w:tcBorders>
          </w:tcPr>
          <w:p w:rsidRPr="00454AA4" w:rsidR="00E33D5D" w:rsidP="008D7454" w:rsidRDefault="00E33D5D" w14:paraId="4CDA0B74" w14:textId="77777777">
            <w:pPr>
              <w:pStyle w:val="TableParagraph"/>
              <w:kinsoku w:val="0"/>
              <w:overflowPunct w:val="0"/>
              <w:ind w:left="103" w:right="442" w:firstLine="0"/>
              <w:rPr>
                <w:rFonts w:ascii="Times New Roman" w:hAnsi="Times New Roman" w:cs="Times New Roman"/>
              </w:rPr>
            </w:pPr>
            <w:r w:rsidRPr="00454AA4">
              <w:t>Offender (In-School Youth’s Own Income Must be Considered)</w:t>
            </w:r>
          </w:p>
        </w:tc>
        <w:tc>
          <w:tcPr>
            <w:tcW w:w="8261" w:type="dxa"/>
            <w:tcBorders>
              <w:top w:val="single" w:color="000000" w:sz="4" w:space="0"/>
              <w:left w:val="single" w:color="000000" w:sz="4" w:space="0"/>
              <w:bottom w:val="single" w:color="000000" w:sz="4" w:space="0"/>
              <w:right w:val="single" w:color="000000" w:sz="4" w:space="0"/>
            </w:tcBorders>
          </w:tcPr>
          <w:p w:rsidRPr="00454AA4" w:rsidR="00E33D5D" w:rsidP="00E33D5D" w:rsidRDefault="00E33D5D" w14:paraId="63F644A5" w14:textId="77777777">
            <w:pPr>
              <w:pStyle w:val="TableParagraph"/>
              <w:numPr>
                <w:ilvl w:val="0"/>
                <w:numId w:val="44"/>
              </w:numPr>
              <w:tabs>
                <w:tab w:val="left" w:pos="464"/>
              </w:tabs>
              <w:kinsoku w:val="0"/>
              <w:overflowPunct w:val="0"/>
              <w:spacing w:line="292" w:lineRule="exact"/>
            </w:pPr>
            <w:r w:rsidRPr="00454AA4">
              <w:t>Court</w:t>
            </w:r>
            <w:r w:rsidRPr="00454AA4">
              <w:rPr>
                <w:spacing w:val="-3"/>
              </w:rPr>
              <w:t xml:space="preserve"> </w:t>
            </w:r>
            <w:r w:rsidRPr="00454AA4">
              <w:t>Documents</w:t>
            </w:r>
          </w:p>
          <w:p w:rsidRPr="00454AA4" w:rsidR="00E33D5D" w:rsidP="00E33D5D" w:rsidRDefault="00E33D5D" w14:paraId="79B45E8E" w14:textId="77777777">
            <w:pPr>
              <w:pStyle w:val="TableParagraph"/>
              <w:numPr>
                <w:ilvl w:val="0"/>
                <w:numId w:val="44"/>
              </w:numPr>
              <w:tabs>
                <w:tab w:val="left" w:pos="464"/>
              </w:tabs>
              <w:kinsoku w:val="0"/>
              <w:overflowPunct w:val="0"/>
            </w:pPr>
            <w:r w:rsidRPr="00454AA4">
              <w:t>Halfway House</w:t>
            </w:r>
            <w:r w:rsidRPr="00454AA4">
              <w:rPr>
                <w:spacing w:val="-5"/>
              </w:rPr>
              <w:t xml:space="preserve"> </w:t>
            </w:r>
            <w:r w:rsidRPr="00454AA4">
              <w:t>Resident</w:t>
            </w:r>
          </w:p>
          <w:p w:rsidRPr="00454AA4" w:rsidR="00E33D5D" w:rsidP="00E33D5D" w:rsidRDefault="00E33D5D" w14:paraId="179C6E04" w14:textId="77777777">
            <w:pPr>
              <w:pStyle w:val="TableParagraph"/>
              <w:numPr>
                <w:ilvl w:val="0"/>
                <w:numId w:val="44"/>
              </w:numPr>
              <w:tabs>
                <w:tab w:val="left" w:pos="464"/>
              </w:tabs>
              <w:kinsoku w:val="0"/>
              <w:overflowPunct w:val="0"/>
            </w:pPr>
            <w:r w:rsidRPr="00454AA4">
              <w:t>Letter of</w:t>
            </w:r>
            <w:r w:rsidRPr="00454AA4">
              <w:rPr>
                <w:spacing w:val="-2"/>
              </w:rPr>
              <w:t xml:space="preserve"> </w:t>
            </w:r>
            <w:r w:rsidRPr="00454AA4">
              <w:t>Parole</w:t>
            </w:r>
          </w:p>
          <w:p w:rsidRPr="00454AA4" w:rsidR="00E33D5D" w:rsidP="00E33D5D" w:rsidRDefault="00E33D5D" w14:paraId="67354FD1" w14:textId="77777777">
            <w:pPr>
              <w:pStyle w:val="TableParagraph"/>
              <w:numPr>
                <w:ilvl w:val="0"/>
                <w:numId w:val="44"/>
              </w:numPr>
              <w:tabs>
                <w:tab w:val="left" w:pos="464"/>
              </w:tabs>
              <w:kinsoku w:val="0"/>
              <w:overflowPunct w:val="0"/>
            </w:pPr>
            <w:r w:rsidRPr="00454AA4">
              <w:t>Letter from Probation</w:t>
            </w:r>
            <w:r w:rsidRPr="00454AA4">
              <w:rPr>
                <w:spacing w:val="-9"/>
              </w:rPr>
              <w:t xml:space="preserve"> </w:t>
            </w:r>
            <w:r w:rsidRPr="00454AA4">
              <w:t>Officer</w:t>
            </w:r>
          </w:p>
          <w:p w:rsidRPr="00454AA4" w:rsidR="00E33D5D" w:rsidP="00E33D5D" w:rsidRDefault="00E33D5D" w14:paraId="0343DFE5" w14:textId="77777777">
            <w:pPr>
              <w:pStyle w:val="TableParagraph"/>
              <w:numPr>
                <w:ilvl w:val="0"/>
                <w:numId w:val="44"/>
              </w:numPr>
              <w:tabs>
                <w:tab w:val="left" w:pos="464"/>
              </w:tabs>
              <w:kinsoku w:val="0"/>
              <w:overflowPunct w:val="0"/>
            </w:pPr>
            <w:r w:rsidRPr="00454AA4">
              <w:t>Police</w:t>
            </w:r>
            <w:r w:rsidRPr="00454AA4">
              <w:rPr>
                <w:spacing w:val="-4"/>
              </w:rPr>
              <w:t xml:space="preserve"> </w:t>
            </w:r>
            <w:r w:rsidRPr="00454AA4">
              <w:t>Records</w:t>
            </w:r>
          </w:p>
          <w:p w:rsidRPr="00454AA4" w:rsidR="00E33D5D" w:rsidP="00E33D5D" w:rsidRDefault="00E33D5D" w14:paraId="5DF0F4EF" w14:textId="77777777">
            <w:pPr>
              <w:pStyle w:val="TableParagraph"/>
              <w:numPr>
                <w:ilvl w:val="0"/>
                <w:numId w:val="44"/>
              </w:numPr>
              <w:tabs>
                <w:tab w:val="left" w:pos="464"/>
              </w:tabs>
              <w:kinsoku w:val="0"/>
              <w:overflowPunct w:val="0"/>
              <w:ind w:right="247"/>
            </w:pPr>
            <w:r w:rsidRPr="00454AA4">
              <w:t>Applicant Statement if no other forms of documentation are available – must be supported with a corroborative contact or reliable witness (see Attachment C instruction)</w:t>
            </w:r>
          </w:p>
          <w:p w:rsidRPr="00454AA4" w:rsidR="00E33D5D" w:rsidP="00E33D5D" w:rsidRDefault="00E33D5D" w14:paraId="7FF15D20" w14:textId="77777777">
            <w:pPr>
              <w:pStyle w:val="TableParagraph"/>
              <w:numPr>
                <w:ilvl w:val="0"/>
                <w:numId w:val="44"/>
              </w:numPr>
              <w:tabs>
                <w:tab w:val="left" w:pos="464"/>
              </w:tabs>
              <w:kinsoku w:val="0"/>
              <w:overflowPunct w:val="0"/>
              <w:ind w:right="281"/>
            </w:pPr>
            <w:r w:rsidRPr="00454AA4">
              <w:t>Telephone verification if other forms of documentation are not readily available (see Attachment C</w:t>
            </w:r>
            <w:r w:rsidRPr="00454AA4">
              <w:rPr>
                <w:spacing w:val="-7"/>
              </w:rPr>
              <w:t xml:space="preserve"> </w:t>
            </w:r>
            <w:r w:rsidRPr="00454AA4">
              <w:t>instruction)</w:t>
            </w:r>
          </w:p>
          <w:p w:rsidRPr="00454AA4" w:rsidR="00E33D5D" w:rsidP="00E33D5D" w:rsidRDefault="00E33D5D" w14:paraId="698E7F78" w14:textId="77777777">
            <w:pPr>
              <w:pStyle w:val="TableParagraph"/>
              <w:numPr>
                <w:ilvl w:val="0"/>
                <w:numId w:val="44"/>
              </w:numPr>
              <w:tabs>
                <w:tab w:val="left" w:pos="464"/>
              </w:tabs>
              <w:kinsoku w:val="0"/>
              <w:overflowPunct w:val="0"/>
              <w:spacing w:before="2"/>
              <w:ind w:right="363"/>
              <w:rPr>
                <w:rFonts w:ascii="Times New Roman" w:hAnsi="Times New Roman" w:cs="Times New Roman"/>
              </w:rPr>
            </w:pPr>
            <w:r w:rsidRPr="00454AA4">
              <w:t>Document Inspection if provided document cannot be legally photocopied (see Attachment C</w:t>
            </w:r>
            <w:r w:rsidRPr="00454AA4">
              <w:rPr>
                <w:spacing w:val="-9"/>
              </w:rPr>
              <w:t xml:space="preserve"> </w:t>
            </w:r>
            <w:r w:rsidRPr="00454AA4">
              <w:t>instruction)</w:t>
            </w:r>
          </w:p>
        </w:tc>
      </w:tr>
      <w:tr w:rsidR="00E33D5D" w:rsidTr="008D7454" w14:paraId="35A5F805" w14:textId="77777777">
        <w:trPr>
          <w:trHeight w:val="1440" w:hRule="exact"/>
        </w:trPr>
        <w:tc>
          <w:tcPr>
            <w:tcW w:w="2611" w:type="dxa"/>
            <w:tcBorders>
              <w:top w:val="single" w:color="000000" w:sz="4" w:space="0"/>
              <w:left w:val="single" w:color="000000" w:sz="4" w:space="0"/>
              <w:bottom w:val="single" w:color="000000" w:sz="4" w:space="0"/>
              <w:right w:val="single" w:color="000000" w:sz="4" w:space="0"/>
            </w:tcBorders>
          </w:tcPr>
          <w:p w:rsidRPr="00454AA4" w:rsidR="00E33D5D" w:rsidP="008D7454" w:rsidRDefault="00E33D5D" w14:paraId="6475C83A" w14:textId="77777777">
            <w:pPr>
              <w:pStyle w:val="TableParagraph"/>
              <w:kinsoku w:val="0"/>
              <w:overflowPunct w:val="0"/>
              <w:ind w:left="103" w:right="442" w:firstLine="0"/>
            </w:pPr>
            <w:r w:rsidRPr="00454AA4">
              <w:t>Low-Income Individual who Requires Additional Assistance</w:t>
            </w:r>
          </w:p>
        </w:tc>
        <w:tc>
          <w:tcPr>
            <w:tcW w:w="8261" w:type="dxa"/>
            <w:tcBorders>
              <w:top w:val="single" w:color="000000" w:sz="4" w:space="0"/>
              <w:left w:val="single" w:color="000000" w:sz="4" w:space="0"/>
              <w:bottom w:val="single" w:color="000000" w:sz="4" w:space="0"/>
              <w:right w:val="single" w:color="000000" w:sz="4" w:space="0"/>
            </w:tcBorders>
          </w:tcPr>
          <w:p w:rsidRPr="00454AA4" w:rsidR="00E33D5D" w:rsidP="008D7454" w:rsidRDefault="00E33D5D" w14:paraId="158F4DBD" w14:textId="77777777">
            <w:pPr>
              <w:pStyle w:val="TableParagraph"/>
              <w:tabs>
                <w:tab w:val="left" w:pos="464"/>
              </w:tabs>
              <w:kinsoku w:val="0"/>
              <w:overflowPunct w:val="0"/>
              <w:spacing w:line="292" w:lineRule="exact"/>
            </w:pPr>
            <w:r w:rsidRPr="00454AA4">
              <w:t>1. Proof of low-income status and meets the local definition of Requires Additional Assistance.</w:t>
            </w:r>
          </w:p>
        </w:tc>
      </w:tr>
      <w:tr w:rsidR="00E33D5D" w:rsidTr="008D7454" w14:paraId="5E3E084B" w14:textId="77777777">
        <w:trPr>
          <w:trHeight w:val="1126" w:hRule="exact"/>
        </w:trPr>
        <w:tc>
          <w:tcPr>
            <w:tcW w:w="2611" w:type="dxa"/>
            <w:tcBorders>
              <w:top w:val="single" w:color="000000" w:sz="4" w:space="0"/>
              <w:left w:val="single" w:color="000000" w:sz="4" w:space="0"/>
              <w:bottom w:val="single" w:color="000000" w:sz="4" w:space="0"/>
              <w:right w:val="single" w:color="000000" w:sz="4" w:space="0"/>
            </w:tcBorders>
          </w:tcPr>
          <w:p w:rsidRPr="00454AA4" w:rsidR="00E33D5D" w:rsidP="008D7454" w:rsidRDefault="00E33D5D" w14:paraId="3B289FAC" w14:textId="77777777">
            <w:pPr>
              <w:pStyle w:val="TableParagraph"/>
              <w:kinsoku w:val="0"/>
              <w:overflowPunct w:val="0"/>
              <w:ind w:left="103" w:right="442" w:firstLine="0"/>
            </w:pPr>
            <w:r w:rsidRPr="00454AA4">
              <w:t>English Language Learner</w:t>
            </w:r>
          </w:p>
        </w:tc>
        <w:tc>
          <w:tcPr>
            <w:tcW w:w="8261" w:type="dxa"/>
            <w:tcBorders>
              <w:top w:val="single" w:color="000000" w:sz="4" w:space="0"/>
              <w:left w:val="single" w:color="000000" w:sz="4" w:space="0"/>
              <w:bottom w:val="single" w:color="000000" w:sz="4" w:space="0"/>
              <w:right w:val="single" w:color="000000" w:sz="4" w:space="0"/>
            </w:tcBorders>
          </w:tcPr>
          <w:p w:rsidRPr="00454AA4" w:rsidR="00E33D5D" w:rsidP="00E33D5D" w:rsidRDefault="00E33D5D" w14:paraId="20826ABE" w14:textId="77777777">
            <w:pPr>
              <w:pStyle w:val="TableParagraph"/>
              <w:numPr>
                <w:ilvl w:val="0"/>
                <w:numId w:val="45"/>
              </w:numPr>
              <w:tabs>
                <w:tab w:val="left" w:pos="464"/>
              </w:tabs>
              <w:kinsoku w:val="0"/>
              <w:overflowPunct w:val="0"/>
              <w:spacing w:line="292" w:lineRule="exact"/>
            </w:pPr>
            <w:r w:rsidRPr="00454AA4">
              <w:t>Letter from school official</w:t>
            </w:r>
          </w:p>
          <w:p w:rsidRPr="00454AA4" w:rsidR="00E33D5D" w:rsidP="00E33D5D" w:rsidRDefault="00E33D5D" w14:paraId="4645CC05" w14:textId="77777777">
            <w:pPr>
              <w:pStyle w:val="TableParagraph"/>
              <w:numPr>
                <w:ilvl w:val="0"/>
                <w:numId w:val="45"/>
              </w:numPr>
              <w:tabs>
                <w:tab w:val="left" w:pos="464"/>
              </w:tabs>
              <w:kinsoku w:val="0"/>
              <w:overflowPunct w:val="0"/>
            </w:pPr>
            <w:r w:rsidRPr="00454AA4">
              <w:t>Statement from recognized community youth organization.</w:t>
            </w:r>
          </w:p>
          <w:p w:rsidRPr="00454AA4" w:rsidR="00E33D5D" w:rsidP="00E33D5D" w:rsidRDefault="00E33D5D" w14:paraId="7EB0C337" w14:textId="77777777">
            <w:pPr>
              <w:pStyle w:val="TableParagraph"/>
              <w:numPr>
                <w:ilvl w:val="0"/>
                <w:numId w:val="45"/>
              </w:numPr>
              <w:tabs>
                <w:tab w:val="left" w:pos="464"/>
              </w:tabs>
              <w:kinsoku w:val="0"/>
              <w:overflowPunct w:val="0"/>
            </w:pPr>
            <w:r w:rsidRPr="00454AA4">
              <w:t>School Assessment</w:t>
            </w:r>
          </w:p>
        </w:tc>
      </w:tr>
      <w:tr w:rsidR="00E33D5D" w:rsidTr="008D7454" w14:paraId="6B41F8FA" w14:textId="77777777">
        <w:trPr>
          <w:trHeight w:val="1464" w:hRule="exact"/>
        </w:trPr>
        <w:tc>
          <w:tcPr>
            <w:tcW w:w="10872" w:type="dxa"/>
            <w:gridSpan w:val="2"/>
            <w:tcBorders>
              <w:top w:val="none" w:color="auto" w:sz="6" w:space="0"/>
              <w:left w:val="none" w:color="auto" w:sz="6" w:space="0"/>
              <w:bottom w:val="none" w:color="auto" w:sz="6" w:space="0"/>
              <w:right w:val="none" w:color="auto" w:sz="6" w:space="0"/>
            </w:tcBorders>
            <w:shd w:val="clear" w:color="auto" w:fill="000000"/>
          </w:tcPr>
          <w:p w:rsidRPr="00454AA4" w:rsidR="00E33D5D" w:rsidP="008D7454" w:rsidRDefault="00E33D5D" w14:paraId="0CD11412" w14:textId="77777777">
            <w:pPr>
              <w:pStyle w:val="TableParagraph"/>
              <w:kinsoku w:val="0"/>
              <w:overflowPunct w:val="0"/>
              <w:spacing w:before="11"/>
              <w:ind w:left="0" w:firstLine="0"/>
              <w:rPr>
                <w:b/>
                <w:bCs/>
                <w:sz w:val="23"/>
                <w:szCs w:val="23"/>
              </w:rPr>
            </w:pPr>
            <w:bookmarkStart w:name="_Hlk36189679" w:id="55"/>
          </w:p>
          <w:p w:rsidRPr="00454AA4" w:rsidR="00E33D5D" w:rsidP="008D7454" w:rsidRDefault="00E33D5D" w14:paraId="4BFB9C74" w14:textId="77777777">
            <w:pPr>
              <w:pStyle w:val="TableParagraph"/>
              <w:kinsoku w:val="0"/>
              <w:overflowPunct w:val="0"/>
              <w:ind w:left="107" w:firstLine="0"/>
              <w:rPr>
                <w:b/>
                <w:bCs/>
                <w:color w:val="FFFFFF"/>
              </w:rPr>
            </w:pPr>
            <w:r w:rsidRPr="00454AA4">
              <w:rPr>
                <w:b/>
                <w:bCs/>
                <w:color w:val="FFFFFF"/>
              </w:rPr>
              <w:t>5% Exception – for youth who do not meet the minimum income criteria.</w:t>
            </w:r>
          </w:p>
          <w:p w:rsidRPr="00454AA4" w:rsidR="00E33D5D" w:rsidP="008D7454" w:rsidRDefault="00E33D5D" w14:paraId="0EADE489" w14:textId="77777777">
            <w:pPr>
              <w:pStyle w:val="TableParagraph"/>
              <w:kinsoku w:val="0"/>
              <w:overflowPunct w:val="0"/>
              <w:spacing w:before="11"/>
              <w:ind w:left="0" w:firstLine="0"/>
              <w:rPr>
                <w:b/>
                <w:bCs/>
                <w:sz w:val="23"/>
                <w:szCs w:val="23"/>
              </w:rPr>
            </w:pPr>
          </w:p>
          <w:p w:rsidRPr="00454AA4" w:rsidR="00E33D5D" w:rsidP="008D7454" w:rsidRDefault="00E33D5D" w14:paraId="40251FCE" w14:textId="77777777">
            <w:pPr>
              <w:pStyle w:val="TableParagraph"/>
              <w:kinsoku w:val="0"/>
              <w:overflowPunct w:val="0"/>
              <w:ind w:left="107" w:right="867" w:firstLine="0"/>
              <w:rPr>
                <w:rFonts w:ascii="Times New Roman" w:hAnsi="Times New Roman" w:cs="Times New Roman"/>
              </w:rPr>
            </w:pPr>
            <w:r w:rsidRPr="00454AA4">
              <w:rPr>
                <w:b/>
                <w:bCs/>
                <w:color w:val="FFFFFF"/>
              </w:rPr>
              <w:t>Not more than 5% of “Covered Individuals” in each local area may be individuals who do not meet the income criteria.</w:t>
            </w:r>
            <w:bookmarkEnd w:id="55"/>
          </w:p>
        </w:tc>
      </w:tr>
      <w:tr w:rsidR="00E33D5D" w:rsidTr="008D7454" w14:paraId="4B70F2C5" w14:textId="77777777">
        <w:trPr>
          <w:trHeight w:val="3133" w:hRule="exact"/>
        </w:trPr>
        <w:tc>
          <w:tcPr>
            <w:tcW w:w="2611" w:type="dxa"/>
            <w:tcBorders>
              <w:top w:val="single" w:color="000000" w:sz="4" w:space="0"/>
              <w:left w:val="single" w:color="000000" w:sz="4" w:space="0"/>
              <w:bottom w:val="single" w:color="000000" w:sz="4" w:space="0"/>
              <w:right w:val="single" w:color="000000" w:sz="4" w:space="0"/>
            </w:tcBorders>
          </w:tcPr>
          <w:p w:rsidRPr="00454AA4" w:rsidR="00E33D5D" w:rsidP="008D7454" w:rsidRDefault="00E33D5D" w14:paraId="5CF9722C" w14:textId="77777777">
            <w:pPr>
              <w:pStyle w:val="TableParagraph"/>
              <w:kinsoku w:val="0"/>
              <w:overflowPunct w:val="0"/>
              <w:spacing w:before="4"/>
              <w:ind w:left="0" w:firstLine="0"/>
              <w:rPr>
                <w:b/>
                <w:bCs/>
              </w:rPr>
            </w:pPr>
          </w:p>
          <w:p w:rsidRPr="00454AA4" w:rsidR="00E33D5D" w:rsidP="008D7454" w:rsidRDefault="00E33D5D" w14:paraId="689DFCCA" w14:textId="77777777">
            <w:pPr>
              <w:pStyle w:val="TableParagraph"/>
              <w:kinsoku w:val="0"/>
              <w:overflowPunct w:val="0"/>
              <w:ind w:left="103" w:firstLine="0"/>
              <w:rPr>
                <w:rFonts w:ascii="Times New Roman" w:hAnsi="Times New Roman" w:cs="Times New Roman"/>
              </w:rPr>
            </w:pPr>
            <w:r w:rsidRPr="00454AA4">
              <w:t>Covered Individuals</w:t>
            </w:r>
          </w:p>
        </w:tc>
        <w:tc>
          <w:tcPr>
            <w:tcW w:w="8261" w:type="dxa"/>
            <w:tcBorders>
              <w:top w:val="single" w:color="000000" w:sz="4" w:space="0"/>
              <w:left w:val="single" w:color="000000" w:sz="4" w:space="0"/>
              <w:bottom w:val="single" w:color="000000" w:sz="4" w:space="0"/>
              <w:right w:val="single" w:color="000000" w:sz="4" w:space="0"/>
            </w:tcBorders>
          </w:tcPr>
          <w:p w:rsidRPr="00454AA4" w:rsidR="00E33D5D" w:rsidP="008D7454" w:rsidRDefault="00E33D5D" w14:paraId="0FF7C66D" w14:textId="77777777">
            <w:pPr>
              <w:pStyle w:val="TableParagraph"/>
              <w:kinsoku w:val="0"/>
              <w:overflowPunct w:val="0"/>
              <w:spacing w:before="4"/>
              <w:ind w:left="0" w:firstLine="0"/>
              <w:rPr>
                <w:b/>
                <w:bCs/>
              </w:rPr>
            </w:pPr>
          </w:p>
          <w:p w:rsidRPr="00454AA4" w:rsidR="00E33D5D" w:rsidP="00E33D5D" w:rsidRDefault="00E33D5D" w14:paraId="2F83EC6F" w14:textId="77777777">
            <w:pPr>
              <w:pStyle w:val="TableParagraph"/>
              <w:numPr>
                <w:ilvl w:val="0"/>
                <w:numId w:val="46"/>
              </w:numPr>
              <w:tabs>
                <w:tab w:val="left" w:pos="452"/>
              </w:tabs>
              <w:kinsoku w:val="0"/>
              <w:overflowPunct w:val="0"/>
            </w:pPr>
            <w:r w:rsidRPr="00454AA4">
              <w:t>In-School Youth who is not</w:t>
            </w:r>
            <w:r w:rsidRPr="00454AA4">
              <w:rPr>
                <w:spacing w:val="-14"/>
              </w:rPr>
              <w:t xml:space="preserve"> </w:t>
            </w:r>
            <w:r w:rsidRPr="00454AA4">
              <w:t>low-income.</w:t>
            </w:r>
          </w:p>
          <w:p w:rsidRPr="00454AA4" w:rsidR="00E33D5D" w:rsidP="00E33D5D" w:rsidRDefault="00E33D5D" w14:paraId="731237F0" w14:textId="77777777">
            <w:pPr>
              <w:pStyle w:val="TableParagraph"/>
              <w:numPr>
                <w:ilvl w:val="0"/>
                <w:numId w:val="46"/>
              </w:numPr>
              <w:tabs>
                <w:tab w:val="left" w:pos="464"/>
              </w:tabs>
              <w:kinsoku w:val="0"/>
              <w:overflowPunct w:val="0"/>
              <w:spacing w:line="292" w:lineRule="exact"/>
              <w:ind w:left="463" w:hanging="360"/>
            </w:pPr>
            <w:r w:rsidRPr="00454AA4">
              <w:t>Out-of-School Youth who meet one of the following</w:t>
            </w:r>
            <w:r w:rsidRPr="00454AA4">
              <w:rPr>
                <w:spacing w:val="-21"/>
              </w:rPr>
              <w:t xml:space="preserve"> </w:t>
            </w:r>
            <w:r w:rsidRPr="00454AA4">
              <w:t>conditions:</w:t>
            </w:r>
          </w:p>
          <w:p w:rsidRPr="00454AA4" w:rsidR="00E33D5D" w:rsidP="00E33D5D" w:rsidRDefault="00E33D5D" w14:paraId="1CF8D552" w14:textId="77777777">
            <w:pPr>
              <w:pStyle w:val="TableParagraph"/>
              <w:numPr>
                <w:ilvl w:val="1"/>
                <w:numId w:val="46"/>
              </w:numPr>
              <w:tabs>
                <w:tab w:val="left" w:pos="824"/>
              </w:tabs>
              <w:kinsoku w:val="0"/>
              <w:overflowPunct w:val="0"/>
              <w:spacing w:line="242" w:lineRule="auto"/>
              <w:ind w:right="355"/>
            </w:pPr>
            <w:r w:rsidRPr="00454AA4">
              <w:t>Recipient of a secondary school diploma or its recognized equivalent who</w:t>
            </w:r>
            <w:r w:rsidRPr="00454AA4">
              <w:rPr>
                <w:spacing w:val="-25"/>
              </w:rPr>
              <w:t xml:space="preserve"> </w:t>
            </w:r>
            <w:r w:rsidRPr="00454AA4">
              <w:t>is basic skills deficient or an English language learner who is not</w:t>
            </w:r>
            <w:r w:rsidRPr="00454AA4">
              <w:rPr>
                <w:spacing w:val="-25"/>
              </w:rPr>
              <w:t xml:space="preserve"> </w:t>
            </w:r>
            <w:r w:rsidRPr="00454AA4">
              <w:t>low-income.</w:t>
            </w:r>
          </w:p>
          <w:p w:rsidRPr="002B417B" w:rsidR="00E33D5D" w:rsidP="00E33D5D" w:rsidRDefault="00E33D5D" w14:paraId="111C6A42" w14:textId="77777777">
            <w:pPr>
              <w:pStyle w:val="TableParagraph"/>
              <w:numPr>
                <w:ilvl w:val="1"/>
                <w:numId w:val="46"/>
              </w:numPr>
              <w:tabs>
                <w:tab w:val="left" w:pos="824"/>
              </w:tabs>
              <w:kinsoku w:val="0"/>
              <w:overflowPunct w:val="0"/>
              <w:spacing w:before="4" w:line="292" w:lineRule="exact"/>
              <w:ind w:right="848"/>
              <w:rPr>
                <w:rFonts w:ascii="Times New Roman" w:hAnsi="Times New Roman" w:cs="Times New Roman"/>
              </w:rPr>
            </w:pPr>
            <w:r w:rsidRPr="00454AA4">
              <w:t xml:space="preserve">Individual who requires additional assistance to enter or complete an educational program or to secure or hold employment who </w:t>
            </w:r>
            <w:proofErr w:type="gramStart"/>
            <w:r w:rsidRPr="00454AA4">
              <w:t>is</w:t>
            </w:r>
            <w:proofErr w:type="gramEnd"/>
            <w:r w:rsidRPr="00454AA4">
              <w:t xml:space="preserve"> </w:t>
            </w:r>
          </w:p>
          <w:p w:rsidRPr="00454AA4" w:rsidR="00E33D5D" w:rsidP="00E33D5D" w:rsidRDefault="00E33D5D" w14:paraId="0A2513B0" w14:textId="77777777">
            <w:pPr>
              <w:pStyle w:val="TableParagraph"/>
              <w:numPr>
                <w:ilvl w:val="1"/>
                <w:numId w:val="46"/>
              </w:numPr>
              <w:tabs>
                <w:tab w:val="left" w:pos="824"/>
              </w:tabs>
              <w:kinsoku w:val="0"/>
              <w:overflowPunct w:val="0"/>
              <w:spacing w:before="4" w:line="292" w:lineRule="exact"/>
              <w:ind w:right="848"/>
              <w:rPr>
                <w:rFonts w:ascii="Times New Roman" w:hAnsi="Times New Roman" w:cs="Times New Roman"/>
              </w:rPr>
            </w:pPr>
            <w:r w:rsidRPr="00454AA4">
              <w:t>not low- income.</w:t>
            </w:r>
          </w:p>
        </w:tc>
      </w:tr>
    </w:tbl>
    <w:p w:rsidR="00E33D5D" w:rsidP="008D7454" w:rsidRDefault="00E33D5D" w14:paraId="471E535F" w14:textId="77777777">
      <w:pPr>
        <w:pStyle w:val="TableParagraph"/>
        <w:kinsoku w:val="0"/>
        <w:overflowPunct w:val="0"/>
        <w:spacing w:before="11"/>
        <w:ind w:left="0" w:firstLine="0"/>
        <w:rPr>
          <w:b/>
          <w:bCs/>
          <w:sz w:val="23"/>
          <w:szCs w:val="23"/>
        </w:rPr>
      </w:pPr>
    </w:p>
    <w:p w:rsidR="00E33D5D" w:rsidP="008D7454" w:rsidRDefault="00E33D5D" w14:paraId="71713B40" w14:textId="77777777">
      <w:pPr>
        <w:pStyle w:val="TableParagraph"/>
        <w:kinsoku w:val="0"/>
        <w:overflowPunct w:val="0"/>
        <w:ind w:left="107" w:firstLine="0"/>
        <w:rPr>
          <w:b/>
          <w:bCs/>
          <w:color w:val="FFFFFF"/>
        </w:rPr>
      </w:pPr>
      <w:r>
        <w:rPr>
          <w:b/>
          <w:bCs/>
          <w:color w:val="FFFFFF"/>
        </w:rPr>
        <w:t>5% Exception – for youth who do not meet the minimum income criteria.</w:t>
      </w:r>
    </w:p>
    <w:p w:rsidR="00E33D5D" w:rsidP="008D7454" w:rsidRDefault="00E33D5D" w14:paraId="1FFAFAFE" w14:textId="77777777">
      <w:pPr>
        <w:pStyle w:val="TableParagraph"/>
        <w:kinsoku w:val="0"/>
        <w:overflowPunct w:val="0"/>
        <w:spacing w:before="11"/>
        <w:ind w:left="0" w:firstLine="0"/>
        <w:rPr>
          <w:b/>
          <w:bCs/>
          <w:sz w:val="23"/>
          <w:szCs w:val="23"/>
        </w:rPr>
      </w:pPr>
    </w:p>
    <w:p w:rsidR="00E33D5D" w:rsidP="008D7454" w:rsidRDefault="00E33D5D" w14:paraId="7A7B95BF" w14:textId="77777777"/>
    <w:p w:rsidR="00E33D5D" w:rsidP="006D67F8" w:rsidRDefault="00E33D5D" w14:paraId="722CB86B" w14:textId="77777777"/>
    <w:p w:rsidR="00E33D5D" w:rsidP="006D67F8" w:rsidRDefault="00E33D5D" w14:paraId="38ABE0C6" w14:textId="77777777"/>
    <w:p w:rsidR="00E33D5D" w:rsidP="006D67F8" w:rsidRDefault="00E33D5D" w14:paraId="34DAE82B" w14:textId="77777777"/>
    <w:p w:rsidR="00E33D5D" w:rsidP="008D7454" w:rsidRDefault="00E33D5D" w14:paraId="4D098419" w14:textId="77777777">
      <w:pPr>
        <w:pStyle w:val="Heading1"/>
        <w:rPr>
          <w:lang w:val="en-US"/>
        </w:rPr>
      </w:pPr>
      <w:r>
        <w:rPr>
          <w:lang w:val="en-US"/>
        </w:rPr>
        <w:t>Attachment C</w:t>
      </w:r>
    </w:p>
    <w:p w:rsidRPr="008405DB" w:rsidR="00E33D5D" w:rsidP="008D7454" w:rsidRDefault="00E33D5D" w14:paraId="011DA20E" w14:textId="77777777">
      <w:pPr>
        <w:jc w:val="center"/>
        <w:rPr>
          <w:b/>
          <w:color w:val="277DAA"/>
          <w:sz w:val="36"/>
          <w:szCs w:val="36"/>
        </w:rPr>
      </w:pPr>
      <w:r w:rsidRPr="008405DB">
        <w:rPr>
          <w:b/>
          <w:color w:val="277DAA"/>
          <w:sz w:val="36"/>
          <w:szCs w:val="36"/>
        </w:rPr>
        <w:t>Youth Individual Service Strategy (ISS)</w:t>
      </w:r>
      <w:r w:rsidRPr="008405DB">
        <w:rPr>
          <w:b/>
          <w:color w:val="277DAA"/>
          <w:sz w:val="36"/>
          <w:szCs w:val="36"/>
        </w:rPr>
        <w:br/>
      </w:r>
      <w:r w:rsidRPr="008405DB">
        <w:rPr>
          <w:b/>
          <w:color w:val="277DAA"/>
          <w:sz w:val="36"/>
          <w:szCs w:val="36"/>
        </w:rPr>
        <w:t>for WIOA Youth Services</w:t>
      </w:r>
    </w:p>
    <w:p w:rsidRPr="00DC2496" w:rsidR="00E33D5D" w:rsidP="008D7454" w:rsidRDefault="00E33D5D" w14:paraId="68DEA6EF" w14:textId="77777777">
      <w:pPr>
        <w:shd w:val="clear" w:color="auto" w:fill="0F406A"/>
        <w:ind w:left="1530" w:right="1440"/>
        <w:jc w:val="center"/>
        <w:rPr>
          <w:b/>
          <w:spacing w:val="100"/>
          <w:sz w:val="28"/>
          <w:szCs w:val="24"/>
        </w:rPr>
      </w:pPr>
      <w:r w:rsidRPr="00067922">
        <w:rPr>
          <w:b/>
          <w:spacing w:val="100"/>
          <w:sz w:val="28"/>
          <w:szCs w:val="24"/>
        </w:rPr>
        <w:t>TEMPLATE</w:t>
      </w:r>
    </w:p>
    <w:tbl>
      <w:tblPr>
        <w:tblW w:w="10620" w:type="dxa"/>
        <w:tblInd w:w="108" w:type="dxa"/>
        <w:tblLook w:val="04A0" w:firstRow="1" w:lastRow="0" w:firstColumn="1" w:lastColumn="0" w:noHBand="0" w:noVBand="1"/>
      </w:tblPr>
      <w:tblGrid>
        <w:gridCol w:w="1530"/>
        <w:gridCol w:w="4279"/>
        <w:gridCol w:w="846"/>
        <w:gridCol w:w="3965"/>
      </w:tblGrid>
      <w:tr w:rsidR="00E33D5D" w:rsidTr="008D7454" w14:paraId="1E4925F3" w14:textId="77777777">
        <w:trPr>
          <w:trHeight w:val="693"/>
        </w:trPr>
        <w:tc>
          <w:tcPr>
            <w:tcW w:w="1530" w:type="dxa"/>
          </w:tcPr>
          <w:p w:rsidR="00E33D5D" w:rsidP="008D7454" w:rsidRDefault="00E33D5D" w14:paraId="40B71357" w14:textId="77777777">
            <w:pPr>
              <w:spacing w:before="120"/>
            </w:pPr>
            <w:r>
              <w:t>Youth Name:</w:t>
            </w:r>
          </w:p>
        </w:tc>
        <w:tc>
          <w:tcPr>
            <w:tcW w:w="4279" w:type="dxa"/>
            <w:tcBorders>
              <w:bottom w:val="single" w:color="A6A6A6" w:sz="8" w:space="0"/>
            </w:tcBorders>
            <w:vAlign w:val="bottom"/>
          </w:tcPr>
          <w:p w:rsidR="00E33D5D" w:rsidP="008D7454" w:rsidRDefault="00E33D5D" w14:paraId="4A6DC0DA" w14:textId="77777777">
            <w:pPr>
              <w:spacing w:before="120"/>
            </w:pPr>
          </w:p>
        </w:tc>
        <w:tc>
          <w:tcPr>
            <w:tcW w:w="846" w:type="dxa"/>
          </w:tcPr>
          <w:p w:rsidR="00E33D5D" w:rsidP="008D7454" w:rsidRDefault="00E33D5D" w14:paraId="6F8C59A3" w14:textId="77777777">
            <w:pPr>
              <w:spacing w:before="120"/>
            </w:pPr>
            <w:r>
              <w:t>Date:</w:t>
            </w:r>
          </w:p>
        </w:tc>
        <w:tc>
          <w:tcPr>
            <w:tcW w:w="3965" w:type="dxa"/>
            <w:tcBorders>
              <w:bottom w:val="single" w:color="A6A6A6" w:sz="8" w:space="0"/>
            </w:tcBorders>
            <w:vAlign w:val="bottom"/>
          </w:tcPr>
          <w:p w:rsidR="00E33D5D" w:rsidP="008D7454" w:rsidRDefault="00E33D5D" w14:paraId="7657B860" w14:textId="77777777">
            <w:pPr>
              <w:spacing w:before="120"/>
            </w:pPr>
          </w:p>
        </w:tc>
      </w:tr>
      <w:tr w:rsidR="00E33D5D" w:rsidTr="008D7454" w14:paraId="301D7A46" w14:textId="77777777">
        <w:tc>
          <w:tcPr>
            <w:tcW w:w="1530" w:type="dxa"/>
          </w:tcPr>
          <w:p w:rsidR="00E33D5D" w:rsidP="008D7454" w:rsidRDefault="00E33D5D" w14:paraId="7741A47B" w14:textId="77777777">
            <w:pPr>
              <w:spacing w:before="120"/>
            </w:pPr>
            <w:r>
              <w:t>DOB:</w:t>
            </w:r>
          </w:p>
        </w:tc>
        <w:tc>
          <w:tcPr>
            <w:tcW w:w="4279" w:type="dxa"/>
            <w:tcBorders>
              <w:top w:val="single" w:color="A6A6A6" w:sz="8" w:space="0"/>
              <w:bottom w:val="single" w:color="A6A6A6" w:sz="8" w:space="0"/>
            </w:tcBorders>
            <w:vAlign w:val="bottom"/>
          </w:tcPr>
          <w:p w:rsidR="00E33D5D" w:rsidP="008D7454" w:rsidRDefault="00E33D5D" w14:paraId="2C4FEE48" w14:textId="77777777">
            <w:pPr>
              <w:spacing w:before="120"/>
            </w:pPr>
          </w:p>
        </w:tc>
        <w:tc>
          <w:tcPr>
            <w:tcW w:w="846" w:type="dxa"/>
          </w:tcPr>
          <w:p w:rsidR="00E33D5D" w:rsidP="008D7454" w:rsidRDefault="00E33D5D" w14:paraId="117513B4" w14:textId="77777777">
            <w:pPr>
              <w:spacing w:before="120"/>
            </w:pPr>
            <w:r>
              <w:t>ID#:</w:t>
            </w:r>
          </w:p>
        </w:tc>
        <w:tc>
          <w:tcPr>
            <w:tcW w:w="3965" w:type="dxa"/>
            <w:tcBorders>
              <w:top w:val="single" w:color="A6A6A6" w:sz="8" w:space="0"/>
              <w:bottom w:val="single" w:color="A6A6A6" w:sz="8" w:space="0"/>
            </w:tcBorders>
            <w:vAlign w:val="bottom"/>
          </w:tcPr>
          <w:p w:rsidR="00E33D5D" w:rsidP="008D7454" w:rsidRDefault="00E33D5D" w14:paraId="5381A82C" w14:textId="77777777">
            <w:pPr>
              <w:spacing w:before="120"/>
            </w:pPr>
          </w:p>
        </w:tc>
      </w:tr>
      <w:tr w:rsidR="00E33D5D" w:rsidTr="008D7454" w14:paraId="0F358C8C" w14:textId="77777777">
        <w:tc>
          <w:tcPr>
            <w:tcW w:w="1530" w:type="dxa"/>
          </w:tcPr>
          <w:p w:rsidR="00E33D5D" w:rsidP="008D7454" w:rsidRDefault="00E33D5D" w14:paraId="75E8A48C" w14:textId="77777777">
            <w:pPr>
              <w:spacing w:before="120"/>
            </w:pPr>
            <w:r>
              <w:t>Address:</w:t>
            </w:r>
          </w:p>
        </w:tc>
        <w:tc>
          <w:tcPr>
            <w:tcW w:w="4279" w:type="dxa"/>
            <w:tcBorders>
              <w:top w:val="single" w:color="A6A6A6" w:sz="8" w:space="0"/>
              <w:bottom w:val="single" w:color="A6A6A6" w:sz="8" w:space="0"/>
            </w:tcBorders>
            <w:vAlign w:val="bottom"/>
          </w:tcPr>
          <w:p w:rsidR="00E33D5D" w:rsidP="008D7454" w:rsidRDefault="00E33D5D" w14:paraId="78FD75E2" w14:textId="77777777">
            <w:pPr>
              <w:spacing w:before="120"/>
            </w:pPr>
          </w:p>
        </w:tc>
        <w:tc>
          <w:tcPr>
            <w:tcW w:w="846" w:type="dxa"/>
          </w:tcPr>
          <w:p w:rsidR="00E33D5D" w:rsidP="008D7454" w:rsidRDefault="00E33D5D" w14:paraId="2EA05604" w14:textId="77777777">
            <w:pPr>
              <w:spacing w:before="120"/>
            </w:pPr>
            <w:r>
              <w:t>Phone:</w:t>
            </w:r>
          </w:p>
        </w:tc>
        <w:tc>
          <w:tcPr>
            <w:tcW w:w="3965" w:type="dxa"/>
            <w:tcBorders>
              <w:top w:val="single" w:color="A6A6A6" w:sz="8" w:space="0"/>
              <w:bottom w:val="single" w:color="A6A6A6" w:sz="8" w:space="0"/>
            </w:tcBorders>
            <w:vAlign w:val="bottom"/>
          </w:tcPr>
          <w:p w:rsidR="00E33D5D" w:rsidP="008D7454" w:rsidRDefault="00E33D5D" w14:paraId="5810951E" w14:textId="77777777">
            <w:pPr>
              <w:spacing w:before="120"/>
            </w:pPr>
          </w:p>
        </w:tc>
      </w:tr>
      <w:tr w:rsidR="00E33D5D" w:rsidTr="008D7454" w14:paraId="6EFE0E7E" w14:textId="77777777">
        <w:tc>
          <w:tcPr>
            <w:tcW w:w="1530" w:type="dxa"/>
          </w:tcPr>
          <w:p w:rsidR="00E33D5D" w:rsidP="008D7454" w:rsidRDefault="00E33D5D" w14:paraId="145D98E0" w14:textId="77777777">
            <w:pPr>
              <w:spacing w:before="120"/>
            </w:pPr>
            <w:r>
              <w:t>Email:</w:t>
            </w:r>
          </w:p>
        </w:tc>
        <w:tc>
          <w:tcPr>
            <w:tcW w:w="4279" w:type="dxa"/>
            <w:tcBorders>
              <w:top w:val="single" w:color="A6A6A6" w:sz="8" w:space="0"/>
              <w:bottom w:val="single" w:color="A6A6A6" w:sz="8" w:space="0"/>
            </w:tcBorders>
            <w:vAlign w:val="bottom"/>
          </w:tcPr>
          <w:p w:rsidR="00E33D5D" w:rsidP="008D7454" w:rsidRDefault="00E33D5D" w14:paraId="65BE7DD3" w14:textId="77777777">
            <w:pPr>
              <w:spacing w:before="120"/>
            </w:pPr>
          </w:p>
        </w:tc>
        <w:tc>
          <w:tcPr>
            <w:tcW w:w="846" w:type="dxa"/>
          </w:tcPr>
          <w:p w:rsidR="00E33D5D" w:rsidP="008D7454" w:rsidRDefault="00E33D5D" w14:paraId="57EDE72F" w14:textId="77777777">
            <w:pPr>
              <w:spacing w:before="120"/>
            </w:pPr>
            <w:r>
              <w:t>Staff:</w:t>
            </w:r>
          </w:p>
        </w:tc>
        <w:tc>
          <w:tcPr>
            <w:tcW w:w="3965" w:type="dxa"/>
            <w:tcBorders>
              <w:top w:val="single" w:color="A6A6A6" w:sz="8" w:space="0"/>
              <w:bottom w:val="single" w:color="A6A6A6" w:sz="8" w:space="0"/>
            </w:tcBorders>
            <w:vAlign w:val="bottom"/>
          </w:tcPr>
          <w:p w:rsidR="00E33D5D" w:rsidP="008D7454" w:rsidRDefault="00E33D5D" w14:paraId="5CCAE69D" w14:textId="77777777">
            <w:pPr>
              <w:spacing w:before="120"/>
            </w:pPr>
          </w:p>
        </w:tc>
      </w:tr>
    </w:tbl>
    <w:p w:rsidRPr="008405DB" w:rsidR="00E33D5D" w:rsidP="008D7454" w:rsidRDefault="00E33D5D" w14:paraId="237EE279" w14:textId="77777777">
      <w:pPr>
        <w:spacing w:before="240"/>
        <w:rPr>
          <w:color w:val="0F406A"/>
          <w:sz w:val="18"/>
          <w:szCs w:val="18"/>
        </w:rPr>
      </w:pPr>
      <w:r w:rsidRPr="008405DB">
        <w:rPr>
          <w:color w:val="0F406A"/>
          <w:sz w:val="18"/>
          <w:szCs w:val="18"/>
        </w:rPr>
        <w:t>*Do not use social security number for participant I.D.</w:t>
      </w:r>
    </w:p>
    <w:p w:rsidRPr="008405DB" w:rsidR="00E33D5D" w:rsidP="008D7454" w:rsidRDefault="00E33D5D" w14:paraId="55C3089C" w14:textId="77777777">
      <w:pPr>
        <w:spacing w:before="240"/>
        <w:rPr>
          <w:b/>
          <w:color w:val="0F406A"/>
          <w:sz w:val="24"/>
          <w:szCs w:val="24"/>
        </w:rPr>
      </w:pPr>
      <w:r w:rsidRPr="008405DB">
        <w:rPr>
          <w:b/>
          <w:color w:val="0F406A"/>
          <w:sz w:val="24"/>
          <w:szCs w:val="24"/>
        </w:rPr>
        <w:t>Framework of an ISS:</w:t>
      </w:r>
    </w:p>
    <w:p w:rsidRPr="0079263D" w:rsidR="00E33D5D" w:rsidP="00E33D5D" w:rsidRDefault="00E33D5D" w14:paraId="362E1B8B" w14:textId="77777777">
      <w:pPr>
        <w:pStyle w:val="ListParagraph"/>
        <w:numPr>
          <w:ilvl w:val="0"/>
          <w:numId w:val="48"/>
        </w:numPr>
        <w:spacing w:after="160" w:line="259" w:lineRule="auto"/>
        <w:contextualSpacing w:val="0"/>
      </w:pPr>
      <w:r w:rsidRPr="0079263D">
        <w:t>Directly linked to one or more indicators of performance</w:t>
      </w:r>
    </w:p>
    <w:p w:rsidR="00E33D5D" w:rsidP="00E33D5D" w:rsidRDefault="00E33D5D" w14:paraId="21E3794B" w14:textId="77777777">
      <w:pPr>
        <w:pStyle w:val="ListParagraph"/>
        <w:numPr>
          <w:ilvl w:val="0"/>
          <w:numId w:val="48"/>
        </w:numPr>
        <w:spacing w:after="160" w:line="259" w:lineRule="auto"/>
        <w:contextualSpacing w:val="0"/>
      </w:pPr>
      <w:r>
        <w:t xml:space="preserve">Based on the objective assessment </w:t>
      </w:r>
    </w:p>
    <w:p w:rsidR="00E33D5D" w:rsidP="00E33D5D" w:rsidRDefault="00E33D5D" w14:paraId="2EB0E4E6" w14:textId="47DFCDEC">
      <w:pPr>
        <w:pStyle w:val="ListParagraph"/>
        <w:numPr>
          <w:ilvl w:val="0"/>
          <w:numId w:val="48"/>
        </w:numPr>
        <w:spacing w:after="160" w:line="259" w:lineRule="auto"/>
        <w:contextualSpacing w:val="0"/>
      </w:pPr>
      <w:r w:rsidRPr="0021742E">
        <w:t>Identifies</w:t>
      </w:r>
      <w:r w:rsidRPr="0079263D">
        <w:t xml:space="preserve"> a career pathway that includes education and employment </w:t>
      </w:r>
      <w:r w:rsidRPr="0079263D" w:rsidR="00192446">
        <w:t>goals.</w:t>
      </w:r>
    </w:p>
    <w:tbl>
      <w:tblPr>
        <w:tblW w:w="10890" w:type="dxa"/>
        <w:tblInd w:w="-72" w:type="dxa"/>
        <w:tblBorders>
          <w:top w:val="single" w:color="A6A6A6" w:sz="8" w:space="0"/>
          <w:left w:val="single" w:color="A6A6A6" w:sz="8" w:space="0"/>
          <w:bottom w:val="single" w:color="A6A6A6" w:sz="8" w:space="0"/>
          <w:right w:val="single" w:color="A6A6A6" w:sz="8" w:space="0"/>
          <w:insideH w:val="single" w:color="A6A6A6" w:sz="8" w:space="0"/>
          <w:insideV w:val="single" w:color="A6A6A6" w:sz="8" w:space="0"/>
        </w:tblBorders>
        <w:tblLook w:val="04A0" w:firstRow="1" w:lastRow="0" w:firstColumn="1" w:lastColumn="0" w:noHBand="0" w:noVBand="1"/>
      </w:tblPr>
      <w:tblGrid>
        <w:gridCol w:w="3039"/>
        <w:gridCol w:w="3117"/>
        <w:gridCol w:w="4734"/>
      </w:tblGrid>
      <w:tr w:rsidR="00E33D5D" w:rsidTr="008D7454" w14:paraId="524DCDFB" w14:textId="77777777">
        <w:trPr>
          <w:trHeight w:val="787"/>
        </w:trPr>
        <w:tc>
          <w:tcPr>
            <w:tcW w:w="10890" w:type="dxa"/>
            <w:gridSpan w:val="3"/>
            <w:shd w:val="clear" w:color="auto" w:fill="F2F2F2"/>
          </w:tcPr>
          <w:p w:rsidRPr="008C67B2" w:rsidR="00E33D5D" w:rsidP="008D7454" w:rsidRDefault="00E33D5D" w14:paraId="534A1D4D" w14:textId="77777777">
            <w:pPr>
              <w:spacing w:before="120"/>
              <w:ind w:left="-29" w:right="-115"/>
              <w:jc w:val="center"/>
              <w:rPr>
                <w:b/>
                <w:color w:val="0F406A"/>
                <w:sz w:val="24"/>
                <w:szCs w:val="24"/>
              </w:rPr>
            </w:pPr>
            <w:r w:rsidRPr="008C67B2">
              <w:rPr>
                <w:b/>
                <w:color w:val="0F406A"/>
                <w:sz w:val="24"/>
                <w:szCs w:val="24"/>
              </w:rPr>
              <w:t>Brief Assessment Overview</w:t>
            </w:r>
          </w:p>
          <w:p w:rsidRPr="008C67B2" w:rsidR="00E33D5D" w:rsidP="008D7454" w:rsidRDefault="00E33D5D" w14:paraId="5D52F354" w14:textId="77777777">
            <w:pPr>
              <w:spacing w:after="120"/>
              <w:ind w:left="-29" w:right="-115"/>
              <w:jc w:val="center"/>
              <w:rPr>
                <w:i/>
              </w:rPr>
            </w:pPr>
            <w:r w:rsidRPr="008C67B2">
              <w:rPr>
                <w:i/>
                <w:sz w:val="20"/>
                <w:szCs w:val="20"/>
              </w:rPr>
              <w:t>Identify personal, educational, occupational, financial, medical, childcare, transportation, housing, food/nutrition</w:t>
            </w:r>
          </w:p>
        </w:tc>
      </w:tr>
      <w:tr w:rsidR="00E33D5D" w:rsidTr="008D7454" w14:paraId="092AAE6F" w14:textId="77777777">
        <w:trPr>
          <w:trHeight w:val="16"/>
        </w:trPr>
        <w:tc>
          <w:tcPr>
            <w:tcW w:w="3039" w:type="dxa"/>
          </w:tcPr>
          <w:p w:rsidRPr="008C67B2" w:rsidR="00E33D5D" w:rsidP="008D7454" w:rsidRDefault="00E33D5D" w14:paraId="0DE408AD" w14:textId="77777777">
            <w:pPr>
              <w:jc w:val="center"/>
              <w:rPr>
                <w:b/>
                <w:color w:val="0F406A"/>
                <w:sz w:val="18"/>
                <w:szCs w:val="18"/>
              </w:rPr>
            </w:pPr>
            <w:r w:rsidRPr="008C67B2">
              <w:rPr>
                <w:b/>
                <w:color w:val="0F406A"/>
                <w:sz w:val="18"/>
                <w:szCs w:val="18"/>
              </w:rPr>
              <w:t xml:space="preserve">Assessment Area </w:t>
            </w:r>
          </w:p>
        </w:tc>
        <w:tc>
          <w:tcPr>
            <w:tcW w:w="3117" w:type="dxa"/>
          </w:tcPr>
          <w:p w:rsidRPr="008C67B2" w:rsidR="00E33D5D" w:rsidP="008D7454" w:rsidRDefault="00E33D5D" w14:paraId="002D9D4F" w14:textId="77777777">
            <w:pPr>
              <w:jc w:val="center"/>
              <w:rPr>
                <w:b/>
                <w:color w:val="0F406A"/>
                <w:sz w:val="18"/>
                <w:szCs w:val="18"/>
              </w:rPr>
            </w:pPr>
            <w:r w:rsidRPr="008C67B2">
              <w:rPr>
                <w:b/>
                <w:color w:val="0F406A"/>
                <w:sz w:val="18"/>
                <w:szCs w:val="18"/>
              </w:rPr>
              <w:t xml:space="preserve">Assessment Tool Used Including Dates  </w:t>
            </w:r>
          </w:p>
        </w:tc>
        <w:tc>
          <w:tcPr>
            <w:tcW w:w="4734" w:type="dxa"/>
          </w:tcPr>
          <w:p w:rsidRPr="008C67B2" w:rsidR="00E33D5D" w:rsidP="008D7454" w:rsidRDefault="00E33D5D" w14:paraId="70F8859C" w14:textId="77777777">
            <w:pPr>
              <w:jc w:val="center"/>
              <w:rPr>
                <w:b/>
                <w:color w:val="0F406A"/>
                <w:sz w:val="18"/>
                <w:szCs w:val="18"/>
              </w:rPr>
            </w:pPr>
            <w:r w:rsidRPr="008C67B2">
              <w:rPr>
                <w:b/>
                <w:color w:val="0F406A"/>
                <w:sz w:val="18"/>
                <w:szCs w:val="18"/>
              </w:rPr>
              <w:t>Description of Results</w:t>
            </w:r>
          </w:p>
        </w:tc>
      </w:tr>
      <w:tr w:rsidR="00E33D5D" w:rsidTr="008D7454" w14:paraId="41626ABC" w14:textId="77777777">
        <w:trPr>
          <w:trHeight w:val="16"/>
        </w:trPr>
        <w:tc>
          <w:tcPr>
            <w:tcW w:w="3039" w:type="dxa"/>
          </w:tcPr>
          <w:p w:rsidRPr="008C67B2" w:rsidR="00E33D5D" w:rsidP="008D7454" w:rsidRDefault="00E33D5D" w14:paraId="45728475" w14:textId="77777777">
            <w:pPr>
              <w:jc w:val="center"/>
              <w:rPr>
                <w:b/>
                <w:color w:val="0F406A"/>
                <w:sz w:val="18"/>
                <w:szCs w:val="18"/>
              </w:rPr>
            </w:pPr>
            <w:r w:rsidRPr="008C67B2">
              <w:rPr>
                <w:b/>
                <w:color w:val="0F406A"/>
                <w:sz w:val="18"/>
                <w:szCs w:val="18"/>
              </w:rPr>
              <w:t xml:space="preserve">Academic Levels </w:t>
            </w:r>
          </w:p>
        </w:tc>
        <w:tc>
          <w:tcPr>
            <w:tcW w:w="3117" w:type="dxa"/>
          </w:tcPr>
          <w:p w:rsidRPr="008C67B2" w:rsidR="00E33D5D" w:rsidP="008D7454" w:rsidRDefault="00E33D5D" w14:paraId="555055D1" w14:textId="77777777">
            <w:pPr>
              <w:jc w:val="center"/>
              <w:rPr>
                <w:b/>
                <w:color w:val="0F406A"/>
                <w:sz w:val="18"/>
                <w:szCs w:val="18"/>
              </w:rPr>
            </w:pPr>
          </w:p>
        </w:tc>
        <w:tc>
          <w:tcPr>
            <w:tcW w:w="4734" w:type="dxa"/>
          </w:tcPr>
          <w:p w:rsidRPr="008C67B2" w:rsidR="00E33D5D" w:rsidP="008D7454" w:rsidRDefault="00E33D5D" w14:paraId="05F9208D" w14:textId="77777777">
            <w:pPr>
              <w:jc w:val="center"/>
              <w:rPr>
                <w:b/>
                <w:color w:val="0F406A"/>
                <w:sz w:val="18"/>
                <w:szCs w:val="18"/>
              </w:rPr>
            </w:pPr>
          </w:p>
        </w:tc>
      </w:tr>
      <w:tr w:rsidR="00E33D5D" w:rsidTr="008D7454" w14:paraId="64F9B5C2" w14:textId="77777777">
        <w:trPr>
          <w:trHeight w:val="16"/>
        </w:trPr>
        <w:tc>
          <w:tcPr>
            <w:tcW w:w="3039" w:type="dxa"/>
          </w:tcPr>
          <w:p w:rsidRPr="008C67B2" w:rsidR="00E33D5D" w:rsidP="008D7454" w:rsidRDefault="00E33D5D" w14:paraId="77A579E5" w14:textId="77777777">
            <w:pPr>
              <w:jc w:val="center"/>
              <w:rPr>
                <w:b/>
                <w:color w:val="0F406A"/>
                <w:sz w:val="18"/>
                <w:szCs w:val="18"/>
              </w:rPr>
            </w:pPr>
            <w:r w:rsidRPr="008C67B2">
              <w:rPr>
                <w:b/>
                <w:color w:val="0F406A"/>
                <w:sz w:val="18"/>
                <w:szCs w:val="18"/>
              </w:rPr>
              <w:t xml:space="preserve">Basic Skills </w:t>
            </w:r>
          </w:p>
        </w:tc>
        <w:tc>
          <w:tcPr>
            <w:tcW w:w="3117" w:type="dxa"/>
          </w:tcPr>
          <w:p w:rsidRPr="008C67B2" w:rsidR="00E33D5D" w:rsidP="008D7454" w:rsidRDefault="00E33D5D" w14:paraId="224250F6" w14:textId="77777777">
            <w:pPr>
              <w:jc w:val="center"/>
              <w:rPr>
                <w:b/>
                <w:color w:val="0F406A"/>
                <w:sz w:val="18"/>
                <w:szCs w:val="18"/>
              </w:rPr>
            </w:pPr>
          </w:p>
        </w:tc>
        <w:tc>
          <w:tcPr>
            <w:tcW w:w="4734" w:type="dxa"/>
          </w:tcPr>
          <w:p w:rsidRPr="008C67B2" w:rsidR="00E33D5D" w:rsidP="008D7454" w:rsidRDefault="00E33D5D" w14:paraId="6528B020" w14:textId="77777777">
            <w:pPr>
              <w:jc w:val="center"/>
              <w:rPr>
                <w:b/>
                <w:color w:val="0F406A"/>
                <w:sz w:val="18"/>
                <w:szCs w:val="18"/>
              </w:rPr>
            </w:pPr>
          </w:p>
        </w:tc>
      </w:tr>
      <w:tr w:rsidR="00E33D5D" w:rsidTr="008D7454" w14:paraId="3664CDE3" w14:textId="77777777">
        <w:trPr>
          <w:trHeight w:val="16"/>
        </w:trPr>
        <w:tc>
          <w:tcPr>
            <w:tcW w:w="3039" w:type="dxa"/>
          </w:tcPr>
          <w:p w:rsidRPr="008C67B2" w:rsidR="00E33D5D" w:rsidP="008D7454" w:rsidRDefault="00E33D5D" w14:paraId="5ABEB029" w14:textId="77777777">
            <w:pPr>
              <w:jc w:val="center"/>
              <w:rPr>
                <w:b/>
                <w:color w:val="0F406A"/>
                <w:sz w:val="18"/>
                <w:szCs w:val="18"/>
              </w:rPr>
            </w:pPr>
            <w:r w:rsidRPr="008C67B2">
              <w:rPr>
                <w:b/>
                <w:color w:val="0F406A"/>
                <w:sz w:val="18"/>
                <w:szCs w:val="18"/>
              </w:rPr>
              <w:t xml:space="preserve">Service Needs </w:t>
            </w:r>
          </w:p>
        </w:tc>
        <w:tc>
          <w:tcPr>
            <w:tcW w:w="3117" w:type="dxa"/>
          </w:tcPr>
          <w:p w:rsidRPr="008C67B2" w:rsidR="00E33D5D" w:rsidP="008D7454" w:rsidRDefault="00E33D5D" w14:paraId="6079092E" w14:textId="77777777">
            <w:pPr>
              <w:jc w:val="center"/>
              <w:rPr>
                <w:b/>
                <w:color w:val="0F406A"/>
                <w:sz w:val="18"/>
                <w:szCs w:val="18"/>
              </w:rPr>
            </w:pPr>
          </w:p>
        </w:tc>
        <w:tc>
          <w:tcPr>
            <w:tcW w:w="4734" w:type="dxa"/>
          </w:tcPr>
          <w:p w:rsidRPr="008C67B2" w:rsidR="00E33D5D" w:rsidP="008D7454" w:rsidRDefault="00E33D5D" w14:paraId="1E622652" w14:textId="77777777">
            <w:pPr>
              <w:jc w:val="center"/>
              <w:rPr>
                <w:b/>
                <w:color w:val="0F406A"/>
                <w:sz w:val="18"/>
                <w:szCs w:val="18"/>
              </w:rPr>
            </w:pPr>
          </w:p>
        </w:tc>
      </w:tr>
      <w:tr w:rsidR="00E33D5D" w:rsidTr="008D7454" w14:paraId="68E40F20" w14:textId="77777777">
        <w:trPr>
          <w:trHeight w:val="16"/>
        </w:trPr>
        <w:tc>
          <w:tcPr>
            <w:tcW w:w="3039" w:type="dxa"/>
          </w:tcPr>
          <w:p w:rsidRPr="008C67B2" w:rsidR="00E33D5D" w:rsidP="008D7454" w:rsidRDefault="00E33D5D" w14:paraId="543B5CD9" w14:textId="77777777">
            <w:pPr>
              <w:jc w:val="center"/>
              <w:rPr>
                <w:b/>
                <w:color w:val="0F406A"/>
                <w:sz w:val="18"/>
                <w:szCs w:val="18"/>
              </w:rPr>
            </w:pPr>
            <w:r w:rsidRPr="008C67B2">
              <w:rPr>
                <w:b/>
                <w:color w:val="0F406A"/>
                <w:sz w:val="18"/>
                <w:szCs w:val="18"/>
              </w:rPr>
              <w:t xml:space="preserve">Interests and Aptitudes </w:t>
            </w:r>
          </w:p>
        </w:tc>
        <w:tc>
          <w:tcPr>
            <w:tcW w:w="3117" w:type="dxa"/>
          </w:tcPr>
          <w:p w:rsidRPr="008C67B2" w:rsidR="00E33D5D" w:rsidP="008D7454" w:rsidRDefault="00E33D5D" w14:paraId="0465D371" w14:textId="77777777">
            <w:pPr>
              <w:jc w:val="center"/>
              <w:rPr>
                <w:b/>
                <w:color w:val="0F406A"/>
                <w:sz w:val="18"/>
                <w:szCs w:val="18"/>
              </w:rPr>
            </w:pPr>
          </w:p>
        </w:tc>
        <w:tc>
          <w:tcPr>
            <w:tcW w:w="4734" w:type="dxa"/>
          </w:tcPr>
          <w:p w:rsidRPr="008C67B2" w:rsidR="00E33D5D" w:rsidP="008D7454" w:rsidRDefault="00E33D5D" w14:paraId="516D4B06" w14:textId="77777777">
            <w:pPr>
              <w:jc w:val="center"/>
              <w:rPr>
                <w:b/>
                <w:color w:val="0F406A"/>
                <w:sz w:val="18"/>
                <w:szCs w:val="18"/>
              </w:rPr>
            </w:pPr>
          </w:p>
        </w:tc>
      </w:tr>
      <w:tr w:rsidR="00E33D5D" w:rsidTr="008D7454" w14:paraId="6A476530" w14:textId="77777777">
        <w:trPr>
          <w:trHeight w:val="16"/>
        </w:trPr>
        <w:tc>
          <w:tcPr>
            <w:tcW w:w="3039" w:type="dxa"/>
          </w:tcPr>
          <w:p w:rsidRPr="008C67B2" w:rsidR="00E33D5D" w:rsidP="008D7454" w:rsidRDefault="00E33D5D" w14:paraId="102538B0" w14:textId="77777777">
            <w:pPr>
              <w:jc w:val="center"/>
              <w:rPr>
                <w:b/>
                <w:color w:val="0F406A"/>
                <w:sz w:val="18"/>
                <w:szCs w:val="18"/>
              </w:rPr>
            </w:pPr>
            <w:r w:rsidRPr="008C67B2">
              <w:rPr>
                <w:b/>
                <w:color w:val="0F406A"/>
                <w:sz w:val="18"/>
                <w:szCs w:val="18"/>
              </w:rPr>
              <w:t xml:space="preserve">Work Experience </w:t>
            </w:r>
          </w:p>
        </w:tc>
        <w:tc>
          <w:tcPr>
            <w:tcW w:w="3117" w:type="dxa"/>
          </w:tcPr>
          <w:p w:rsidRPr="008C67B2" w:rsidR="00E33D5D" w:rsidP="008D7454" w:rsidRDefault="00E33D5D" w14:paraId="7EFC674A" w14:textId="77777777">
            <w:pPr>
              <w:jc w:val="center"/>
              <w:rPr>
                <w:b/>
                <w:color w:val="0F406A"/>
                <w:sz w:val="18"/>
                <w:szCs w:val="18"/>
              </w:rPr>
            </w:pPr>
          </w:p>
        </w:tc>
        <w:tc>
          <w:tcPr>
            <w:tcW w:w="4734" w:type="dxa"/>
          </w:tcPr>
          <w:p w:rsidRPr="008C67B2" w:rsidR="00E33D5D" w:rsidP="008D7454" w:rsidRDefault="00E33D5D" w14:paraId="34137A4B" w14:textId="77777777">
            <w:pPr>
              <w:jc w:val="center"/>
              <w:rPr>
                <w:b/>
                <w:color w:val="0F406A"/>
                <w:sz w:val="18"/>
                <w:szCs w:val="18"/>
              </w:rPr>
            </w:pPr>
          </w:p>
        </w:tc>
      </w:tr>
    </w:tbl>
    <w:p w:rsidR="00E33D5D" w:rsidP="008D7454" w:rsidRDefault="00E33D5D" w14:paraId="5001C963" w14:textId="77777777">
      <w:pPr>
        <w:spacing w:after="0"/>
      </w:pPr>
    </w:p>
    <w:tbl>
      <w:tblPr>
        <w:tblW w:w="11003"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13"/>
        <w:gridCol w:w="3226"/>
        <w:gridCol w:w="4764"/>
      </w:tblGrid>
      <w:tr w:rsidR="00E33D5D" w:rsidTr="008D7454" w14:paraId="00D2CF3E" w14:textId="77777777">
        <w:trPr>
          <w:trHeight w:val="414"/>
        </w:trPr>
        <w:tc>
          <w:tcPr>
            <w:tcW w:w="2884" w:type="dxa"/>
          </w:tcPr>
          <w:p w:rsidRPr="008C67B2" w:rsidR="00E33D5D" w:rsidP="008D7454" w:rsidRDefault="00E33D5D" w14:paraId="6F97CAD5" w14:textId="77777777">
            <w:pPr>
              <w:jc w:val="center"/>
              <w:rPr>
                <w:sz w:val="18"/>
                <w:szCs w:val="18"/>
              </w:rPr>
            </w:pPr>
            <w:r w:rsidRPr="008C67B2">
              <w:rPr>
                <w:b/>
                <w:color w:val="0F406A"/>
                <w:sz w:val="18"/>
                <w:szCs w:val="18"/>
              </w:rPr>
              <w:t>Strengths</w:t>
            </w:r>
          </w:p>
        </w:tc>
        <w:tc>
          <w:tcPr>
            <w:tcW w:w="3087" w:type="dxa"/>
          </w:tcPr>
          <w:p w:rsidRPr="008C67B2" w:rsidR="00E33D5D" w:rsidP="008D7454" w:rsidRDefault="00E33D5D" w14:paraId="2D4D2E7D" w14:textId="77777777">
            <w:pPr>
              <w:jc w:val="center"/>
              <w:rPr>
                <w:sz w:val="18"/>
                <w:szCs w:val="18"/>
              </w:rPr>
            </w:pPr>
            <w:r w:rsidRPr="008C67B2">
              <w:rPr>
                <w:b/>
                <w:color w:val="0F406A"/>
                <w:sz w:val="18"/>
                <w:szCs w:val="18"/>
              </w:rPr>
              <w:t>Challenges (Barriers)</w:t>
            </w:r>
          </w:p>
        </w:tc>
        <w:tc>
          <w:tcPr>
            <w:tcW w:w="4559" w:type="dxa"/>
          </w:tcPr>
          <w:p w:rsidRPr="008C67B2" w:rsidR="00E33D5D" w:rsidP="008D7454" w:rsidRDefault="00E33D5D" w14:paraId="04FD347A" w14:textId="77777777">
            <w:pPr>
              <w:jc w:val="center"/>
              <w:rPr>
                <w:sz w:val="18"/>
                <w:szCs w:val="18"/>
              </w:rPr>
            </w:pPr>
            <w:r w:rsidRPr="008C67B2">
              <w:rPr>
                <w:b/>
                <w:color w:val="0F406A"/>
                <w:sz w:val="18"/>
                <w:szCs w:val="18"/>
              </w:rPr>
              <w:t>Service/Resource/Partner Agency Referral</w:t>
            </w:r>
          </w:p>
        </w:tc>
      </w:tr>
      <w:tr w:rsidR="00E33D5D" w:rsidTr="008D7454" w14:paraId="6CE767F5" w14:textId="77777777">
        <w:trPr>
          <w:trHeight w:val="461"/>
        </w:trPr>
        <w:tc>
          <w:tcPr>
            <w:tcW w:w="2884" w:type="dxa"/>
          </w:tcPr>
          <w:p w:rsidR="00E33D5D" w:rsidP="008D7454" w:rsidRDefault="00E33D5D" w14:paraId="3265235D" w14:textId="77777777"/>
        </w:tc>
        <w:tc>
          <w:tcPr>
            <w:tcW w:w="3087" w:type="dxa"/>
          </w:tcPr>
          <w:p w:rsidR="00E33D5D" w:rsidP="008D7454" w:rsidRDefault="00E33D5D" w14:paraId="6D0A7635" w14:textId="77777777"/>
        </w:tc>
        <w:tc>
          <w:tcPr>
            <w:tcW w:w="4559" w:type="dxa"/>
          </w:tcPr>
          <w:p w:rsidR="00E33D5D" w:rsidP="008D7454" w:rsidRDefault="00E33D5D" w14:paraId="4565C946" w14:textId="77777777"/>
        </w:tc>
      </w:tr>
      <w:tr w:rsidR="00E33D5D" w:rsidTr="008D7454" w14:paraId="29067760" w14:textId="77777777">
        <w:trPr>
          <w:trHeight w:val="461"/>
        </w:trPr>
        <w:tc>
          <w:tcPr>
            <w:tcW w:w="2884" w:type="dxa"/>
          </w:tcPr>
          <w:p w:rsidR="00E33D5D" w:rsidP="008D7454" w:rsidRDefault="00E33D5D" w14:paraId="048C0091" w14:textId="77777777"/>
        </w:tc>
        <w:tc>
          <w:tcPr>
            <w:tcW w:w="3087" w:type="dxa"/>
          </w:tcPr>
          <w:p w:rsidR="00E33D5D" w:rsidP="008D7454" w:rsidRDefault="00E33D5D" w14:paraId="09FE7726" w14:textId="77777777"/>
        </w:tc>
        <w:tc>
          <w:tcPr>
            <w:tcW w:w="4559" w:type="dxa"/>
          </w:tcPr>
          <w:p w:rsidR="00E33D5D" w:rsidP="008D7454" w:rsidRDefault="00E33D5D" w14:paraId="022D9053" w14:textId="77777777"/>
        </w:tc>
      </w:tr>
      <w:tr w:rsidR="00E33D5D" w:rsidTr="008D7454" w14:paraId="1D9F48C4" w14:textId="77777777">
        <w:trPr>
          <w:trHeight w:val="461"/>
        </w:trPr>
        <w:tc>
          <w:tcPr>
            <w:tcW w:w="2884" w:type="dxa"/>
          </w:tcPr>
          <w:p w:rsidR="00E33D5D" w:rsidP="008D7454" w:rsidRDefault="00E33D5D" w14:paraId="781E72B1" w14:textId="77777777"/>
        </w:tc>
        <w:tc>
          <w:tcPr>
            <w:tcW w:w="3087" w:type="dxa"/>
          </w:tcPr>
          <w:p w:rsidR="00E33D5D" w:rsidP="008D7454" w:rsidRDefault="00E33D5D" w14:paraId="4322F8D2" w14:textId="77777777"/>
        </w:tc>
        <w:tc>
          <w:tcPr>
            <w:tcW w:w="4559" w:type="dxa"/>
          </w:tcPr>
          <w:p w:rsidR="00E33D5D" w:rsidP="008D7454" w:rsidRDefault="00E33D5D" w14:paraId="2FB06855" w14:textId="77777777"/>
        </w:tc>
      </w:tr>
    </w:tbl>
    <w:p w:rsidRPr="00720C2E" w:rsidR="00E33D5D" w:rsidP="008D7454" w:rsidRDefault="00E33D5D" w14:paraId="02B7506A" w14:textId="77777777">
      <w:pPr>
        <w:spacing w:after="0"/>
        <w:rPr>
          <w:vanish/>
        </w:rPr>
      </w:pPr>
    </w:p>
    <w:tbl>
      <w:tblPr>
        <w:tblpPr w:leftFromText="180" w:rightFromText="180" w:vertAnchor="text" w:horzAnchor="margin" w:tblpX="-54" w:tblpY="-80"/>
        <w:tblW w:w="11057" w:type="dxa"/>
        <w:tblBorders>
          <w:top w:val="single" w:color="A6A6A6" w:sz="8" w:space="0"/>
          <w:left w:val="single" w:color="A6A6A6" w:sz="8" w:space="0"/>
          <w:bottom w:val="single" w:color="A6A6A6" w:sz="8" w:space="0"/>
          <w:right w:val="single" w:color="A6A6A6" w:sz="8" w:space="0"/>
          <w:insideH w:val="single" w:color="A6A6A6" w:sz="8" w:space="0"/>
          <w:insideV w:val="single" w:color="A6A6A6" w:sz="8" w:space="0"/>
        </w:tblBorders>
        <w:tblLook w:val="04A0" w:firstRow="1" w:lastRow="0" w:firstColumn="1" w:lastColumn="0" w:noHBand="0" w:noVBand="1"/>
      </w:tblPr>
      <w:tblGrid>
        <w:gridCol w:w="2957"/>
        <w:gridCol w:w="2011"/>
        <w:gridCol w:w="2500"/>
        <w:gridCol w:w="3589"/>
      </w:tblGrid>
      <w:tr w:rsidRPr="0035503F" w:rsidR="00E33D5D" w:rsidTr="008D7454" w14:paraId="4B7642CE" w14:textId="77777777">
        <w:trPr>
          <w:trHeight w:val="646"/>
        </w:trPr>
        <w:tc>
          <w:tcPr>
            <w:tcW w:w="11057" w:type="dxa"/>
            <w:gridSpan w:val="4"/>
            <w:shd w:val="clear" w:color="auto" w:fill="F2F2F2"/>
          </w:tcPr>
          <w:p w:rsidRPr="008C67B2" w:rsidR="00E33D5D" w:rsidP="008D7454" w:rsidRDefault="00E33D5D" w14:paraId="4D949161" w14:textId="77777777">
            <w:pPr>
              <w:spacing w:before="120"/>
              <w:ind w:left="-29" w:right="-115"/>
              <w:jc w:val="center"/>
              <w:rPr>
                <w:b/>
                <w:color w:val="0F406A"/>
                <w:sz w:val="24"/>
                <w:szCs w:val="24"/>
              </w:rPr>
            </w:pPr>
            <w:r w:rsidRPr="008C67B2">
              <w:rPr>
                <w:b/>
                <w:color w:val="0F406A"/>
                <w:sz w:val="24"/>
                <w:szCs w:val="24"/>
              </w:rPr>
              <w:t>Goals</w:t>
            </w:r>
          </w:p>
          <w:p w:rsidRPr="008C67B2" w:rsidR="00E33D5D" w:rsidP="008D7454" w:rsidRDefault="00E33D5D" w14:paraId="579A09C9" w14:textId="77777777">
            <w:pPr>
              <w:spacing w:after="120"/>
              <w:ind w:left="-29" w:right="-115"/>
              <w:jc w:val="center"/>
              <w:rPr>
                <w:i/>
              </w:rPr>
            </w:pPr>
            <w:r w:rsidRPr="008C67B2">
              <w:rPr>
                <w:i/>
                <w:sz w:val="20"/>
                <w:szCs w:val="20"/>
              </w:rPr>
              <w:t>Identify personal, educational, and occupational short- and long-term goals</w:t>
            </w:r>
          </w:p>
        </w:tc>
      </w:tr>
      <w:tr w:rsidRPr="0035503F" w:rsidR="00E33D5D" w:rsidTr="008D7454" w14:paraId="21260981" w14:textId="77777777">
        <w:trPr>
          <w:trHeight w:val="166"/>
        </w:trPr>
        <w:tc>
          <w:tcPr>
            <w:tcW w:w="2957" w:type="dxa"/>
            <w:vAlign w:val="center"/>
          </w:tcPr>
          <w:p w:rsidRPr="008C67B2" w:rsidR="00E33D5D" w:rsidP="008D7454" w:rsidRDefault="00E33D5D" w14:paraId="12EDAA10" w14:textId="77777777">
            <w:pPr>
              <w:jc w:val="center"/>
              <w:rPr>
                <w:b/>
                <w:color w:val="0F406A"/>
                <w:sz w:val="18"/>
                <w:szCs w:val="18"/>
              </w:rPr>
            </w:pPr>
            <w:r w:rsidRPr="008C67B2">
              <w:rPr>
                <w:b/>
                <w:color w:val="0F406A"/>
                <w:sz w:val="18"/>
                <w:szCs w:val="18"/>
              </w:rPr>
              <w:t>Goal Type</w:t>
            </w:r>
          </w:p>
        </w:tc>
        <w:tc>
          <w:tcPr>
            <w:tcW w:w="2011" w:type="dxa"/>
            <w:vAlign w:val="center"/>
          </w:tcPr>
          <w:p w:rsidRPr="008C67B2" w:rsidR="00E33D5D" w:rsidP="008D7454" w:rsidRDefault="00E33D5D" w14:paraId="42A1D764" w14:textId="77777777">
            <w:pPr>
              <w:jc w:val="center"/>
              <w:rPr>
                <w:b/>
                <w:color w:val="0F406A"/>
                <w:sz w:val="18"/>
                <w:szCs w:val="18"/>
              </w:rPr>
            </w:pPr>
            <w:r w:rsidRPr="008C67B2">
              <w:rPr>
                <w:b/>
                <w:color w:val="0F406A"/>
                <w:sz w:val="18"/>
                <w:szCs w:val="18"/>
              </w:rPr>
              <w:t>Short-Term Goal</w:t>
            </w:r>
          </w:p>
        </w:tc>
        <w:tc>
          <w:tcPr>
            <w:tcW w:w="2500" w:type="dxa"/>
            <w:vAlign w:val="center"/>
          </w:tcPr>
          <w:p w:rsidRPr="008C67B2" w:rsidR="00E33D5D" w:rsidP="008D7454" w:rsidRDefault="00E33D5D" w14:paraId="55D0FE47" w14:textId="77777777">
            <w:pPr>
              <w:jc w:val="center"/>
              <w:rPr>
                <w:b/>
                <w:color w:val="0F406A"/>
                <w:sz w:val="18"/>
                <w:szCs w:val="18"/>
              </w:rPr>
            </w:pPr>
            <w:r w:rsidRPr="008C67B2">
              <w:rPr>
                <w:b/>
                <w:color w:val="0F406A"/>
                <w:sz w:val="18"/>
                <w:szCs w:val="18"/>
              </w:rPr>
              <w:t>Long-Term Goal</w:t>
            </w:r>
          </w:p>
        </w:tc>
        <w:tc>
          <w:tcPr>
            <w:tcW w:w="3589" w:type="dxa"/>
            <w:vAlign w:val="center"/>
          </w:tcPr>
          <w:p w:rsidRPr="008C67B2" w:rsidR="00E33D5D" w:rsidP="008D7454" w:rsidRDefault="00E33D5D" w14:paraId="4DB7D9A9" w14:textId="77777777">
            <w:pPr>
              <w:jc w:val="center"/>
              <w:rPr>
                <w:b/>
                <w:color w:val="0F406A"/>
                <w:sz w:val="18"/>
                <w:szCs w:val="18"/>
              </w:rPr>
            </w:pPr>
            <w:r w:rsidRPr="008C67B2">
              <w:rPr>
                <w:b/>
                <w:color w:val="0F406A"/>
                <w:sz w:val="18"/>
                <w:szCs w:val="18"/>
              </w:rPr>
              <w:t>Performance Indicator(s) Goal is Linked To</w:t>
            </w:r>
          </w:p>
        </w:tc>
      </w:tr>
      <w:tr w:rsidRPr="00820DC8" w:rsidR="00E33D5D" w:rsidTr="008D7454" w14:paraId="26B7707A" w14:textId="77777777">
        <w:trPr>
          <w:trHeight w:val="421"/>
        </w:trPr>
        <w:tc>
          <w:tcPr>
            <w:tcW w:w="2957" w:type="dxa"/>
          </w:tcPr>
          <w:p w:rsidRPr="008C67B2" w:rsidR="00E33D5D" w:rsidP="008D7454" w:rsidRDefault="00E33D5D" w14:paraId="4B475CEC" w14:textId="77777777">
            <w:pPr>
              <w:rPr>
                <w:b/>
                <w:sz w:val="18"/>
                <w:szCs w:val="18"/>
              </w:rPr>
            </w:pPr>
            <w:r w:rsidRPr="008C67B2">
              <w:rPr>
                <w:b/>
                <w:sz w:val="18"/>
                <w:szCs w:val="18"/>
              </w:rPr>
              <w:t>Educational Goal</w:t>
            </w:r>
          </w:p>
        </w:tc>
        <w:tc>
          <w:tcPr>
            <w:tcW w:w="2011" w:type="dxa"/>
          </w:tcPr>
          <w:p w:rsidRPr="008C67B2" w:rsidR="00E33D5D" w:rsidP="008D7454" w:rsidRDefault="00E33D5D" w14:paraId="0BC4B962" w14:textId="77777777">
            <w:pPr>
              <w:rPr>
                <w:sz w:val="20"/>
              </w:rPr>
            </w:pPr>
          </w:p>
        </w:tc>
        <w:tc>
          <w:tcPr>
            <w:tcW w:w="2500" w:type="dxa"/>
          </w:tcPr>
          <w:p w:rsidRPr="008C67B2" w:rsidR="00E33D5D" w:rsidP="008D7454" w:rsidRDefault="00E33D5D" w14:paraId="15088A71" w14:textId="77777777">
            <w:pPr>
              <w:rPr>
                <w:sz w:val="20"/>
              </w:rPr>
            </w:pPr>
          </w:p>
        </w:tc>
        <w:tc>
          <w:tcPr>
            <w:tcW w:w="3589" w:type="dxa"/>
          </w:tcPr>
          <w:p w:rsidRPr="008C67B2" w:rsidR="00E33D5D" w:rsidP="008D7454" w:rsidRDefault="00E33D5D" w14:paraId="03B3E07B" w14:textId="77777777">
            <w:pPr>
              <w:rPr>
                <w:sz w:val="20"/>
              </w:rPr>
            </w:pPr>
          </w:p>
        </w:tc>
      </w:tr>
      <w:tr w:rsidRPr="00820DC8" w:rsidR="00E33D5D" w:rsidTr="008D7454" w14:paraId="1B6DE30B" w14:textId="77777777">
        <w:trPr>
          <w:trHeight w:val="209"/>
        </w:trPr>
        <w:tc>
          <w:tcPr>
            <w:tcW w:w="2957" w:type="dxa"/>
          </w:tcPr>
          <w:p w:rsidRPr="008C67B2" w:rsidR="00E33D5D" w:rsidP="008D7454" w:rsidRDefault="00E33D5D" w14:paraId="6662CF16" w14:textId="77777777">
            <w:pPr>
              <w:rPr>
                <w:b/>
                <w:sz w:val="18"/>
                <w:szCs w:val="18"/>
              </w:rPr>
            </w:pPr>
            <w:r w:rsidRPr="008C67B2">
              <w:rPr>
                <w:b/>
                <w:sz w:val="18"/>
                <w:szCs w:val="18"/>
              </w:rPr>
              <w:t>Occupational/Employment Goal</w:t>
            </w:r>
          </w:p>
        </w:tc>
        <w:tc>
          <w:tcPr>
            <w:tcW w:w="2011" w:type="dxa"/>
          </w:tcPr>
          <w:p w:rsidRPr="008C67B2" w:rsidR="00E33D5D" w:rsidP="008D7454" w:rsidRDefault="00E33D5D" w14:paraId="77AF65DE" w14:textId="77777777">
            <w:pPr>
              <w:rPr>
                <w:sz w:val="20"/>
              </w:rPr>
            </w:pPr>
          </w:p>
        </w:tc>
        <w:tc>
          <w:tcPr>
            <w:tcW w:w="2500" w:type="dxa"/>
          </w:tcPr>
          <w:p w:rsidRPr="008C67B2" w:rsidR="00E33D5D" w:rsidP="008D7454" w:rsidRDefault="00E33D5D" w14:paraId="1EE3DE8D" w14:textId="77777777">
            <w:pPr>
              <w:rPr>
                <w:sz w:val="20"/>
              </w:rPr>
            </w:pPr>
          </w:p>
        </w:tc>
        <w:tc>
          <w:tcPr>
            <w:tcW w:w="3589" w:type="dxa"/>
          </w:tcPr>
          <w:p w:rsidRPr="008C67B2" w:rsidR="00E33D5D" w:rsidP="008D7454" w:rsidRDefault="00E33D5D" w14:paraId="26DD8617" w14:textId="77777777">
            <w:pPr>
              <w:rPr>
                <w:sz w:val="20"/>
              </w:rPr>
            </w:pPr>
          </w:p>
        </w:tc>
      </w:tr>
      <w:tr w:rsidRPr="00820DC8" w:rsidR="00E33D5D" w:rsidTr="008D7454" w14:paraId="62768B34" w14:textId="77777777">
        <w:trPr>
          <w:trHeight w:val="209"/>
        </w:trPr>
        <w:tc>
          <w:tcPr>
            <w:tcW w:w="2957" w:type="dxa"/>
          </w:tcPr>
          <w:p w:rsidRPr="008C67B2" w:rsidR="00E33D5D" w:rsidP="008D7454" w:rsidRDefault="00E33D5D" w14:paraId="61ABE9CC" w14:textId="77777777">
            <w:pPr>
              <w:rPr>
                <w:b/>
                <w:sz w:val="18"/>
                <w:szCs w:val="18"/>
              </w:rPr>
            </w:pPr>
            <w:r w:rsidRPr="008C67B2">
              <w:rPr>
                <w:b/>
                <w:sz w:val="18"/>
                <w:szCs w:val="18"/>
              </w:rPr>
              <w:t>Personal/Social Goal</w:t>
            </w:r>
          </w:p>
        </w:tc>
        <w:tc>
          <w:tcPr>
            <w:tcW w:w="2011" w:type="dxa"/>
          </w:tcPr>
          <w:p w:rsidRPr="008C67B2" w:rsidR="00E33D5D" w:rsidP="008D7454" w:rsidRDefault="00E33D5D" w14:paraId="1B3517EB" w14:textId="77777777">
            <w:pPr>
              <w:rPr>
                <w:sz w:val="20"/>
              </w:rPr>
            </w:pPr>
          </w:p>
        </w:tc>
        <w:tc>
          <w:tcPr>
            <w:tcW w:w="2500" w:type="dxa"/>
          </w:tcPr>
          <w:p w:rsidRPr="008C67B2" w:rsidR="00E33D5D" w:rsidP="008D7454" w:rsidRDefault="00E33D5D" w14:paraId="5EE35FEC" w14:textId="77777777">
            <w:pPr>
              <w:rPr>
                <w:sz w:val="20"/>
              </w:rPr>
            </w:pPr>
          </w:p>
        </w:tc>
        <w:tc>
          <w:tcPr>
            <w:tcW w:w="3589" w:type="dxa"/>
          </w:tcPr>
          <w:p w:rsidRPr="008C67B2" w:rsidR="00E33D5D" w:rsidP="008D7454" w:rsidRDefault="00E33D5D" w14:paraId="53E3BA7F" w14:textId="77777777">
            <w:pPr>
              <w:rPr>
                <w:sz w:val="20"/>
              </w:rPr>
            </w:pPr>
          </w:p>
        </w:tc>
      </w:tr>
    </w:tbl>
    <w:p w:rsidRPr="00720C2E" w:rsidR="00E33D5D" w:rsidP="008D7454" w:rsidRDefault="00E33D5D" w14:paraId="78C72766" w14:textId="77777777">
      <w:pPr>
        <w:spacing w:after="0"/>
        <w:rPr>
          <w:rFonts w:eastAsia="Times New Roman"/>
          <w:b/>
          <w:bCs/>
          <w:vanish/>
          <w:color w:val="002060"/>
          <w:sz w:val="28"/>
          <w:szCs w:val="28"/>
          <w:lang w:val="x-none" w:eastAsia="x-none"/>
        </w:rPr>
      </w:pPr>
    </w:p>
    <w:tbl>
      <w:tblPr>
        <w:tblW w:w="11093"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30"/>
        <w:gridCol w:w="62"/>
        <w:gridCol w:w="1086"/>
        <w:gridCol w:w="64"/>
        <w:gridCol w:w="1110"/>
        <w:gridCol w:w="41"/>
        <w:gridCol w:w="1105"/>
        <w:gridCol w:w="45"/>
        <w:gridCol w:w="2050"/>
      </w:tblGrid>
      <w:tr w:rsidRPr="008C67B2" w:rsidR="00E33D5D" w:rsidTr="008D7454" w14:paraId="1EBA4010" w14:textId="77777777">
        <w:tc>
          <w:tcPr>
            <w:tcW w:w="11093" w:type="dxa"/>
            <w:gridSpan w:val="9"/>
            <w:tcBorders>
              <w:top w:val="single" w:color="A6A6A6" w:sz="8" w:space="0"/>
              <w:left w:val="single" w:color="A6A6A6" w:sz="8" w:space="0"/>
              <w:bottom w:val="single" w:color="A6A6A6" w:sz="8" w:space="0"/>
              <w:right w:val="single" w:color="A6A6A6" w:sz="8" w:space="0"/>
            </w:tcBorders>
            <w:shd w:val="clear" w:color="auto" w:fill="F2F2F2"/>
          </w:tcPr>
          <w:p w:rsidRPr="008C67B2" w:rsidR="00E33D5D" w:rsidP="008D7454" w:rsidRDefault="00E33D5D" w14:paraId="0B3F6846" w14:textId="77777777">
            <w:pPr>
              <w:spacing w:before="120"/>
              <w:ind w:left="-86"/>
              <w:jc w:val="center"/>
              <w:rPr>
                <w:b/>
                <w:color w:val="0F406A"/>
                <w:sz w:val="24"/>
                <w:szCs w:val="24"/>
              </w:rPr>
            </w:pPr>
            <w:r w:rsidRPr="008C67B2">
              <w:rPr>
                <w:b/>
                <w:color w:val="0F406A"/>
                <w:sz w:val="24"/>
                <w:szCs w:val="24"/>
              </w:rPr>
              <w:t>Program Elements Needed to Achieve Goal</w:t>
            </w:r>
          </w:p>
          <w:p w:rsidRPr="008C67B2" w:rsidR="00E33D5D" w:rsidP="008D7454" w:rsidRDefault="00E33D5D" w14:paraId="1A8FEE6B" w14:textId="77777777">
            <w:pPr>
              <w:spacing w:after="120"/>
              <w:jc w:val="center"/>
              <w:rPr>
                <w:rFonts w:ascii="Bookman Old Style" w:hAnsi="Bookman Old Style"/>
                <w:b/>
                <w:color w:val="0F406A"/>
                <w:sz w:val="18"/>
              </w:rPr>
            </w:pPr>
            <w:r w:rsidRPr="008C67B2">
              <w:rPr>
                <w:i/>
                <w:sz w:val="20"/>
                <w:szCs w:val="20"/>
              </w:rPr>
              <w:t>Youth are required to have access to all fourteen WIOA Youth program elements. Please select elements based on needs identified on the participant’s objective assessment.</w:t>
            </w:r>
          </w:p>
        </w:tc>
      </w:tr>
      <w:tr w:rsidRPr="008C67B2" w:rsidR="00E33D5D" w:rsidTr="008D7454" w14:paraId="05025EF3" w14:textId="77777777">
        <w:tc>
          <w:tcPr>
            <w:tcW w:w="5592" w:type="dxa"/>
            <w:gridSpan w:val="2"/>
            <w:tcBorders>
              <w:top w:val="single" w:color="A6A6A6" w:sz="8" w:space="0"/>
              <w:left w:val="single" w:color="A6A6A6" w:sz="8" w:space="0"/>
              <w:bottom w:val="single" w:color="A6A6A6" w:sz="8" w:space="0"/>
              <w:right w:val="single" w:color="A6A6A6" w:sz="8" w:space="0"/>
            </w:tcBorders>
            <w:shd w:val="clear" w:color="auto" w:fill="F2F2F2"/>
            <w:vAlign w:val="center"/>
          </w:tcPr>
          <w:p w:rsidRPr="008C67B2" w:rsidR="00E33D5D" w:rsidP="008D7454" w:rsidRDefault="00E33D5D" w14:paraId="6A385A56" w14:textId="77777777">
            <w:pPr>
              <w:ind w:left="-30" w:right="-119"/>
              <w:rPr>
                <w:b/>
                <w:color w:val="0F406A"/>
                <w:sz w:val="24"/>
                <w:szCs w:val="24"/>
              </w:rPr>
            </w:pPr>
            <w:r w:rsidRPr="008C67B2">
              <w:rPr>
                <w:b/>
                <w:color w:val="0F406A"/>
                <w:sz w:val="24"/>
                <w:szCs w:val="24"/>
              </w:rPr>
              <w:t>Improving Educational Achievement</w:t>
            </w:r>
          </w:p>
        </w:tc>
        <w:tc>
          <w:tcPr>
            <w:tcW w:w="1150" w:type="dxa"/>
            <w:gridSpan w:val="2"/>
            <w:tcBorders>
              <w:top w:val="single" w:color="A6A6A6" w:sz="8" w:space="0"/>
              <w:left w:val="single" w:color="A6A6A6" w:sz="8" w:space="0"/>
              <w:bottom w:val="single" w:color="A6A6A6" w:sz="8" w:space="0"/>
              <w:right w:val="single" w:color="A6A6A6" w:sz="8" w:space="0"/>
            </w:tcBorders>
            <w:shd w:val="clear" w:color="auto" w:fill="F2F2F2"/>
          </w:tcPr>
          <w:p w:rsidRPr="008C67B2" w:rsidR="00E33D5D" w:rsidP="008D7454" w:rsidRDefault="00E33D5D" w14:paraId="0EEE7BBF" w14:textId="77777777">
            <w:pPr>
              <w:jc w:val="center"/>
              <w:rPr>
                <w:b/>
                <w:color w:val="0F406A"/>
                <w:sz w:val="20"/>
                <w:szCs w:val="20"/>
              </w:rPr>
            </w:pPr>
            <w:r w:rsidRPr="008C67B2">
              <w:rPr>
                <w:b/>
                <w:color w:val="0F406A"/>
                <w:sz w:val="20"/>
                <w:szCs w:val="20"/>
              </w:rPr>
              <w:t>Date Opened</w:t>
            </w:r>
          </w:p>
        </w:tc>
        <w:tc>
          <w:tcPr>
            <w:tcW w:w="1151" w:type="dxa"/>
            <w:gridSpan w:val="2"/>
            <w:tcBorders>
              <w:top w:val="single" w:color="A6A6A6" w:sz="8" w:space="0"/>
              <w:left w:val="single" w:color="A6A6A6" w:sz="8" w:space="0"/>
              <w:bottom w:val="single" w:color="A6A6A6" w:sz="8" w:space="0"/>
              <w:right w:val="single" w:color="A6A6A6" w:sz="8" w:space="0"/>
            </w:tcBorders>
            <w:shd w:val="clear" w:color="auto" w:fill="F2F2F2"/>
          </w:tcPr>
          <w:p w:rsidRPr="008C67B2" w:rsidR="00E33D5D" w:rsidP="008D7454" w:rsidRDefault="00E33D5D" w14:paraId="6E0E1471" w14:textId="77777777">
            <w:pPr>
              <w:jc w:val="center"/>
              <w:rPr>
                <w:b/>
                <w:color w:val="0F406A"/>
                <w:sz w:val="20"/>
                <w:szCs w:val="20"/>
              </w:rPr>
            </w:pPr>
            <w:r w:rsidRPr="008C67B2">
              <w:rPr>
                <w:b/>
                <w:color w:val="0F406A"/>
                <w:sz w:val="20"/>
                <w:szCs w:val="20"/>
              </w:rPr>
              <w:t>Projected End Date</w:t>
            </w:r>
          </w:p>
        </w:tc>
        <w:tc>
          <w:tcPr>
            <w:tcW w:w="1150" w:type="dxa"/>
            <w:gridSpan w:val="2"/>
            <w:tcBorders>
              <w:top w:val="single" w:color="A6A6A6" w:sz="8" w:space="0"/>
              <w:left w:val="single" w:color="A6A6A6" w:sz="8" w:space="0"/>
              <w:bottom w:val="single" w:color="A6A6A6" w:sz="8" w:space="0"/>
              <w:right w:val="single" w:color="A6A6A6" w:sz="8" w:space="0"/>
            </w:tcBorders>
            <w:shd w:val="clear" w:color="auto" w:fill="F2F2F2"/>
          </w:tcPr>
          <w:p w:rsidRPr="008C67B2" w:rsidR="00E33D5D" w:rsidP="008D7454" w:rsidRDefault="00E33D5D" w14:paraId="2D332CE3" w14:textId="77777777">
            <w:pPr>
              <w:jc w:val="center"/>
              <w:rPr>
                <w:b/>
                <w:color w:val="0F406A"/>
                <w:sz w:val="20"/>
                <w:szCs w:val="20"/>
              </w:rPr>
            </w:pPr>
            <w:r w:rsidRPr="008C67B2">
              <w:rPr>
                <w:b/>
                <w:color w:val="0F406A"/>
                <w:sz w:val="20"/>
                <w:szCs w:val="20"/>
              </w:rPr>
              <w:t>Actual End Date</w:t>
            </w:r>
          </w:p>
        </w:tc>
        <w:tc>
          <w:tcPr>
            <w:tcW w:w="2050" w:type="dxa"/>
            <w:tcBorders>
              <w:top w:val="single" w:color="A6A6A6" w:sz="8" w:space="0"/>
              <w:left w:val="single" w:color="A6A6A6" w:sz="8" w:space="0"/>
              <w:bottom w:val="single" w:color="A6A6A6" w:sz="8" w:space="0"/>
              <w:right w:val="single" w:color="A6A6A6" w:sz="8" w:space="0"/>
            </w:tcBorders>
            <w:shd w:val="clear" w:color="auto" w:fill="F2F2F2"/>
          </w:tcPr>
          <w:p w:rsidRPr="008C67B2" w:rsidR="00E33D5D" w:rsidP="008D7454" w:rsidRDefault="00E33D5D" w14:paraId="1F4DC16E" w14:textId="77777777">
            <w:pPr>
              <w:jc w:val="center"/>
              <w:rPr>
                <w:b/>
                <w:color w:val="0F406A"/>
                <w:sz w:val="20"/>
                <w:szCs w:val="20"/>
              </w:rPr>
            </w:pPr>
            <w:r w:rsidRPr="008C67B2">
              <w:rPr>
                <w:b/>
                <w:color w:val="0F406A"/>
                <w:sz w:val="20"/>
                <w:szCs w:val="20"/>
              </w:rPr>
              <w:t>Successful Completion</w:t>
            </w:r>
          </w:p>
        </w:tc>
      </w:tr>
      <w:tr w:rsidRPr="008C67B2" w:rsidR="00E33D5D" w:rsidTr="008D7454" w14:paraId="5E2DD54A" w14:textId="77777777">
        <w:trPr>
          <w:trHeight w:val="1816"/>
        </w:trPr>
        <w:tc>
          <w:tcPr>
            <w:tcW w:w="5592" w:type="dxa"/>
            <w:gridSpan w:val="2"/>
            <w:tcBorders>
              <w:top w:val="single" w:color="A6A6A6" w:sz="8" w:space="0"/>
              <w:left w:val="single" w:color="A6A6A6" w:sz="8" w:space="0"/>
              <w:bottom w:val="single" w:color="A6A6A6" w:sz="8" w:space="0"/>
              <w:right w:val="single" w:color="A6A6A6" w:sz="8" w:space="0"/>
            </w:tcBorders>
          </w:tcPr>
          <w:p w:rsidRPr="008C67B2" w:rsidR="00E33D5D" w:rsidP="008D7454" w:rsidRDefault="00E33D5D" w14:paraId="4701366A" w14:textId="77777777">
            <w:pPr>
              <w:ind w:left="255" w:hanging="255"/>
              <w:rPr>
                <w:sz w:val="20"/>
              </w:rPr>
            </w:pPr>
            <w:r w:rsidRPr="008C67B2">
              <w:rPr>
                <w:rFonts w:hint="eastAsia" w:ascii="MS Gothic" w:hAnsi="MS Gothic" w:eastAsia="MS Gothic"/>
                <w:sz w:val="20"/>
              </w:rPr>
              <w:t>☐</w:t>
            </w:r>
            <w:r w:rsidRPr="008C67B2">
              <w:rPr>
                <w:sz w:val="20"/>
              </w:rPr>
              <w:tab/>
            </w:r>
            <w:r w:rsidRPr="008C67B2">
              <w:rPr>
                <w:sz w:val="20"/>
              </w:rPr>
              <w:t>Tutoring: study skills training, and instruction leading to secondary school completion, including dropout prevention strategies</w:t>
            </w:r>
          </w:p>
          <w:p w:rsidRPr="008C67B2" w:rsidR="00E33D5D" w:rsidP="008D7454" w:rsidRDefault="00E33D5D" w14:paraId="14916BCF" w14:textId="77777777">
            <w:pPr>
              <w:rPr>
                <w:i/>
                <w:sz w:val="20"/>
              </w:rPr>
            </w:pPr>
            <w:r w:rsidRPr="008C67B2">
              <w:rPr>
                <w:i/>
                <w:sz w:val="20"/>
              </w:rPr>
              <w:t>Action Steps/Referrals:</w:t>
            </w:r>
          </w:p>
          <w:p w:rsidRPr="008C67B2" w:rsidR="00E33D5D" w:rsidP="008D7454" w:rsidRDefault="00E33D5D" w14:paraId="29E19BDF" w14:textId="77777777">
            <w:pPr>
              <w:ind w:left="339" w:hanging="339"/>
              <w:rPr>
                <w:i/>
                <w:sz w:val="20"/>
                <w:szCs w:val="28"/>
              </w:rPr>
            </w:pPr>
            <w:r w:rsidRPr="008C67B2">
              <w:rPr>
                <w:i/>
                <w:sz w:val="20"/>
                <w:szCs w:val="28"/>
              </w:rPr>
              <w:t xml:space="preserve">Comments: </w:t>
            </w:r>
          </w:p>
        </w:tc>
        <w:tc>
          <w:tcPr>
            <w:tcW w:w="1150" w:type="dxa"/>
            <w:gridSpan w:val="2"/>
            <w:tcBorders>
              <w:top w:val="single" w:color="A6A6A6" w:sz="8" w:space="0"/>
              <w:left w:val="single" w:color="A6A6A6" w:sz="8" w:space="0"/>
              <w:bottom w:val="single" w:color="A6A6A6" w:sz="8" w:space="0"/>
              <w:right w:val="single" w:color="A6A6A6" w:sz="8" w:space="0"/>
            </w:tcBorders>
          </w:tcPr>
          <w:p w:rsidRPr="008C67B2" w:rsidR="00E33D5D" w:rsidP="008D7454" w:rsidRDefault="00E33D5D" w14:paraId="4F259247" w14:textId="77777777">
            <w:pPr>
              <w:jc w:val="center"/>
              <w:rPr>
                <w:sz w:val="20"/>
              </w:rPr>
            </w:pPr>
          </w:p>
        </w:tc>
        <w:tc>
          <w:tcPr>
            <w:tcW w:w="1151" w:type="dxa"/>
            <w:gridSpan w:val="2"/>
            <w:tcBorders>
              <w:top w:val="single" w:color="A6A6A6" w:sz="8" w:space="0"/>
              <w:left w:val="single" w:color="A6A6A6" w:sz="8" w:space="0"/>
              <w:bottom w:val="single" w:color="A6A6A6" w:sz="8" w:space="0"/>
              <w:right w:val="single" w:color="A6A6A6" w:sz="8" w:space="0"/>
            </w:tcBorders>
          </w:tcPr>
          <w:p w:rsidRPr="008C67B2" w:rsidR="00E33D5D" w:rsidP="008D7454" w:rsidRDefault="00E33D5D" w14:paraId="6F698695" w14:textId="77777777">
            <w:pPr>
              <w:jc w:val="center"/>
              <w:rPr>
                <w:sz w:val="20"/>
              </w:rPr>
            </w:pPr>
          </w:p>
        </w:tc>
        <w:tc>
          <w:tcPr>
            <w:tcW w:w="1150" w:type="dxa"/>
            <w:gridSpan w:val="2"/>
            <w:tcBorders>
              <w:top w:val="single" w:color="A6A6A6" w:sz="8" w:space="0"/>
              <w:left w:val="single" w:color="A6A6A6" w:sz="8" w:space="0"/>
              <w:bottom w:val="single" w:color="A6A6A6" w:sz="8" w:space="0"/>
              <w:right w:val="single" w:color="A6A6A6" w:sz="8" w:space="0"/>
            </w:tcBorders>
          </w:tcPr>
          <w:p w:rsidRPr="008C67B2" w:rsidR="00E33D5D" w:rsidP="008D7454" w:rsidRDefault="00E33D5D" w14:paraId="3E5CE556" w14:textId="77777777">
            <w:pPr>
              <w:jc w:val="center"/>
              <w:rPr>
                <w:sz w:val="20"/>
              </w:rPr>
            </w:pPr>
          </w:p>
        </w:tc>
        <w:tc>
          <w:tcPr>
            <w:tcW w:w="2050" w:type="dxa"/>
            <w:tcBorders>
              <w:top w:val="single" w:color="A6A6A6" w:sz="8" w:space="0"/>
              <w:left w:val="single" w:color="A6A6A6" w:sz="8" w:space="0"/>
              <w:bottom w:val="single" w:color="A6A6A6" w:sz="8" w:space="0"/>
              <w:right w:val="single" w:color="A6A6A6" w:sz="8" w:space="0"/>
            </w:tcBorders>
          </w:tcPr>
          <w:p w:rsidRPr="008C67B2" w:rsidR="00E33D5D" w:rsidP="008D7454" w:rsidRDefault="00E33D5D" w14:paraId="0CD6DA9A" w14:textId="77777777">
            <w:pPr>
              <w:jc w:val="center"/>
              <w:rPr>
                <w:sz w:val="20"/>
              </w:rPr>
            </w:pPr>
            <w:r w:rsidRPr="008C67B2">
              <w:rPr>
                <w:rFonts w:hint="eastAsia" w:ascii="MS Gothic" w:hAnsi="MS Gothic" w:eastAsia="MS Gothic"/>
                <w:sz w:val="20"/>
              </w:rPr>
              <w:t>☐</w:t>
            </w:r>
            <w:r w:rsidRPr="008C67B2">
              <w:rPr>
                <w:sz w:val="20"/>
              </w:rPr>
              <w:t xml:space="preserve"> </w:t>
            </w:r>
            <w:proofErr w:type="gramStart"/>
            <w:r w:rsidRPr="008C67B2">
              <w:rPr>
                <w:sz w:val="20"/>
              </w:rPr>
              <w:t xml:space="preserve">Yes  </w:t>
            </w:r>
            <w:r w:rsidRPr="008C67B2">
              <w:rPr>
                <w:rFonts w:hint="eastAsia" w:ascii="MS Gothic" w:hAnsi="MS Gothic" w:eastAsia="MS Gothic"/>
                <w:sz w:val="20"/>
              </w:rPr>
              <w:t>☐</w:t>
            </w:r>
            <w:proofErr w:type="gramEnd"/>
            <w:r w:rsidRPr="008C67B2">
              <w:rPr>
                <w:sz w:val="20"/>
              </w:rPr>
              <w:t xml:space="preserve"> No</w:t>
            </w:r>
          </w:p>
          <w:p w:rsidRPr="008C67B2" w:rsidR="00E33D5D" w:rsidP="008D7454" w:rsidRDefault="00E33D5D" w14:paraId="298D0EED" w14:textId="77777777">
            <w:pPr>
              <w:jc w:val="center"/>
              <w:rPr>
                <w:sz w:val="20"/>
              </w:rPr>
            </w:pPr>
          </w:p>
          <w:p w:rsidRPr="008C67B2" w:rsidR="00E33D5D" w:rsidP="008D7454" w:rsidRDefault="00E33D5D" w14:paraId="238270CB" w14:textId="77777777">
            <w:pPr>
              <w:rPr>
                <w:i/>
                <w:sz w:val="20"/>
              </w:rPr>
            </w:pPr>
            <w:r w:rsidRPr="008C67B2">
              <w:rPr>
                <w:i/>
                <w:sz w:val="20"/>
              </w:rPr>
              <w:t xml:space="preserve">Explain: </w:t>
            </w:r>
            <w:r w:rsidRPr="008C67B2">
              <w:rPr>
                <w:sz w:val="20"/>
              </w:rPr>
              <w:t xml:space="preserve"> </w:t>
            </w:r>
          </w:p>
        </w:tc>
      </w:tr>
      <w:tr w:rsidRPr="008C67B2" w:rsidR="00E33D5D" w:rsidTr="008D7454" w14:paraId="2FD02E32" w14:textId="77777777">
        <w:tc>
          <w:tcPr>
            <w:tcW w:w="5592" w:type="dxa"/>
            <w:gridSpan w:val="2"/>
            <w:tcBorders>
              <w:top w:val="single" w:color="A6A6A6" w:sz="8" w:space="0"/>
              <w:left w:val="single" w:color="A6A6A6" w:sz="8" w:space="0"/>
              <w:bottom w:val="single" w:color="A6A6A6" w:sz="8" w:space="0"/>
              <w:right w:val="single" w:color="A6A6A6" w:sz="8" w:space="0"/>
            </w:tcBorders>
          </w:tcPr>
          <w:p w:rsidRPr="008C67B2" w:rsidR="00E33D5D" w:rsidP="008D7454" w:rsidRDefault="00E33D5D" w14:paraId="1F5C64E8" w14:textId="77777777">
            <w:pPr>
              <w:ind w:left="255" w:hanging="255"/>
              <w:rPr>
                <w:sz w:val="20"/>
              </w:rPr>
            </w:pPr>
            <w:r w:rsidRPr="008C67B2">
              <w:rPr>
                <w:rFonts w:hint="eastAsia" w:ascii="MS Gothic" w:hAnsi="MS Gothic" w:eastAsia="MS Gothic"/>
                <w:sz w:val="20"/>
              </w:rPr>
              <w:t>☐</w:t>
            </w:r>
            <w:r w:rsidRPr="008C67B2">
              <w:rPr>
                <w:sz w:val="20"/>
              </w:rPr>
              <w:t xml:space="preserve"> Alternative secondary school offerings</w:t>
            </w:r>
          </w:p>
          <w:p w:rsidRPr="008C67B2" w:rsidR="00E33D5D" w:rsidP="008D7454" w:rsidRDefault="00E33D5D" w14:paraId="3697D6C6" w14:textId="77777777">
            <w:pPr>
              <w:rPr>
                <w:i/>
                <w:sz w:val="20"/>
              </w:rPr>
            </w:pPr>
            <w:r w:rsidRPr="008C67B2">
              <w:rPr>
                <w:i/>
                <w:sz w:val="20"/>
              </w:rPr>
              <w:t>Action Steps/Referrals:</w:t>
            </w:r>
          </w:p>
          <w:p w:rsidRPr="008C67B2" w:rsidR="00E33D5D" w:rsidP="008D7454" w:rsidRDefault="00E33D5D" w14:paraId="7A173022" w14:textId="77777777">
            <w:pPr>
              <w:ind w:left="339" w:hanging="339"/>
              <w:rPr>
                <w:i/>
                <w:sz w:val="20"/>
                <w:szCs w:val="28"/>
              </w:rPr>
            </w:pPr>
            <w:r w:rsidRPr="008C67B2">
              <w:rPr>
                <w:i/>
                <w:sz w:val="20"/>
                <w:szCs w:val="28"/>
              </w:rPr>
              <w:t xml:space="preserve">Comments: </w:t>
            </w:r>
          </w:p>
        </w:tc>
        <w:tc>
          <w:tcPr>
            <w:tcW w:w="1150" w:type="dxa"/>
            <w:gridSpan w:val="2"/>
            <w:tcBorders>
              <w:top w:val="single" w:color="A6A6A6" w:sz="8" w:space="0"/>
              <w:left w:val="single" w:color="A6A6A6" w:sz="8" w:space="0"/>
              <w:bottom w:val="single" w:color="A6A6A6" w:sz="8" w:space="0"/>
              <w:right w:val="single" w:color="A6A6A6" w:sz="8" w:space="0"/>
            </w:tcBorders>
          </w:tcPr>
          <w:p w:rsidRPr="008C67B2" w:rsidR="00E33D5D" w:rsidP="008D7454" w:rsidRDefault="00E33D5D" w14:paraId="669E901F" w14:textId="77777777">
            <w:pPr>
              <w:jc w:val="center"/>
              <w:rPr>
                <w:sz w:val="20"/>
              </w:rPr>
            </w:pPr>
          </w:p>
        </w:tc>
        <w:tc>
          <w:tcPr>
            <w:tcW w:w="1151" w:type="dxa"/>
            <w:gridSpan w:val="2"/>
            <w:tcBorders>
              <w:top w:val="single" w:color="A6A6A6" w:sz="8" w:space="0"/>
              <w:left w:val="single" w:color="A6A6A6" w:sz="8" w:space="0"/>
              <w:bottom w:val="single" w:color="A6A6A6" w:sz="8" w:space="0"/>
              <w:right w:val="single" w:color="A6A6A6" w:sz="8" w:space="0"/>
            </w:tcBorders>
          </w:tcPr>
          <w:p w:rsidRPr="008C67B2" w:rsidR="00E33D5D" w:rsidP="008D7454" w:rsidRDefault="00E33D5D" w14:paraId="6C0BD432" w14:textId="77777777">
            <w:pPr>
              <w:jc w:val="center"/>
              <w:rPr>
                <w:sz w:val="20"/>
              </w:rPr>
            </w:pPr>
          </w:p>
        </w:tc>
        <w:tc>
          <w:tcPr>
            <w:tcW w:w="1150" w:type="dxa"/>
            <w:gridSpan w:val="2"/>
            <w:tcBorders>
              <w:top w:val="single" w:color="A6A6A6" w:sz="8" w:space="0"/>
              <w:left w:val="single" w:color="A6A6A6" w:sz="8" w:space="0"/>
              <w:bottom w:val="single" w:color="A6A6A6" w:sz="8" w:space="0"/>
              <w:right w:val="single" w:color="A6A6A6" w:sz="8" w:space="0"/>
            </w:tcBorders>
          </w:tcPr>
          <w:p w:rsidRPr="008C67B2" w:rsidR="00E33D5D" w:rsidP="008D7454" w:rsidRDefault="00E33D5D" w14:paraId="1CD86153" w14:textId="77777777">
            <w:pPr>
              <w:jc w:val="center"/>
              <w:rPr>
                <w:sz w:val="20"/>
              </w:rPr>
            </w:pPr>
          </w:p>
        </w:tc>
        <w:tc>
          <w:tcPr>
            <w:tcW w:w="2050" w:type="dxa"/>
            <w:tcBorders>
              <w:top w:val="single" w:color="A6A6A6" w:sz="8" w:space="0"/>
              <w:left w:val="single" w:color="A6A6A6" w:sz="8" w:space="0"/>
              <w:bottom w:val="single" w:color="A6A6A6" w:sz="8" w:space="0"/>
              <w:right w:val="single" w:color="A6A6A6" w:sz="8" w:space="0"/>
            </w:tcBorders>
          </w:tcPr>
          <w:p w:rsidRPr="008C67B2" w:rsidR="00E33D5D" w:rsidP="008D7454" w:rsidRDefault="00E33D5D" w14:paraId="341A7B01" w14:textId="77777777">
            <w:pPr>
              <w:jc w:val="center"/>
              <w:rPr>
                <w:sz w:val="20"/>
              </w:rPr>
            </w:pPr>
            <w:r w:rsidRPr="008C67B2">
              <w:rPr>
                <w:rFonts w:hint="eastAsia" w:ascii="MS Gothic" w:hAnsi="MS Gothic" w:eastAsia="MS Gothic"/>
                <w:sz w:val="20"/>
              </w:rPr>
              <w:t>☐</w:t>
            </w:r>
            <w:r w:rsidRPr="008C67B2">
              <w:rPr>
                <w:sz w:val="20"/>
              </w:rPr>
              <w:t xml:space="preserve"> </w:t>
            </w:r>
            <w:proofErr w:type="gramStart"/>
            <w:r w:rsidRPr="008C67B2">
              <w:rPr>
                <w:sz w:val="20"/>
              </w:rPr>
              <w:t xml:space="preserve">Yes  </w:t>
            </w:r>
            <w:r w:rsidRPr="008C67B2">
              <w:rPr>
                <w:rFonts w:hint="eastAsia" w:ascii="MS Gothic" w:hAnsi="MS Gothic" w:eastAsia="MS Gothic"/>
                <w:sz w:val="20"/>
              </w:rPr>
              <w:t>☐</w:t>
            </w:r>
            <w:proofErr w:type="gramEnd"/>
            <w:r w:rsidRPr="008C67B2">
              <w:rPr>
                <w:sz w:val="20"/>
              </w:rPr>
              <w:t xml:space="preserve"> No</w:t>
            </w:r>
          </w:p>
          <w:p w:rsidRPr="008C67B2" w:rsidR="00E33D5D" w:rsidP="008D7454" w:rsidRDefault="00E33D5D" w14:paraId="76EDA4A2" w14:textId="77777777">
            <w:pPr>
              <w:jc w:val="center"/>
              <w:rPr>
                <w:sz w:val="20"/>
              </w:rPr>
            </w:pPr>
          </w:p>
          <w:p w:rsidRPr="008C67B2" w:rsidR="00E33D5D" w:rsidP="008D7454" w:rsidRDefault="00E33D5D" w14:paraId="15D1E1CD" w14:textId="77777777">
            <w:pPr>
              <w:rPr>
                <w:sz w:val="20"/>
              </w:rPr>
            </w:pPr>
            <w:r w:rsidRPr="008C67B2">
              <w:rPr>
                <w:i/>
                <w:sz w:val="20"/>
              </w:rPr>
              <w:t xml:space="preserve">Explain: </w:t>
            </w:r>
            <w:r w:rsidRPr="008C67B2">
              <w:rPr>
                <w:sz w:val="20"/>
              </w:rPr>
              <w:t xml:space="preserve"> </w:t>
            </w:r>
          </w:p>
        </w:tc>
      </w:tr>
      <w:tr w:rsidRPr="008C67B2" w:rsidR="00E33D5D" w:rsidTr="008D7454" w14:paraId="1FD75237" w14:textId="77777777">
        <w:tc>
          <w:tcPr>
            <w:tcW w:w="5592" w:type="dxa"/>
            <w:gridSpan w:val="2"/>
            <w:tcBorders>
              <w:top w:val="single" w:color="A6A6A6" w:sz="8" w:space="0"/>
              <w:left w:val="single" w:color="A6A6A6" w:sz="8" w:space="0"/>
              <w:bottom w:val="single" w:color="A6A6A6" w:sz="8" w:space="0"/>
              <w:right w:val="single" w:color="A6A6A6" w:sz="8" w:space="0"/>
            </w:tcBorders>
          </w:tcPr>
          <w:p w:rsidRPr="008C67B2" w:rsidR="00E33D5D" w:rsidP="008D7454" w:rsidRDefault="00E33D5D" w14:paraId="6088FAE5" w14:textId="77777777">
            <w:pPr>
              <w:ind w:left="345" w:hanging="345"/>
              <w:rPr>
                <w:sz w:val="20"/>
              </w:rPr>
            </w:pPr>
            <w:r w:rsidRPr="008C67B2">
              <w:rPr>
                <w:rFonts w:hint="eastAsia" w:ascii="MS Gothic" w:hAnsi="MS Gothic" w:eastAsia="MS Gothic"/>
                <w:sz w:val="20"/>
              </w:rPr>
              <w:t>☐</w:t>
            </w:r>
            <w:r w:rsidRPr="008C67B2">
              <w:rPr>
                <w:sz w:val="20"/>
              </w:rPr>
              <w:tab/>
            </w:r>
            <w:r w:rsidRPr="008C67B2">
              <w:rPr>
                <w:sz w:val="20"/>
              </w:rPr>
              <w:t xml:space="preserve">Activities that help youth prepare for transition to </w:t>
            </w:r>
            <w:r w:rsidRPr="008C67B2">
              <w:rPr>
                <w:sz w:val="20"/>
              </w:rPr>
              <w:br/>
            </w:r>
            <w:r w:rsidRPr="008C67B2">
              <w:rPr>
                <w:sz w:val="20"/>
              </w:rPr>
              <w:t>postsecondary education and training</w:t>
            </w:r>
          </w:p>
          <w:p w:rsidRPr="008C67B2" w:rsidR="00E33D5D" w:rsidP="008D7454" w:rsidRDefault="00E33D5D" w14:paraId="020E0F04" w14:textId="77777777">
            <w:pPr>
              <w:rPr>
                <w:i/>
                <w:sz w:val="20"/>
              </w:rPr>
            </w:pPr>
            <w:r w:rsidRPr="008C67B2">
              <w:rPr>
                <w:i/>
                <w:sz w:val="20"/>
              </w:rPr>
              <w:t>Action Steps/Referrals:</w:t>
            </w:r>
          </w:p>
          <w:p w:rsidRPr="008C67B2" w:rsidR="00E33D5D" w:rsidP="008D7454" w:rsidRDefault="00E33D5D" w14:paraId="7062CE8A" w14:textId="77777777">
            <w:pPr>
              <w:ind w:left="339" w:hanging="339"/>
              <w:rPr>
                <w:i/>
                <w:sz w:val="20"/>
                <w:szCs w:val="28"/>
              </w:rPr>
            </w:pPr>
            <w:r w:rsidRPr="008C67B2">
              <w:rPr>
                <w:i/>
                <w:sz w:val="20"/>
                <w:szCs w:val="28"/>
              </w:rPr>
              <w:t xml:space="preserve">Comments: </w:t>
            </w:r>
          </w:p>
        </w:tc>
        <w:tc>
          <w:tcPr>
            <w:tcW w:w="1150" w:type="dxa"/>
            <w:gridSpan w:val="2"/>
            <w:tcBorders>
              <w:top w:val="single" w:color="A6A6A6" w:sz="8" w:space="0"/>
              <w:left w:val="single" w:color="A6A6A6" w:sz="8" w:space="0"/>
              <w:bottom w:val="single" w:color="A6A6A6" w:sz="8" w:space="0"/>
              <w:right w:val="single" w:color="A6A6A6" w:sz="8" w:space="0"/>
            </w:tcBorders>
          </w:tcPr>
          <w:p w:rsidRPr="008C67B2" w:rsidR="00E33D5D" w:rsidP="008D7454" w:rsidRDefault="00E33D5D" w14:paraId="199A65EB" w14:textId="77777777">
            <w:pPr>
              <w:jc w:val="center"/>
              <w:rPr>
                <w:sz w:val="20"/>
              </w:rPr>
            </w:pPr>
          </w:p>
        </w:tc>
        <w:tc>
          <w:tcPr>
            <w:tcW w:w="1151" w:type="dxa"/>
            <w:gridSpan w:val="2"/>
            <w:tcBorders>
              <w:top w:val="single" w:color="A6A6A6" w:sz="8" w:space="0"/>
              <w:left w:val="single" w:color="A6A6A6" w:sz="8" w:space="0"/>
              <w:bottom w:val="single" w:color="A6A6A6" w:sz="8" w:space="0"/>
              <w:right w:val="single" w:color="A6A6A6" w:sz="8" w:space="0"/>
            </w:tcBorders>
          </w:tcPr>
          <w:p w:rsidRPr="008C67B2" w:rsidR="00E33D5D" w:rsidP="008D7454" w:rsidRDefault="00E33D5D" w14:paraId="5344B46C" w14:textId="77777777">
            <w:pPr>
              <w:jc w:val="center"/>
              <w:rPr>
                <w:sz w:val="20"/>
              </w:rPr>
            </w:pPr>
          </w:p>
        </w:tc>
        <w:tc>
          <w:tcPr>
            <w:tcW w:w="1150" w:type="dxa"/>
            <w:gridSpan w:val="2"/>
            <w:tcBorders>
              <w:top w:val="single" w:color="A6A6A6" w:sz="8" w:space="0"/>
              <w:left w:val="single" w:color="A6A6A6" w:sz="8" w:space="0"/>
              <w:bottom w:val="single" w:color="A6A6A6" w:sz="8" w:space="0"/>
              <w:right w:val="single" w:color="A6A6A6" w:sz="8" w:space="0"/>
            </w:tcBorders>
          </w:tcPr>
          <w:p w:rsidRPr="008C67B2" w:rsidR="00E33D5D" w:rsidP="008D7454" w:rsidRDefault="00E33D5D" w14:paraId="0DCA7B17" w14:textId="77777777">
            <w:pPr>
              <w:jc w:val="center"/>
              <w:rPr>
                <w:sz w:val="20"/>
              </w:rPr>
            </w:pPr>
          </w:p>
        </w:tc>
        <w:tc>
          <w:tcPr>
            <w:tcW w:w="2050" w:type="dxa"/>
            <w:tcBorders>
              <w:top w:val="single" w:color="A6A6A6" w:sz="8" w:space="0"/>
              <w:left w:val="single" w:color="A6A6A6" w:sz="8" w:space="0"/>
              <w:bottom w:val="single" w:color="A6A6A6" w:sz="8" w:space="0"/>
              <w:right w:val="single" w:color="A6A6A6" w:sz="8" w:space="0"/>
            </w:tcBorders>
          </w:tcPr>
          <w:p w:rsidRPr="008C67B2" w:rsidR="00E33D5D" w:rsidP="008D7454" w:rsidRDefault="00E33D5D" w14:paraId="2BE0CB64" w14:textId="77777777">
            <w:pPr>
              <w:jc w:val="center"/>
              <w:rPr>
                <w:sz w:val="20"/>
              </w:rPr>
            </w:pPr>
            <w:r w:rsidRPr="008C67B2">
              <w:rPr>
                <w:rFonts w:hint="eastAsia" w:ascii="MS Gothic" w:hAnsi="MS Gothic" w:eastAsia="MS Gothic"/>
                <w:sz w:val="20"/>
              </w:rPr>
              <w:t>☐</w:t>
            </w:r>
            <w:r w:rsidRPr="008C67B2">
              <w:rPr>
                <w:sz w:val="20"/>
              </w:rPr>
              <w:t xml:space="preserve"> </w:t>
            </w:r>
            <w:proofErr w:type="gramStart"/>
            <w:r w:rsidRPr="008C67B2">
              <w:rPr>
                <w:sz w:val="20"/>
              </w:rPr>
              <w:t xml:space="preserve">Yes  </w:t>
            </w:r>
            <w:r w:rsidRPr="008C67B2">
              <w:rPr>
                <w:rFonts w:hint="eastAsia" w:ascii="MS Gothic" w:hAnsi="MS Gothic" w:eastAsia="MS Gothic"/>
                <w:sz w:val="20"/>
              </w:rPr>
              <w:t>☐</w:t>
            </w:r>
            <w:proofErr w:type="gramEnd"/>
            <w:r w:rsidRPr="008C67B2">
              <w:rPr>
                <w:sz w:val="20"/>
              </w:rPr>
              <w:t xml:space="preserve"> No</w:t>
            </w:r>
          </w:p>
          <w:p w:rsidRPr="008C67B2" w:rsidR="00E33D5D" w:rsidP="008D7454" w:rsidRDefault="00E33D5D" w14:paraId="69E79158" w14:textId="77777777">
            <w:pPr>
              <w:jc w:val="center"/>
              <w:rPr>
                <w:sz w:val="20"/>
              </w:rPr>
            </w:pPr>
          </w:p>
          <w:p w:rsidRPr="008C67B2" w:rsidR="00E33D5D" w:rsidP="008D7454" w:rsidRDefault="00E33D5D" w14:paraId="73BFCAE3" w14:textId="77777777">
            <w:pPr>
              <w:rPr>
                <w:sz w:val="20"/>
              </w:rPr>
            </w:pPr>
            <w:r w:rsidRPr="008C67B2">
              <w:rPr>
                <w:i/>
                <w:sz w:val="20"/>
              </w:rPr>
              <w:t xml:space="preserve">Explain: </w:t>
            </w:r>
            <w:r w:rsidRPr="008C67B2">
              <w:rPr>
                <w:sz w:val="20"/>
              </w:rPr>
              <w:t xml:space="preserve"> </w:t>
            </w:r>
          </w:p>
        </w:tc>
      </w:tr>
      <w:tr w:rsidRPr="008C67B2" w:rsidR="00E33D5D" w:rsidTr="008D7454" w14:paraId="35C99AAB" w14:textId="77777777">
        <w:tc>
          <w:tcPr>
            <w:tcW w:w="5530" w:type="dxa"/>
            <w:tcBorders>
              <w:top w:val="single" w:color="A6A6A6" w:sz="8" w:space="0"/>
              <w:left w:val="single" w:color="A6A6A6" w:sz="8" w:space="0"/>
              <w:bottom w:val="single" w:color="A6A6A6" w:sz="8" w:space="0"/>
              <w:right w:val="single" w:color="A6A6A6" w:sz="8" w:space="0"/>
            </w:tcBorders>
            <w:shd w:val="clear" w:color="auto" w:fill="F2F2F2"/>
            <w:vAlign w:val="center"/>
          </w:tcPr>
          <w:p w:rsidRPr="008C67B2" w:rsidR="00E33D5D" w:rsidP="008D7454" w:rsidRDefault="00E33D5D" w14:paraId="2279C340" w14:textId="77777777">
            <w:pPr>
              <w:ind w:left="-30" w:right="-119"/>
              <w:rPr>
                <w:b/>
                <w:color w:val="0F406A"/>
                <w:sz w:val="24"/>
                <w:szCs w:val="24"/>
              </w:rPr>
            </w:pPr>
            <w:r w:rsidRPr="008C67B2">
              <w:rPr>
                <w:b/>
                <w:color w:val="0F406A"/>
                <w:sz w:val="24"/>
                <w:szCs w:val="24"/>
              </w:rPr>
              <w:t>Preparing for and Succeeding in Employment</w:t>
            </w:r>
          </w:p>
        </w:tc>
        <w:tc>
          <w:tcPr>
            <w:tcW w:w="1148" w:type="dxa"/>
            <w:gridSpan w:val="2"/>
            <w:tcBorders>
              <w:top w:val="single" w:color="A6A6A6" w:sz="8" w:space="0"/>
              <w:left w:val="single" w:color="A6A6A6" w:sz="8" w:space="0"/>
              <w:bottom w:val="single" w:color="A6A6A6" w:sz="8" w:space="0"/>
              <w:right w:val="single" w:color="A6A6A6" w:sz="8" w:space="0"/>
            </w:tcBorders>
            <w:shd w:val="clear" w:color="auto" w:fill="F2F2F2"/>
          </w:tcPr>
          <w:p w:rsidRPr="008C67B2" w:rsidR="00E33D5D" w:rsidP="008D7454" w:rsidRDefault="00E33D5D" w14:paraId="34443BBA" w14:textId="77777777">
            <w:pPr>
              <w:jc w:val="center"/>
              <w:rPr>
                <w:b/>
                <w:color w:val="0F406A"/>
                <w:sz w:val="20"/>
                <w:szCs w:val="20"/>
              </w:rPr>
            </w:pPr>
            <w:r w:rsidRPr="008C67B2">
              <w:rPr>
                <w:b/>
                <w:color w:val="0F406A"/>
                <w:sz w:val="20"/>
                <w:szCs w:val="20"/>
              </w:rPr>
              <w:t>Date Opened</w:t>
            </w:r>
          </w:p>
        </w:tc>
        <w:tc>
          <w:tcPr>
            <w:tcW w:w="1174" w:type="dxa"/>
            <w:gridSpan w:val="2"/>
            <w:tcBorders>
              <w:top w:val="single" w:color="A6A6A6" w:sz="8" w:space="0"/>
              <w:left w:val="single" w:color="A6A6A6" w:sz="8" w:space="0"/>
              <w:bottom w:val="single" w:color="A6A6A6" w:sz="8" w:space="0"/>
              <w:right w:val="single" w:color="A6A6A6" w:sz="8" w:space="0"/>
            </w:tcBorders>
            <w:shd w:val="clear" w:color="auto" w:fill="F2F2F2"/>
          </w:tcPr>
          <w:p w:rsidRPr="008C67B2" w:rsidR="00E33D5D" w:rsidP="008D7454" w:rsidRDefault="00E33D5D" w14:paraId="38B4215E" w14:textId="77777777">
            <w:pPr>
              <w:jc w:val="center"/>
              <w:rPr>
                <w:b/>
                <w:color w:val="0F406A"/>
                <w:sz w:val="20"/>
                <w:szCs w:val="20"/>
              </w:rPr>
            </w:pPr>
            <w:r w:rsidRPr="008C67B2">
              <w:rPr>
                <w:b/>
                <w:color w:val="0F406A"/>
                <w:sz w:val="20"/>
                <w:szCs w:val="20"/>
              </w:rPr>
              <w:t>Projected End Date</w:t>
            </w:r>
          </w:p>
        </w:tc>
        <w:tc>
          <w:tcPr>
            <w:tcW w:w="1146" w:type="dxa"/>
            <w:gridSpan w:val="2"/>
            <w:tcBorders>
              <w:top w:val="single" w:color="A6A6A6" w:sz="8" w:space="0"/>
              <w:left w:val="single" w:color="A6A6A6" w:sz="8" w:space="0"/>
              <w:bottom w:val="single" w:color="A6A6A6" w:sz="8" w:space="0"/>
              <w:right w:val="single" w:color="A6A6A6" w:sz="8" w:space="0"/>
            </w:tcBorders>
            <w:shd w:val="clear" w:color="auto" w:fill="F2F2F2"/>
          </w:tcPr>
          <w:p w:rsidRPr="008C67B2" w:rsidR="00E33D5D" w:rsidP="008D7454" w:rsidRDefault="00E33D5D" w14:paraId="7170E1F8" w14:textId="77777777">
            <w:pPr>
              <w:jc w:val="center"/>
              <w:rPr>
                <w:b/>
                <w:color w:val="0F406A"/>
                <w:sz w:val="20"/>
                <w:szCs w:val="20"/>
              </w:rPr>
            </w:pPr>
            <w:r w:rsidRPr="008C67B2">
              <w:rPr>
                <w:b/>
                <w:color w:val="0F406A"/>
                <w:sz w:val="20"/>
                <w:szCs w:val="20"/>
              </w:rPr>
              <w:t>Actual End Date</w:t>
            </w:r>
          </w:p>
        </w:tc>
        <w:tc>
          <w:tcPr>
            <w:tcW w:w="2095" w:type="dxa"/>
            <w:gridSpan w:val="2"/>
            <w:tcBorders>
              <w:top w:val="single" w:color="A6A6A6" w:sz="8" w:space="0"/>
              <w:left w:val="single" w:color="A6A6A6" w:sz="8" w:space="0"/>
              <w:bottom w:val="single" w:color="A6A6A6" w:sz="8" w:space="0"/>
              <w:right w:val="single" w:color="A6A6A6" w:sz="8" w:space="0"/>
            </w:tcBorders>
            <w:shd w:val="clear" w:color="auto" w:fill="F2F2F2"/>
          </w:tcPr>
          <w:p w:rsidRPr="008C67B2" w:rsidR="00E33D5D" w:rsidP="008D7454" w:rsidRDefault="00E33D5D" w14:paraId="1299EA99" w14:textId="77777777">
            <w:pPr>
              <w:jc w:val="center"/>
              <w:rPr>
                <w:b/>
                <w:color w:val="0F406A"/>
                <w:sz w:val="20"/>
                <w:szCs w:val="20"/>
              </w:rPr>
            </w:pPr>
            <w:r w:rsidRPr="008C67B2">
              <w:rPr>
                <w:b/>
                <w:color w:val="0F406A"/>
                <w:sz w:val="20"/>
                <w:szCs w:val="20"/>
              </w:rPr>
              <w:t>Successful Completion</w:t>
            </w:r>
          </w:p>
        </w:tc>
      </w:tr>
      <w:tr w:rsidRPr="008C67B2" w:rsidR="00E33D5D" w:rsidTr="008D7454" w14:paraId="5C06FDFC" w14:textId="77777777">
        <w:tc>
          <w:tcPr>
            <w:tcW w:w="5530" w:type="dxa"/>
            <w:tcBorders>
              <w:top w:val="single" w:color="A6A6A6" w:sz="8" w:space="0"/>
              <w:left w:val="single" w:color="A6A6A6" w:sz="8" w:space="0"/>
              <w:bottom w:val="single" w:color="A6A6A6" w:sz="8" w:space="0"/>
              <w:right w:val="single" w:color="A6A6A6" w:sz="8" w:space="0"/>
            </w:tcBorders>
          </w:tcPr>
          <w:p w:rsidRPr="003A45A0" w:rsidR="00E33D5D" w:rsidP="008D7454" w:rsidRDefault="00E33D5D" w14:paraId="123F569C" w14:textId="77777777">
            <w:pPr>
              <w:ind w:left="345" w:hanging="345"/>
              <w:rPr>
                <w:sz w:val="20"/>
              </w:rPr>
            </w:pPr>
            <w:r w:rsidRPr="008C67B2">
              <w:rPr>
                <w:rFonts w:hint="eastAsia" w:ascii="MS Gothic" w:hAnsi="MS Gothic" w:eastAsia="MS Gothic"/>
                <w:sz w:val="20"/>
              </w:rPr>
              <w:t>☐</w:t>
            </w:r>
            <w:r w:rsidRPr="008C67B2">
              <w:rPr>
                <w:sz w:val="20"/>
              </w:rPr>
              <w:tab/>
            </w:r>
            <w:r w:rsidRPr="008C67B2">
              <w:rPr>
                <w:sz w:val="20"/>
                <w:szCs w:val="20"/>
              </w:rPr>
              <w:t>Paid &amp; unpaid work experience (summer employment, pre-apprenticeship programs, internships, job shadowing, OJT) with Academic &amp; occupational education</w:t>
            </w:r>
          </w:p>
          <w:p w:rsidRPr="008C67B2" w:rsidR="00E33D5D" w:rsidP="008D7454" w:rsidRDefault="00E33D5D" w14:paraId="22EA52E6" w14:textId="77777777">
            <w:pPr>
              <w:rPr>
                <w:i/>
                <w:sz w:val="20"/>
              </w:rPr>
            </w:pPr>
            <w:r w:rsidRPr="008C67B2">
              <w:rPr>
                <w:i/>
                <w:sz w:val="20"/>
              </w:rPr>
              <w:t>Action Steps/Referrals:</w:t>
            </w:r>
          </w:p>
          <w:p w:rsidR="00E33D5D" w:rsidP="008D7454" w:rsidRDefault="00E33D5D" w14:paraId="127B0C30" w14:textId="77777777">
            <w:pPr>
              <w:ind w:left="339" w:hanging="339"/>
              <w:rPr>
                <w:i/>
                <w:sz w:val="20"/>
                <w:szCs w:val="28"/>
              </w:rPr>
            </w:pPr>
            <w:r w:rsidRPr="008C67B2">
              <w:rPr>
                <w:i/>
                <w:sz w:val="20"/>
                <w:szCs w:val="28"/>
              </w:rPr>
              <w:t xml:space="preserve">Comments: </w:t>
            </w:r>
          </w:p>
          <w:p w:rsidRPr="008C67B2" w:rsidR="00E33D5D" w:rsidP="008D7454" w:rsidRDefault="00E33D5D" w14:paraId="158F3D9F" w14:textId="77777777">
            <w:pPr>
              <w:ind w:left="339" w:hanging="339"/>
              <w:rPr>
                <w:i/>
                <w:sz w:val="20"/>
                <w:szCs w:val="28"/>
              </w:rPr>
            </w:pPr>
          </w:p>
        </w:tc>
        <w:tc>
          <w:tcPr>
            <w:tcW w:w="1148" w:type="dxa"/>
            <w:gridSpan w:val="2"/>
            <w:tcBorders>
              <w:top w:val="single" w:color="A6A6A6" w:sz="8" w:space="0"/>
              <w:left w:val="single" w:color="A6A6A6" w:sz="8" w:space="0"/>
              <w:bottom w:val="single" w:color="A6A6A6" w:sz="8" w:space="0"/>
              <w:right w:val="single" w:color="A6A6A6" w:sz="8" w:space="0"/>
            </w:tcBorders>
          </w:tcPr>
          <w:p w:rsidRPr="008C67B2" w:rsidR="00E33D5D" w:rsidP="008D7454" w:rsidRDefault="00E33D5D" w14:paraId="333BA85F" w14:textId="77777777">
            <w:pPr>
              <w:jc w:val="center"/>
              <w:rPr>
                <w:sz w:val="20"/>
              </w:rPr>
            </w:pPr>
          </w:p>
        </w:tc>
        <w:tc>
          <w:tcPr>
            <w:tcW w:w="1174" w:type="dxa"/>
            <w:gridSpan w:val="2"/>
            <w:tcBorders>
              <w:top w:val="single" w:color="A6A6A6" w:sz="8" w:space="0"/>
              <w:left w:val="single" w:color="A6A6A6" w:sz="8" w:space="0"/>
              <w:bottom w:val="single" w:color="A6A6A6" w:sz="8" w:space="0"/>
              <w:right w:val="single" w:color="A6A6A6" w:sz="8" w:space="0"/>
            </w:tcBorders>
          </w:tcPr>
          <w:p w:rsidRPr="008C67B2" w:rsidR="00E33D5D" w:rsidP="008D7454" w:rsidRDefault="00E33D5D" w14:paraId="12B7136A" w14:textId="77777777">
            <w:pPr>
              <w:jc w:val="center"/>
              <w:rPr>
                <w:sz w:val="20"/>
              </w:rPr>
            </w:pPr>
          </w:p>
        </w:tc>
        <w:tc>
          <w:tcPr>
            <w:tcW w:w="1146" w:type="dxa"/>
            <w:gridSpan w:val="2"/>
            <w:tcBorders>
              <w:top w:val="single" w:color="A6A6A6" w:sz="8" w:space="0"/>
              <w:left w:val="single" w:color="A6A6A6" w:sz="8" w:space="0"/>
              <w:bottom w:val="single" w:color="A6A6A6" w:sz="8" w:space="0"/>
              <w:right w:val="single" w:color="A6A6A6" w:sz="8" w:space="0"/>
            </w:tcBorders>
          </w:tcPr>
          <w:p w:rsidRPr="008C67B2" w:rsidR="00E33D5D" w:rsidP="008D7454" w:rsidRDefault="00E33D5D" w14:paraId="14708740" w14:textId="77777777">
            <w:pPr>
              <w:jc w:val="center"/>
              <w:rPr>
                <w:sz w:val="20"/>
              </w:rPr>
            </w:pPr>
          </w:p>
        </w:tc>
        <w:tc>
          <w:tcPr>
            <w:tcW w:w="2095" w:type="dxa"/>
            <w:gridSpan w:val="2"/>
            <w:tcBorders>
              <w:top w:val="single" w:color="A6A6A6" w:sz="8" w:space="0"/>
              <w:left w:val="single" w:color="A6A6A6" w:sz="8" w:space="0"/>
              <w:bottom w:val="single" w:color="A6A6A6" w:sz="8" w:space="0"/>
              <w:right w:val="single" w:color="A6A6A6" w:sz="8" w:space="0"/>
            </w:tcBorders>
          </w:tcPr>
          <w:p w:rsidRPr="008C67B2" w:rsidR="00E33D5D" w:rsidP="008D7454" w:rsidRDefault="00E33D5D" w14:paraId="3C016F80" w14:textId="77777777">
            <w:pPr>
              <w:jc w:val="center"/>
              <w:rPr>
                <w:sz w:val="20"/>
              </w:rPr>
            </w:pPr>
            <w:r w:rsidRPr="008C67B2">
              <w:rPr>
                <w:rFonts w:hint="eastAsia" w:ascii="MS Gothic" w:hAnsi="MS Gothic" w:eastAsia="MS Gothic"/>
                <w:sz w:val="20"/>
              </w:rPr>
              <w:t>☐</w:t>
            </w:r>
            <w:r w:rsidRPr="008C67B2">
              <w:rPr>
                <w:sz w:val="20"/>
              </w:rPr>
              <w:t xml:space="preserve"> </w:t>
            </w:r>
            <w:proofErr w:type="gramStart"/>
            <w:r w:rsidRPr="008C67B2">
              <w:rPr>
                <w:sz w:val="20"/>
              </w:rPr>
              <w:t xml:space="preserve">Yes  </w:t>
            </w:r>
            <w:r w:rsidRPr="008C67B2">
              <w:rPr>
                <w:rFonts w:hint="eastAsia" w:ascii="MS Gothic" w:hAnsi="MS Gothic" w:eastAsia="MS Gothic"/>
                <w:sz w:val="20"/>
              </w:rPr>
              <w:t>☐</w:t>
            </w:r>
            <w:proofErr w:type="gramEnd"/>
            <w:r w:rsidRPr="008C67B2">
              <w:rPr>
                <w:sz w:val="20"/>
              </w:rPr>
              <w:t xml:space="preserve"> No</w:t>
            </w:r>
          </w:p>
          <w:p w:rsidRPr="008C67B2" w:rsidR="00E33D5D" w:rsidP="008D7454" w:rsidRDefault="00E33D5D" w14:paraId="1E1F65C2" w14:textId="77777777">
            <w:pPr>
              <w:jc w:val="center"/>
              <w:rPr>
                <w:sz w:val="20"/>
              </w:rPr>
            </w:pPr>
          </w:p>
          <w:p w:rsidRPr="008C67B2" w:rsidR="00E33D5D" w:rsidP="008D7454" w:rsidRDefault="00E33D5D" w14:paraId="358F784D" w14:textId="77777777">
            <w:pPr>
              <w:rPr>
                <w:sz w:val="20"/>
              </w:rPr>
            </w:pPr>
            <w:r w:rsidRPr="008C67B2">
              <w:rPr>
                <w:i/>
                <w:sz w:val="20"/>
              </w:rPr>
              <w:t xml:space="preserve">Explain: </w:t>
            </w:r>
            <w:r w:rsidRPr="008C67B2">
              <w:rPr>
                <w:sz w:val="20"/>
              </w:rPr>
              <w:t xml:space="preserve"> </w:t>
            </w:r>
          </w:p>
        </w:tc>
      </w:tr>
      <w:tr w:rsidRPr="008C67B2" w:rsidR="00E33D5D" w:rsidTr="008D7454" w14:paraId="33E54D8B" w14:textId="77777777">
        <w:tc>
          <w:tcPr>
            <w:tcW w:w="5530" w:type="dxa"/>
            <w:tcBorders>
              <w:top w:val="single" w:color="A6A6A6" w:sz="8" w:space="0"/>
              <w:left w:val="single" w:color="A6A6A6" w:sz="8" w:space="0"/>
              <w:bottom w:val="single" w:color="A6A6A6" w:sz="8" w:space="0"/>
              <w:right w:val="single" w:color="A6A6A6" w:sz="8" w:space="0"/>
            </w:tcBorders>
          </w:tcPr>
          <w:p w:rsidRPr="008C67B2" w:rsidR="00E33D5D" w:rsidP="008D7454" w:rsidRDefault="00E33D5D" w14:paraId="134A887D" w14:textId="77777777">
            <w:pPr>
              <w:ind w:left="339" w:hanging="339"/>
              <w:rPr>
                <w:sz w:val="20"/>
                <w:szCs w:val="20"/>
              </w:rPr>
            </w:pPr>
            <w:proofErr w:type="gramStart"/>
            <w:r w:rsidRPr="008C67B2">
              <w:rPr>
                <w:rFonts w:hint="eastAsia" w:ascii="MS Gothic" w:hAnsi="MS Gothic" w:eastAsia="MS Gothic"/>
                <w:sz w:val="20"/>
              </w:rPr>
              <w:t>☐</w:t>
            </w:r>
            <w:r w:rsidRPr="008C67B2">
              <w:rPr>
                <w:sz w:val="20"/>
              </w:rPr>
              <w:t xml:space="preserve">  </w:t>
            </w:r>
            <w:r w:rsidRPr="008C67B2">
              <w:rPr>
                <w:sz w:val="20"/>
                <w:szCs w:val="20"/>
              </w:rPr>
              <w:t>Labor</w:t>
            </w:r>
            <w:proofErr w:type="gramEnd"/>
            <w:r w:rsidRPr="008C67B2">
              <w:rPr>
                <w:sz w:val="20"/>
                <w:szCs w:val="20"/>
              </w:rPr>
              <w:t xml:space="preserve"> market &amp; employment information including career awareness, career counseling, and career exploration services</w:t>
            </w:r>
          </w:p>
          <w:p w:rsidRPr="008C67B2" w:rsidR="00E33D5D" w:rsidP="008D7454" w:rsidRDefault="00E33D5D" w14:paraId="2D62D204" w14:textId="77777777">
            <w:pPr>
              <w:rPr>
                <w:i/>
                <w:sz w:val="20"/>
              </w:rPr>
            </w:pPr>
            <w:r w:rsidRPr="008C67B2">
              <w:rPr>
                <w:i/>
                <w:sz w:val="20"/>
              </w:rPr>
              <w:t>Action Steps/Referrals:</w:t>
            </w:r>
          </w:p>
          <w:p w:rsidRPr="008C67B2" w:rsidR="00E33D5D" w:rsidP="008D7454" w:rsidRDefault="00E33D5D" w14:paraId="431FBC8B" w14:textId="77777777">
            <w:pPr>
              <w:ind w:left="339" w:hanging="339"/>
              <w:rPr>
                <w:sz w:val="20"/>
                <w:szCs w:val="28"/>
              </w:rPr>
            </w:pPr>
            <w:r w:rsidRPr="008C67B2">
              <w:rPr>
                <w:i/>
                <w:sz w:val="20"/>
                <w:szCs w:val="28"/>
              </w:rPr>
              <w:t>Comments:</w:t>
            </w:r>
            <w:r w:rsidRPr="008C67B2">
              <w:rPr>
                <w:sz w:val="20"/>
                <w:szCs w:val="28"/>
              </w:rPr>
              <w:t xml:space="preserve"> </w:t>
            </w:r>
          </w:p>
        </w:tc>
        <w:tc>
          <w:tcPr>
            <w:tcW w:w="1148" w:type="dxa"/>
            <w:gridSpan w:val="2"/>
            <w:tcBorders>
              <w:top w:val="single" w:color="A6A6A6" w:sz="8" w:space="0"/>
              <w:left w:val="single" w:color="A6A6A6" w:sz="8" w:space="0"/>
              <w:bottom w:val="single" w:color="A6A6A6" w:sz="8" w:space="0"/>
              <w:right w:val="single" w:color="A6A6A6" w:sz="8" w:space="0"/>
            </w:tcBorders>
          </w:tcPr>
          <w:p w:rsidRPr="008C67B2" w:rsidR="00E33D5D" w:rsidP="008D7454" w:rsidRDefault="00E33D5D" w14:paraId="3390F936" w14:textId="77777777">
            <w:pPr>
              <w:jc w:val="center"/>
              <w:rPr>
                <w:sz w:val="20"/>
              </w:rPr>
            </w:pPr>
          </w:p>
        </w:tc>
        <w:tc>
          <w:tcPr>
            <w:tcW w:w="1174" w:type="dxa"/>
            <w:gridSpan w:val="2"/>
            <w:tcBorders>
              <w:top w:val="single" w:color="A6A6A6" w:sz="8" w:space="0"/>
              <w:left w:val="single" w:color="A6A6A6" w:sz="8" w:space="0"/>
              <w:bottom w:val="single" w:color="A6A6A6" w:sz="8" w:space="0"/>
              <w:right w:val="single" w:color="A6A6A6" w:sz="8" w:space="0"/>
            </w:tcBorders>
          </w:tcPr>
          <w:p w:rsidRPr="008C67B2" w:rsidR="00E33D5D" w:rsidP="008D7454" w:rsidRDefault="00E33D5D" w14:paraId="5BB568DA" w14:textId="77777777">
            <w:pPr>
              <w:jc w:val="center"/>
              <w:rPr>
                <w:sz w:val="20"/>
              </w:rPr>
            </w:pPr>
          </w:p>
        </w:tc>
        <w:tc>
          <w:tcPr>
            <w:tcW w:w="1146" w:type="dxa"/>
            <w:gridSpan w:val="2"/>
            <w:tcBorders>
              <w:top w:val="single" w:color="A6A6A6" w:sz="8" w:space="0"/>
              <w:left w:val="single" w:color="A6A6A6" w:sz="8" w:space="0"/>
              <w:bottom w:val="single" w:color="A6A6A6" w:sz="8" w:space="0"/>
              <w:right w:val="single" w:color="A6A6A6" w:sz="8" w:space="0"/>
            </w:tcBorders>
          </w:tcPr>
          <w:p w:rsidRPr="008C67B2" w:rsidR="00E33D5D" w:rsidP="008D7454" w:rsidRDefault="00E33D5D" w14:paraId="59846409" w14:textId="77777777">
            <w:pPr>
              <w:jc w:val="center"/>
              <w:rPr>
                <w:sz w:val="20"/>
              </w:rPr>
            </w:pPr>
          </w:p>
        </w:tc>
        <w:tc>
          <w:tcPr>
            <w:tcW w:w="2095" w:type="dxa"/>
            <w:gridSpan w:val="2"/>
            <w:tcBorders>
              <w:top w:val="single" w:color="A6A6A6" w:sz="8" w:space="0"/>
              <w:left w:val="single" w:color="A6A6A6" w:sz="8" w:space="0"/>
              <w:bottom w:val="single" w:color="A6A6A6" w:sz="8" w:space="0"/>
              <w:right w:val="single" w:color="A6A6A6" w:sz="8" w:space="0"/>
            </w:tcBorders>
          </w:tcPr>
          <w:p w:rsidRPr="008C67B2" w:rsidR="00E33D5D" w:rsidP="008D7454" w:rsidRDefault="00E33D5D" w14:paraId="46FE9C3D" w14:textId="77777777">
            <w:pPr>
              <w:jc w:val="center"/>
              <w:rPr>
                <w:sz w:val="20"/>
              </w:rPr>
            </w:pPr>
            <w:r w:rsidRPr="008C67B2">
              <w:rPr>
                <w:rFonts w:hint="eastAsia" w:ascii="MS Gothic" w:hAnsi="MS Gothic" w:eastAsia="MS Gothic"/>
                <w:sz w:val="20"/>
              </w:rPr>
              <w:t>☐</w:t>
            </w:r>
            <w:r w:rsidRPr="008C67B2">
              <w:rPr>
                <w:sz w:val="20"/>
              </w:rPr>
              <w:t xml:space="preserve"> </w:t>
            </w:r>
            <w:proofErr w:type="gramStart"/>
            <w:r w:rsidRPr="008C67B2">
              <w:rPr>
                <w:sz w:val="20"/>
              </w:rPr>
              <w:t xml:space="preserve">Yes  </w:t>
            </w:r>
            <w:r w:rsidRPr="008C67B2">
              <w:rPr>
                <w:rFonts w:hint="eastAsia" w:ascii="MS Gothic" w:hAnsi="MS Gothic" w:eastAsia="MS Gothic"/>
                <w:sz w:val="20"/>
              </w:rPr>
              <w:t>☐</w:t>
            </w:r>
            <w:proofErr w:type="gramEnd"/>
            <w:r w:rsidRPr="008C67B2">
              <w:rPr>
                <w:sz w:val="20"/>
              </w:rPr>
              <w:t xml:space="preserve"> No</w:t>
            </w:r>
          </w:p>
          <w:p w:rsidRPr="008C67B2" w:rsidR="00E33D5D" w:rsidP="008D7454" w:rsidRDefault="00E33D5D" w14:paraId="30BCAA60" w14:textId="77777777">
            <w:pPr>
              <w:jc w:val="center"/>
              <w:rPr>
                <w:sz w:val="20"/>
              </w:rPr>
            </w:pPr>
          </w:p>
          <w:p w:rsidRPr="008C67B2" w:rsidR="00E33D5D" w:rsidP="008D7454" w:rsidRDefault="00E33D5D" w14:paraId="50E0F306" w14:textId="77777777">
            <w:pPr>
              <w:rPr>
                <w:sz w:val="20"/>
              </w:rPr>
            </w:pPr>
            <w:r w:rsidRPr="008C67B2">
              <w:rPr>
                <w:i/>
                <w:sz w:val="20"/>
              </w:rPr>
              <w:t xml:space="preserve">Explain: </w:t>
            </w:r>
            <w:r w:rsidRPr="008C67B2">
              <w:rPr>
                <w:sz w:val="20"/>
              </w:rPr>
              <w:t xml:space="preserve"> </w:t>
            </w:r>
          </w:p>
          <w:p w:rsidRPr="008C67B2" w:rsidR="00E33D5D" w:rsidP="008D7454" w:rsidRDefault="00E33D5D" w14:paraId="60D81853" w14:textId="77777777">
            <w:pPr>
              <w:jc w:val="center"/>
              <w:rPr>
                <w:sz w:val="20"/>
              </w:rPr>
            </w:pPr>
          </w:p>
          <w:p w:rsidRPr="008C67B2" w:rsidR="00E33D5D" w:rsidP="008D7454" w:rsidRDefault="00E33D5D" w14:paraId="5D2A1E9D" w14:textId="77777777">
            <w:pPr>
              <w:jc w:val="center"/>
              <w:rPr>
                <w:sz w:val="20"/>
              </w:rPr>
            </w:pPr>
          </w:p>
        </w:tc>
      </w:tr>
      <w:tr w:rsidRPr="008C67B2" w:rsidR="00E33D5D" w:rsidTr="008D7454" w14:paraId="2F020843" w14:textId="77777777">
        <w:tc>
          <w:tcPr>
            <w:tcW w:w="5530" w:type="dxa"/>
            <w:tcBorders>
              <w:top w:val="single" w:color="A6A6A6" w:sz="8" w:space="0"/>
              <w:left w:val="single" w:color="A6A6A6" w:sz="8" w:space="0"/>
              <w:bottom w:val="single" w:color="A6A6A6" w:sz="8" w:space="0"/>
              <w:right w:val="single" w:color="A6A6A6" w:sz="8" w:space="0"/>
            </w:tcBorders>
          </w:tcPr>
          <w:p w:rsidRPr="008C67B2" w:rsidR="00E33D5D" w:rsidP="008D7454" w:rsidRDefault="00E33D5D" w14:paraId="7EDCA589" w14:textId="77777777">
            <w:pPr>
              <w:ind w:left="339" w:hanging="339"/>
              <w:rPr>
                <w:sz w:val="20"/>
                <w:szCs w:val="20"/>
              </w:rPr>
            </w:pPr>
            <w:r w:rsidRPr="008C67B2">
              <w:rPr>
                <w:rFonts w:hint="eastAsia" w:ascii="MS Gothic" w:hAnsi="MS Gothic" w:eastAsia="MS Gothic"/>
                <w:sz w:val="20"/>
              </w:rPr>
              <w:t>☐</w:t>
            </w:r>
            <w:r w:rsidRPr="008C67B2">
              <w:rPr>
                <w:sz w:val="20"/>
              </w:rPr>
              <w:tab/>
            </w:r>
            <w:r w:rsidRPr="008C67B2">
              <w:rPr>
                <w:sz w:val="20"/>
                <w:szCs w:val="20"/>
              </w:rPr>
              <w:t>Education offered concurrently with workforce preparation and training for a specific occupation</w:t>
            </w:r>
          </w:p>
          <w:p w:rsidRPr="008C67B2" w:rsidR="00E33D5D" w:rsidP="008D7454" w:rsidRDefault="00E33D5D" w14:paraId="71C76304" w14:textId="77777777">
            <w:pPr>
              <w:rPr>
                <w:i/>
                <w:sz w:val="20"/>
              </w:rPr>
            </w:pPr>
            <w:r w:rsidRPr="008C67B2">
              <w:rPr>
                <w:i/>
                <w:sz w:val="20"/>
              </w:rPr>
              <w:t>Action Steps/Referrals:</w:t>
            </w:r>
          </w:p>
          <w:p w:rsidRPr="008C67B2" w:rsidR="00E33D5D" w:rsidP="008D7454" w:rsidRDefault="00E33D5D" w14:paraId="092E802D" w14:textId="77777777">
            <w:pPr>
              <w:ind w:left="339" w:hanging="339"/>
              <w:rPr>
                <w:i/>
                <w:sz w:val="20"/>
                <w:szCs w:val="28"/>
              </w:rPr>
            </w:pPr>
            <w:r w:rsidRPr="008C67B2">
              <w:rPr>
                <w:i/>
                <w:sz w:val="20"/>
                <w:szCs w:val="28"/>
              </w:rPr>
              <w:t xml:space="preserve">Comments: </w:t>
            </w:r>
          </w:p>
        </w:tc>
        <w:tc>
          <w:tcPr>
            <w:tcW w:w="1148" w:type="dxa"/>
            <w:gridSpan w:val="2"/>
            <w:tcBorders>
              <w:top w:val="single" w:color="A6A6A6" w:sz="8" w:space="0"/>
              <w:left w:val="single" w:color="A6A6A6" w:sz="8" w:space="0"/>
              <w:bottom w:val="single" w:color="A6A6A6" w:sz="8" w:space="0"/>
              <w:right w:val="single" w:color="A6A6A6" w:sz="8" w:space="0"/>
            </w:tcBorders>
          </w:tcPr>
          <w:p w:rsidRPr="008C67B2" w:rsidR="00E33D5D" w:rsidP="008D7454" w:rsidRDefault="00E33D5D" w14:paraId="57F7EB3B" w14:textId="77777777">
            <w:pPr>
              <w:jc w:val="center"/>
              <w:rPr>
                <w:sz w:val="20"/>
              </w:rPr>
            </w:pPr>
          </w:p>
        </w:tc>
        <w:tc>
          <w:tcPr>
            <w:tcW w:w="1174" w:type="dxa"/>
            <w:gridSpan w:val="2"/>
            <w:tcBorders>
              <w:top w:val="single" w:color="A6A6A6" w:sz="8" w:space="0"/>
              <w:left w:val="single" w:color="A6A6A6" w:sz="8" w:space="0"/>
              <w:bottom w:val="single" w:color="A6A6A6" w:sz="8" w:space="0"/>
              <w:right w:val="single" w:color="A6A6A6" w:sz="8" w:space="0"/>
            </w:tcBorders>
          </w:tcPr>
          <w:p w:rsidRPr="008C67B2" w:rsidR="00E33D5D" w:rsidP="008D7454" w:rsidRDefault="00E33D5D" w14:paraId="5D0808B4" w14:textId="77777777">
            <w:pPr>
              <w:jc w:val="center"/>
              <w:rPr>
                <w:sz w:val="20"/>
              </w:rPr>
            </w:pPr>
          </w:p>
        </w:tc>
        <w:tc>
          <w:tcPr>
            <w:tcW w:w="1146" w:type="dxa"/>
            <w:gridSpan w:val="2"/>
            <w:tcBorders>
              <w:top w:val="single" w:color="A6A6A6" w:sz="8" w:space="0"/>
              <w:left w:val="single" w:color="A6A6A6" w:sz="8" w:space="0"/>
              <w:bottom w:val="single" w:color="A6A6A6" w:sz="8" w:space="0"/>
              <w:right w:val="single" w:color="A6A6A6" w:sz="8" w:space="0"/>
            </w:tcBorders>
          </w:tcPr>
          <w:p w:rsidRPr="008C67B2" w:rsidR="00E33D5D" w:rsidP="008D7454" w:rsidRDefault="00E33D5D" w14:paraId="1842CC2B" w14:textId="77777777">
            <w:pPr>
              <w:jc w:val="center"/>
              <w:rPr>
                <w:sz w:val="20"/>
              </w:rPr>
            </w:pPr>
          </w:p>
        </w:tc>
        <w:tc>
          <w:tcPr>
            <w:tcW w:w="2095" w:type="dxa"/>
            <w:gridSpan w:val="2"/>
            <w:tcBorders>
              <w:top w:val="single" w:color="A6A6A6" w:sz="8" w:space="0"/>
              <w:left w:val="single" w:color="A6A6A6" w:sz="8" w:space="0"/>
              <w:bottom w:val="single" w:color="A6A6A6" w:sz="8" w:space="0"/>
              <w:right w:val="single" w:color="A6A6A6" w:sz="8" w:space="0"/>
            </w:tcBorders>
          </w:tcPr>
          <w:p w:rsidRPr="008C67B2" w:rsidR="00E33D5D" w:rsidP="008D7454" w:rsidRDefault="00E33D5D" w14:paraId="559F3AE0" w14:textId="77777777">
            <w:pPr>
              <w:jc w:val="center"/>
              <w:rPr>
                <w:sz w:val="20"/>
              </w:rPr>
            </w:pPr>
            <w:r w:rsidRPr="008C67B2">
              <w:rPr>
                <w:rFonts w:hint="eastAsia" w:ascii="MS Gothic" w:hAnsi="MS Gothic" w:eastAsia="MS Gothic"/>
                <w:sz w:val="20"/>
              </w:rPr>
              <w:t>☐</w:t>
            </w:r>
            <w:r w:rsidRPr="008C67B2">
              <w:rPr>
                <w:sz w:val="20"/>
              </w:rPr>
              <w:t xml:space="preserve"> </w:t>
            </w:r>
            <w:proofErr w:type="gramStart"/>
            <w:r w:rsidRPr="008C67B2">
              <w:rPr>
                <w:sz w:val="20"/>
              </w:rPr>
              <w:t xml:space="preserve">Yes  </w:t>
            </w:r>
            <w:r w:rsidRPr="008C67B2">
              <w:rPr>
                <w:rFonts w:hint="eastAsia" w:ascii="MS Gothic" w:hAnsi="MS Gothic" w:eastAsia="MS Gothic"/>
                <w:sz w:val="20"/>
              </w:rPr>
              <w:t>☐</w:t>
            </w:r>
            <w:proofErr w:type="gramEnd"/>
            <w:r w:rsidRPr="008C67B2">
              <w:rPr>
                <w:sz w:val="20"/>
              </w:rPr>
              <w:t xml:space="preserve"> No</w:t>
            </w:r>
          </w:p>
          <w:p w:rsidRPr="008C67B2" w:rsidR="00E33D5D" w:rsidP="008D7454" w:rsidRDefault="00E33D5D" w14:paraId="58A2987D" w14:textId="77777777">
            <w:pPr>
              <w:jc w:val="center"/>
              <w:rPr>
                <w:sz w:val="20"/>
              </w:rPr>
            </w:pPr>
          </w:p>
          <w:p w:rsidRPr="008C67B2" w:rsidR="00E33D5D" w:rsidP="008D7454" w:rsidRDefault="00E33D5D" w14:paraId="70C0C993" w14:textId="77777777">
            <w:pPr>
              <w:rPr>
                <w:sz w:val="20"/>
              </w:rPr>
            </w:pPr>
            <w:r w:rsidRPr="008C67B2">
              <w:rPr>
                <w:i/>
                <w:sz w:val="20"/>
              </w:rPr>
              <w:t xml:space="preserve">Explain: </w:t>
            </w:r>
            <w:r w:rsidRPr="008C67B2">
              <w:rPr>
                <w:sz w:val="20"/>
              </w:rPr>
              <w:t xml:space="preserve"> </w:t>
            </w:r>
          </w:p>
        </w:tc>
      </w:tr>
      <w:tr w:rsidRPr="008C67B2" w:rsidR="00E33D5D" w:rsidTr="008D7454" w14:paraId="637DED54" w14:textId="77777777">
        <w:tc>
          <w:tcPr>
            <w:tcW w:w="5530" w:type="dxa"/>
            <w:shd w:val="clear" w:color="auto" w:fill="D5DCE4"/>
          </w:tcPr>
          <w:p w:rsidRPr="008C67B2" w:rsidR="00E33D5D" w:rsidP="008D7454" w:rsidRDefault="00E33D5D" w14:paraId="7C03AF8E" w14:textId="77777777">
            <w:pPr>
              <w:ind w:left="-30" w:right="-119"/>
              <w:rPr>
                <w:b/>
                <w:color w:val="0F406A"/>
                <w:sz w:val="24"/>
                <w:szCs w:val="24"/>
              </w:rPr>
            </w:pPr>
            <w:r w:rsidRPr="008C67B2">
              <w:rPr>
                <w:b/>
                <w:color w:val="0F406A"/>
                <w:sz w:val="24"/>
                <w:szCs w:val="24"/>
              </w:rPr>
              <w:t>Supporting Youth</w:t>
            </w:r>
          </w:p>
        </w:tc>
        <w:tc>
          <w:tcPr>
            <w:tcW w:w="1148" w:type="dxa"/>
            <w:gridSpan w:val="2"/>
            <w:shd w:val="clear" w:color="auto" w:fill="D5DCE4"/>
          </w:tcPr>
          <w:p w:rsidRPr="008C67B2" w:rsidR="00E33D5D" w:rsidP="008D7454" w:rsidRDefault="00E33D5D" w14:paraId="3472C3C9" w14:textId="77777777">
            <w:pPr>
              <w:jc w:val="center"/>
              <w:rPr>
                <w:b/>
                <w:color w:val="0F406A"/>
                <w:sz w:val="24"/>
                <w:szCs w:val="24"/>
              </w:rPr>
            </w:pPr>
            <w:r w:rsidRPr="008C67B2">
              <w:rPr>
                <w:b/>
                <w:color w:val="0F406A"/>
                <w:sz w:val="24"/>
                <w:szCs w:val="24"/>
              </w:rPr>
              <w:t>Date Opened</w:t>
            </w:r>
          </w:p>
        </w:tc>
        <w:tc>
          <w:tcPr>
            <w:tcW w:w="1174" w:type="dxa"/>
            <w:gridSpan w:val="2"/>
            <w:shd w:val="clear" w:color="auto" w:fill="D5DCE4"/>
          </w:tcPr>
          <w:p w:rsidRPr="008C67B2" w:rsidR="00E33D5D" w:rsidP="008D7454" w:rsidRDefault="00E33D5D" w14:paraId="31CDD0C2" w14:textId="77777777">
            <w:pPr>
              <w:jc w:val="center"/>
              <w:rPr>
                <w:b/>
                <w:color w:val="0F406A"/>
                <w:sz w:val="24"/>
                <w:szCs w:val="24"/>
              </w:rPr>
            </w:pPr>
            <w:r w:rsidRPr="008C67B2">
              <w:rPr>
                <w:b/>
                <w:color w:val="0F406A"/>
                <w:sz w:val="24"/>
                <w:szCs w:val="24"/>
              </w:rPr>
              <w:t>Projected End Date</w:t>
            </w:r>
          </w:p>
        </w:tc>
        <w:tc>
          <w:tcPr>
            <w:tcW w:w="1146" w:type="dxa"/>
            <w:gridSpan w:val="2"/>
            <w:shd w:val="clear" w:color="auto" w:fill="D5DCE4"/>
          </w:tcPr>
          <w:p w:rsidRPr="008C67B2" w:rsidR="00E33D5D" w:rsidP="008D7454" w:rsidRDefault="00E33D5D" w14:paraId="3FCE7B0B" w14:textId="77777777">
            <w:pPr>
              <w:jc w:val="center"/>
              <w:rPr>
                <w:b/>
                <w:color w:val="0F406A"/>
                <w:sz w:val="24"/>
                <w:szCs w:val="24"/>
              </w:rPr>
            </w:pPr>
            <w:r w:rsidRPr="008C67B2">
              <w:rPr>
                <w:b/>
                <w:color w:val="0F406A"/>
                <w:sz w:val="24"/>
                <w:szCs w:val="24"/>
              </w:rPr>
              <w:t>Actual End Date</w:t>
            </w:r>
          </w:p>
        </w:tc>
        <w:tc>
          <w:tcPr>
            <w:tcW w:w="2095" w:type="dxa"/>
            <w:gridSpan w:val="2"/>
            <w:shd w:val="clear" w:color="auto" w:fill="D5DCE4"/>
          </w:tcPr>
          <w:p w:rsidRPr="008C67B2" w:rsidR="00E33D5D" w:rsidP="008D7454" w:rsidRDefault="00E33D5D" w14:paraId="6F53234B" w14:textId="77777777">
            <w:pPr>
              <w:jc w:val="center"/>
              <w:rPr>
                <w:b/>
                <w:color w:val="0F406A"/>
                <w:sz w:val="24"/>
                <w:szCs w:val="24"/>
              </w:rPr>
            </w:pPr>
            <w:r w:rsidRPr="008C67B2">
              <w:rPr>
                <w:b/>
                <w:color w:val="0F406A"/>
                <w:sz w:val="24"/>
                <w:szCs w:val="24"/>
              </w:rPr>
              <w:t>Successful Completion</w:t>
            </w:r>
          </w:p>
        </w:tc>
      </w:tr>
      <w:tr w:rsidRPr="008C67B2" w:rsidR="00E33D5D" w:rsidTr="008D7454" w14:paraId="1DAF0945" w14:textId="77777777">
        <w:trPr>
          <w:trHeight w:val="1627"/>
        </w:trPr>
        <w:tc>
          <w:tcPr>
            <w:tcW w:w="5530" w:type="dxa"/>
          </w:tcPr>
          <w:p w:rsidRPr="008C67B2" w:rsidR="00E33D5D" w:rsidP="008D7454" w:rsidRDefault="00E33D5D" w14:paraId="71069DBC" w14:textId="77777777">
            <w:pPr>
              <w:ind w:left="339" w:hanging="339"/>
              <w:rPr>
                <w:sz w:val="20"/>
                <w:szCs w:val="20"/>
              </w:rPr>
            </w:pPr>
            <w:r w:rsidRPr="008C67B2">
              <w:rPr>
                <w:rFonts w:hint="eastAsia" w:ascii="MS Gothic" w:hAnsi="MS Gothic" w:eastAsia="MS Gothic"/>
                <w:sz w:val="20"/>
              </w:rPr>
              <w:t>☐</w:t>
            </w:r>
            <w:r w:rsidRPr="008C67B2">
              <w:rPr>
                <w:sz w:val="20"/>
              </w:rPr>
              <w:tab/>
            </w:r>
            <w:r w:rsidRPr="008C67B2">
              <w:rPr>
                <w:sz w:val="20"/>
                <w:szCs w:val="20"/>
              </w:rPr>
              <w:t>Supportive services</w:t>
            </w:r>
          </w:p>
          <w:p w:rsidRPr="008C67B2" w:rsidR="00E33D5D" w:rsidP="008D7454" w:rsidRDefault="00E33D5D" w14:paraId="25DE168E" w14:textId="77777777">
            <w:pPr>
              <w:rPr>
                <w:i/>
                <w:sz w:val="20"/>
              </w:rPr>
            </w:pPr>
            <w:r w:rsidRPr="008C67B2">
              <w:rPr>
                <w:i/>
                <w:sz w:val="20"/>
              </w:rPr>
              <w:t>Action Steps/Referrals:</w:t>
            </w:r>
          </w:p>
          <w:p w:rsidRPr="008C67B2" w:rsidR="00E33D5D" w:rsidP="008D7454" w:rsidRDefault="00E33D5D" w14:paraId="541416BB" w14:textId="77777777">
            <w:pPr>
              <w:ind w:left="339" w:hanging="339"/>
              <w:rPr>
                <w:i/>
                <w:sz w:val="20"/>
                <w:szCs w:val="28"/>
              </w:rPr>
            </w:pPr>
            <w:r w:rsidRPr="008C67B2">
              <w:rPr>
                <w:i/>
                <w:sz w:val="20"/>
                <w:szCs w:val="28"/>
              </w:rPr>
              <w:t xml:space="preserve">Comments: </w:t>
            </w:r>
          </w:p>
        </w:tc>
        <w:tc>
          <w:tcPr>
            <w:tcW w:w="1148" w:type="dxa"/>
            <w:gridSpan w:val="2"/>
          </w:tcPr>
          <w:p w:rsidRPr="008C67B2" w:rsidR="00E33D5D" w:rsidP="008D7454" w:rsidRDefault="00E33D5D" w14:paraId="21B8F946" w14:textId="77777777">
            <w:pPr>
              <w:jc w:val="center"/>
              <w:rPr>
                <w:sz w:val="20"/>
              </w:rPr>
            </w:pPr>
          </w:p>
        </w:tc>
        <w:tc>
          <w:tcPr>
            <w:tcW w:w="1174" w:type="dxa"/>
            <w:gridSpan w:val="2"/>
          </w:tcPr>
          <w:p w:rsidRPr="008C67B2" w:rsidR="00E33D5D" w:rsidP="008D7454" w:rsidRDefault="00E33D5D" w14:paraId="503FB723" w14:textId="77777777">
            <w:pPr>
              <w:jc w:val="center"/>
              <w:rPr>
                <w:sz w:val="20"/>
              </w:rPr>
            </w:pPr>
          </w:p>
        </w:tc>
        <w:tc>
          <w:tcPr>
            <w:tcW w:w="1146" w:type="dxa"/>
            <w:gridSpan w:val="2"/>
          </w:tcPr>
          <w:p w:rsidRPr="008C67B2" w:rsidR="00E33D5D" w:rsidP="008D7454" w:rsidRDefault="00E33D5D" w14:paraId="3761A936" w14:textId="77777777">
            <w:pPr>
              <w:jc w:val="center"/>
              <w:rPr>
                <w:sz w:val="20"/>
              </w:rPr>
            </w:pPr>
          </w:p>
        </w:tc>
        <w:tc>
          <w:tcPr>
            <w:tcW w:w="2095" w:type="dxa"/>
            <w:gridSpan w:val="2"/>
          </w:tcPr>
          <w:p w:rsidRPr="008C67B2" w:rsidR="00E33D5D" w:rsidP="008D7454" w:rsidRDefault="00E33D5D" w14:paraId="38A53AE2" w14:textId="77777777">
            <w:pPr>
              <w:jc w:val="center"/>
              <w:rPr>
                <w:sz w:val="20"/>
              </w:rPr>
            </w:pPr>
            <w:r w:rsidRPr="008C67B2">
              <w:rPr>
                <w:rFonts w:hint="eastAsia" w:ascii="MS Gothic" w:hAnsi="MS Gothic" w:eastAsia="MS Gothic"/>
                <w:sz w:val="20"/>
              </w:rPr>
              <w:t>☐</w:t>
            </w:r>
            <w:r w:rsidRPr="008C67B2">
              <w:rPr>
                <w:sz w:val="20"/>
              </w:rPr>
              <w:t xml:space="preserve"> </w:t>
            </w:r>
            <w:proofErr w:type="gramStart"/>
            <w:r w:rsidRPr="008C67B2">
              <w:rPr>
                <w:sz w:val="20"/>
              </w:rPr>
              <w:t xml:space="preserve">Yes  </w:t>
            </w:r>
            <w:r w:rsidRPr="008C67B2">
              <w:rPr>
                <w:rFonts w:hint="eastAsia" w:ascii="MS Gothic" w:hAnsi="MS Gothic" w:eastAsia="MS Gothic"/>
                <w:sz w:val="20"/>
              </w:rPr>
              <w:t>☐</w:t>
            </w:r>
            <w:proofErr w:type="gramEnd"/>
            <w:r w:rsidRPr="008C67B2">
              <w:rPr>
                <w:sz w:val="20"/>
              </w:rPr>
              <w:t xml:space="preserve"> No</w:t>
            </w:r>
          </w:p>
          <w:p w:rsidRPr="008C67B2" w:rsidR="00E33D5D" w:rsidP="008D7454" w:rsidRDefault="00E33D5D" w14:paraId="35D0C7C5" w14:textId="77777777">
            <w:pPr>
              <w:jc w:val="center"/>
              <w:rPr>
                <w:sz w:val="20"/>
              </w:rPr>
            </w:pPr>
          </w:p>
          <w:p w:rsidRPr="008C67B2" w:rsidR="00E33D5D" w:rsidP="008D7454" w:rsidRDefault="00E33D5D" w14:paraId="258C97FA" w14:textId="77777777">
            <w:pPr>
              <w:rPr>
                <w:sz w:val="20"/>
              </w:rPr>
            </w:pPr>
            <w:r w:rsidRPr="008C67B2">
              <w:rPr>
                <w:i/>
                <w:sz w:val="20"/>
              </w:rPr>
              <w:t xml:space="preserve">Explain: </w:t>
            </w:r>
            <w:r w:rsidRPr="008C67B2">
              <w:rPr>
                <w:sz w:val="20"/>
              </w:rPr>
              <w:t xml:space="preserve"> </w:t>
            </w:r>
          </w:p>
        </w:tc>
      </w:tr>
      <w:tr w:rsidRPr="008C67B2" w:rsidR="00E33D5D" w:rsidTr="008D7454" w14:paraId="42350856" w14:textId="77777777">
        <w:trPr>
          <w:trHeight w:val="1690"/>
        </w:trPr>
        <w:tc>
          <w:tcPr>
            <w:tcW w:w="5530" w:type="dxa"/>
          </w:tcPr>
          <w:p w:rsidRPr="008C67B2" w:rsidR="00E33D5D" w:rsidP="008D7454" w:rsidRDefault="00E33D5D" w14:paraId="5F035F6D" w14:textId="77777777">
            <w:pPr>
              <w:ind w:left="339" w:hanging="339"/>
              <w:rPr>
                <w:sz w:val="20"/>
                <w:szCs w:val="20"/>
              </w:rPr>
            </w:pPr>
            <w:r w:rsidRPr="008C67B2">
              <w:rPr>
                <w:rFonts w:hint="eastAsia" w:ascii="MS Gothic" w:hAnsi="MS Gothic" w:eastAsia="MS Gothic"/>
                <w:sz w:val="20"/>
              </w:rPr>
              <w:t>☐</w:t>
            </w:r>
            <w:r w:rsidRPr="008C67B2">
              <w:rPr>
                <w:sz w:val="20"/>
              </w:rPr>
              <w:tab/>
            </w:r>
            <w:r w:rsidRPr="008C67B2">
              <w:rPr>
                <w:sz w:val="20"/>
                <w:szCs w:val="20"/>
              </w:rPr>
              <w:t>Adult mentoring</w:t>
            </w:r>
          </w:p>
          <w:p w:rsidRPr="008C67B2" w:rsidR="00E33D5D" w:rsidP="008D7454" w:rsidRDefault="00E33D5D" w14:paraId="1F70BDC1" w14:textId="77777777">
            <w:pPr>
              <w:rPr>
                <w:i/>
                <w:sz w:val="20"/>
              </w:rPr>
            </w:pPr>
            <w:r w:rsidRPr="008C67B2">
              <w:rPr>
                <w:i/>
                <w:sz w:val="20"/>
              </w:rPr>
              <w:t>Action Steps/Referrals:</w:t>
            </w:r>
          </w:p>
          <w:p w:rsidRPr="008C67B2" w:rsidR="00E33D5D" w:rsidP="008D7454" w:rsidRDefault="00E33D5D" w14:paraId="432C50D5" w14:textId="77777777">
            <w:pPr>
              <w:ind w:left="339" w:hanging="339"/>
              <w:rPr>
                <w:i/>
                <w:sz w:val="20"/>
                <w:szCs w:val="28"/>
              </w:rPr>
            </w:pPr>
            <w:r w:rsidRPr="008C67B2">
              <w:rPr>
                <w:i/>
                <w:sz w:val="20"/>
                <w:szCs w:val="28"/>
              </w:rPr>
              <w:t xml:space="preserve">Comments: </w:t>
            </w:r>
          </w:p>
        </w:tc>
        <w:tc>
          <w:tcPr>
            <w:tcW w:w="1148" w:type="dxa"/>
            <w:gridSpan w:val="2"/>
          </w:tcPr>
          <w:p w:rsidRPr="008C67B2" w:rsidR="00E33D5D" w:rsidP="008D7454" w:rsidRDefault="00E33D5D" w14:paraId="1625CC4E" w14:textId="77777777">
            <w:pPr>
              <w:jc w:val="center"/>
              <w:rPr>
                <w:sz w:val="20"/>
              </w:rPr>
            </w:pPr>
          </w:p>
        </w:tc>
        <w:tc>
          <w:tcPr>
            <w:tcW w:w="1174" w:type="dxa"/>
            <w:gridSpan w:val="2"/>
          </w:tcPr>
          <w:p w:rsidRPr="008C67B2" w:rsidR="00E33D5D" w:rsidP="008D7454" w:rsidRDefault="00E33D5D" w14:paraId="431B8668" w14:textId="77777777">
            <w:pPr>
              <w:jc w:val="center"/>
              <w:rPr>
                <w:sz w:val="20"/>
              </w:rPr>
            </w:pPr>
          </w:p>
        </w:tc>
        <w:tc>
          <w:tcPr>
            <w:tcW w:w="1146" w:type="dxa"/>
            <w:gridSpan w:val="2"/>
          </w:tcPr>
          <w:p w:rsidRPr="008C67B2" w:rsidR="00E33D5D" w:rsidP="008D7454" w:rsidRDefault="00E33D5D" w14:paraId="120014DB" w14:textId="77777777">
            <w:pPr>
              <w:jc w:val="center"/>
              <w:rPr>
                <w:sz w:val="20"/>
              </w:rPr>
            </w:pPr>
          </w:p>
        </w:tc>
        <w:tc>
          <w:tcPr>
            <w:tcW w:w="2095" w:type="dxa"/>
            <w:gridSpan w:val="2"/>
          </w:tcPr>
          <w:p w:rsidRPr="008C67B2" w:rsidR="00E33D5D" w:rsidP="008D7454" w:rsidRDefault="00E33D5D" w14:paraId="282CDD91" w14:textId="77777777">
            <w:pPr>
              <w:jc w:val="center"/>
              <w:rPr>
                <w:sz w:val="20"/>
              </w:rPr>
            </w:pPr>
            <w:r w:rsidRPr="008C67B2">
              <w:rPr>
                <w:rFonts w:hint="eastAsia" w:ascii="MS Gothic" w:hAnsi="MS Gothic" w:eastAsia="MS Gothic"/>
                <w:sz w:val="20"/>
              </w:rPr>
              <w:t>☐</w:t>
            </w:r>
            <w:r w:rsidRPr="008C67B2">
              <w:rPr>
                <w:sz w:val="20"/>
              </w:rPr>
              <w:t xml:space="preserve"> </w:t>
            </w:r>
            <w:proofErr w:type="gramStart"/>
            <w:r w:rsidRPr="008C67B2">
              <w:rPr>
                <w:sz w:val="20"/>
              </w:rPr>
              <w:t xml:space="preserve">Yes  </w:t>
            </w:r>
            <w:r w:rsidRPr="008C67B2">
              <w:rPr>
                <w:rFonts w:hint="eastAsia" w:ascii="MS Gothic" w:hAnsi="MS Gothic" w:eastAsia="MS Gothic"/>
                <w:sz w:val="20"/>
              </w:rPr>
              <w:t>☐</w:t>
            </w:r>
            <w:proofErr w:type="gramEnd"/>
            <w:r w:rsidRPr="008C67B2">
              <w:rPr>
                <w:sz w:val="20"/>
              </w:rPr>
              <w:t xml:space="preserve"> No</w:t>
            </w:r>
          </w:p>
          <w:p w:rsidRPr="008C67B2" w:rsidR="00E33D5D" w:rsidP="008D7454" w:rsidRDefault="00E33D5D" w14:paraId="5C3CCC81" w14:textId="77777777">
            <w:pPr>
              <w:jc w:val="center"/>
              <w:rPr>
                <w:sz w:val="20"/>
              </w:rPr>
            </w:pPr>
          </w:p>
          <w:p w:rsidRPr="008C67B2" w:rsidR="00E33D5D" w:rsidP="008D7454" w:rsidRDefault="00E33D5D" w14:paraId="237E5FFC" w14:textId="77777777">
            <w:pPr>
              <w:rPr>
                <w:sz w:val="20"/>
              </w:rPr>
            </w:pPr>
            <w:r w:rsidRPr="008C67B2">
              <w:rPr>
                <w:i/>
                <w:sz w:val="20"/>
              </w:rPr>
              <w:t xml:space="preserve">Explain: </w:t>
            </w:r>
            <w:r w:rsidRPr="008C67B2">
              <w:rPr>
                <w:sz w:val="20"/>
              </w:rPr>
              <w:t xml:space="preserve"> </w:t>
            </w:r>
          </w:p>
        </w:tc>
      </w:tr>
      <w:tr w:rsidRPr="008C67B2" w:rsidR="00E33D5D" w:rsidTr="008D7454" w14:paraId="4A90F178" w14:textId="77777777">
        <w:tc>
          <w:tcPr>
            <w:tcW w:w="5530" w:type="dxa"/>
          </w:tcPr>
          <w:p w:rsidRPr="008C67B2" w:rsidR="00E33D5D" w:rsidP="008D7454" w:rsidRDefault="00E33D5D" w14:paraId="078D9127" w14:textId="77777777">
            <w:pPr>
              <w:ind w:left="339" w:hanging="339"/>
              <w:rPr>
                <w:sz w:val="20"/>
                <w:szCs w:val="20"/>
              </w:rPr>
            </w:pPr>
            <w:r w:rsidRPr="008C67B2">
              <w:rPr>
                <w:rFonts w:hint="eastAsia" w:ascii="MS Gothic" w:hAnsi="MS Gothic" w:eastAsia="MS Gothic"/>
                <w:sz w:val="20"/>
              </w:rPr>
              <w:t>☐</w:t>
            </w:r>
            <w:r w:rsidRPr="008C67B2">
              <w:rPr>
                <w:sz w:val="20"/>
              </w:rPr>
              <w:tab/>
            </w:r>
            <w:r w:rsidRPr="008C67B2">
              <w:rPr>
                <w:sz w:val="20"/>
                <w:szCs w:val="20"/>
              </w:rPr>
              <w:t>Comprehensive guidance &amp; counseling (may include drug &amp; alcohol abuse counseling &amp; referral)</w:t>
            </w:r>
          </w:p>
          <w:p w:rsidRPr="008C67B2" w:rsidR="00E33D5D" w:rsidP="008D7454" w:rsidRDefault="00E33D5D" w14:paraId="5D064AB3" w14:textId="77777777">
            <w:pPr>
              <w:rPr>
                <w:i/>
                <w:sz w:val="20"/>
              </w:rPr>
            </w:pPr>
            <w:r w:rsidRPr="008C67B2">
              <w:rPr>
                <w:i/>
                <w:sz w:val="20"/>
              </w:rPr>
              <w:t>Action Steps/Referrals:</w:t>
            </w:r>
          </w:p>
          <w:p w:rsidRPr="008C67B2" w:rsidR="00E33D5D" w:rsidP="008D7454" w:rsidRDefault="00E33D5D" w14:paraId="556CA472" w14:textId="77777777">
            <w:pPr>
              <w:ind w:left="339" w:hanging="339"/>
              <w:rPr>
                <w:i/>
                <w:sz w:val="20"/>
                <w:szCs w:val="28"/>
              </w:rPr>
            </w:pPr>
            <w:r w:rsidRPr="008C67B2">
              <w:rPr>
                <w:i/>
                <w:sz w:val="20"/>
                <w:szCs w:val="28"/>
              </w:rPr>
              <w:t xml:space="preserve">Comments: </w:t>
            </w:r>
          </w:p>
        </w:tc>
        <w:tc>
          <w:tcPr>
            <w:tcW w:w="1148" w:type="dxa"/>
            <w:gridSpan w:val="2"/>
          </w:tcPr>
          <w:p w:rsidRPr="008C67B2" w:rsidR="00E33D5D" w:rsidP="008D7454" w:rsidRDefault="00E33D5D" w14:paraId="43ED8713" w14:textId="77777777">
            <w:pPr>
              <w:jc w:val="center"/>
              <w:rPr>
                <w:sz w:val="20"/>
              </w:rPr>
            </w:pPr>
          </w:p>
        </w:tc>
        <w:tc>
          <w:tcPr>
            <w:tcW w:w="1174" w:type="dxa"/>
            <w:gridSpan w:val="2"/>
          </w:tcPr>
          <w:p w:rsidRPr="008C67B2" w:rsidR="00E33D5D" w:rsidP="008D7454" w:rsidRDefault="00E33D5D" w14:paraId="0A63BFB1" w14:textId="77777777">
            <w:pPr>
              <w:jc w:val="center"/>
              <w:rPr>
                <w:sz w:val="20"/>
              </w:rPr>
            </w:pPr>
          </w:p>
        </w:tc>
        <w:tc>
          <w:tcPr>
            <w:tcW w:w="1146" w:type="dxa"/>
            <w:gridSpan w:val="2"/>
          </w:tcPr>
          <w:p w:rsidRPr="008C67B2" w:rsidR="00E33D5D" w:rsidP="008D7454" w:rsidRDefault="00E33D5D" w14:paraId="2FBDB056" w14:textId="77777777">
            <w:pPr>
              <w:jc w:val="center"/>
              <w:rPr>
                <w:sz w:val="20"/>
              </w:rPr>
            </w:pPr>
          </w:p>
        </w:tc>
        <w:tc>
          <w:tcPr>
            <w:tcW w:w="2095" w:type="dxa"/>
            <w:gridSpan w:val="2"/>
          </w:tcPr>
          <w:p w:rsidRPr="008C67B2" w:rsidR="00E33D5D" w:rsidP="008D7454" w:rsidRDefault="00E33D5D" w14:paraId="1B228E37" w14:textId="77777777">
            <w:pPr>
              <w:jc w:val="center"/>
              <w:rPr>
                <w:sz w:val="20"/>
              </w:rPr>
            </w:pPr>
            <w:r w:rsidRPr="008C67B2">
              <w:rPr>
                <w:rFonts w:hint="eastAsia" w:ascii="MS Gothic" w:hAnsi="MS Gothic" w:eastAsia="MS Gothic"/>
                <w:sz w:val="20"/>
              </w:rPr>
              <w:t>☐</w:t>
            </w:r>
            <w:r w:rsidRPr="008C67B2">
              <w:rPr>
                <w:sz w:val="20"/>
              </w:rPr>
              <w:t xml:space="preserve"> </w:t>
            </w:r>
            <w:proofErr w:type="gramStart"/>
            <w:r w:rsidRPr="008C67B2">
              <w:rPr>
                <w:sz w:val="20"/>
              </w:rPr>
              <w:t xml:space="preserve">Yes  </w:t>
            </w:r>
            <w:r w:rsidRPr="008C67B2">
              <w:rPr>
                <w:rFonts w:hint="eastAsia" w:ascii="MS Gothic" w:hAnsi="MS Gothic" w:eastAsia="MS Gothic"/>
                <w:sz w:val="20"/>
              </w:rPr>
              <w:t>☐</w:t>
            </w:r>
            <w:proofErr w:type="gramEnd"/>
            <w:r w:rsidRPr="008C67B2">
              <w:rPr>
                <w:sz w:val="20"/>
              </w:rPr>
              <w:t xml:space="preserve"> No</w:t>
            </w:r>
          </w:p>
          <w:p w:rsidRPr="008C67B2" w:rsidR="00E33D5D" w:rsidP="008D7454" w:rsidRDefault="00E33D5D" w14:paraId="17B68596" w14:textId="77777777">
            <w:pPr>
              <w:jc w:val="center"/>
              <w:rPr>
                <w:sz w:val="20"/>
              </w:rPr>
            </w:pPr>
          </w:p>
          <w:p w:rsidRPr="008C67B2" w:rsidR="00E33D5D" w:rsidP="008D7454" w:rsidRDefault="00E33D5D" w14:paraId="502F8869" w14:textId="77777777">
            <w:pPr>
              <w:rPr>
                <w:sz w:val="20"/>
              </w:rPr>
            </w:pPr>
            <w:r w:rsidRPr="008C67B2">
              <w:rPr>
                <w:i/>
                <w:sz w:val="20"/>
              </w:rPr>
              <w:t xml:space="preserve">Explain: </w:t>
            </w:r>
            <w:r w:rsidRPr="008C67B2">
              <w:rPr>
                <w:sz w:val="20"/>
              </w:rPr>
              <w:t xml:space="preserve"> </w:t>
            </w:r>
          </w:p>
        </w:tc>
      </w:tr>
      <w:tr w:rsidRPr="008C67B2" w:rsidR="00E33D5D" w:rsidTr="008D7454" w14:paraId="6617B0C9" w14:textId="77777777">
        <w:tc>
          <w:tcPr>
            <w:tcW w:w="5530" w:type="dxa"/>
          </w:tcPr>
          <w:p w:rsidRPr="008C67B2" w:rsidR="00E33D5D" w:rsidP="008D7454" w:rsidRDefault="00E33D5D" w14:paraId="358C73D1" w14:textId="77777777">
            <w:pPr>
              <w:ind w:left="339" w:hanging="339"/>
              <w:rPr>
                <w:sz w:val="20"/>
                <w:szCs w:val="20"/>
              </w:rPr>
            </w:pPr>
            <w:r w:rsidRPr="008C67B2">
              <w:rPr>
                <w:rFonts w:hint="eastAsia" w:ascii="MS Gothic" w:hAnsi="MS Gothic" w:eastAsia="MS Gothic"/>
                <w:sz w:val="20"/>
              </w:rPr>
              <w:t>☐</w:t>
            </w:r>
            <w:r w:rsidRPr="008C67B2">
              <w:rPr>
                <w:sz w:val="20"/>
              </w:rPr>
              <w:tab/>
            </w:r>
            <w:r w:rsidRPr="008C67B2">
              <w:rPr>
                <w:sz w:val="20"/>
                <w:szCs w:val="20"/>
              </w:rPr>
              <w:t>Follow-up</w:t>
            </w:r>
            <w:r w:rsidRPr="008C67B2" w:rsidDel="00A63161">
              <w:rPr>
                <w:sz w:val="20"/>
                <w:szCs w:val="20"/>
              </w:rPr>
              <w:t xml:space="preserve"> </w:t>
            </w:r>
          </w:p>
          <w:p w:rsidRPr="008C67B2" w:rsidR="00E33D5D" w:rsidP="008D7454" w:rsidRDefault="00E33D5D" w14:paraId="6843EFFE" w14:textId="77777777">
            <w:pPr>
              <w:rPr>
                <w:i/>
                <w:sz w:val="20"/>
              </w:rPr>
            </w:pPr>
            <w:r w:rsidRPr="008C67B2">
              <w:rPr>
                <w:i/>
                <w:sz w:val="20"/>
              </w:rPr>
              <w:t>Action Steps/Referrals:</w:t>
            </w:r>
          </w:p>
          <w:p w:rsidRPr="008C67B2" w:rsidR="00E33D5D" w:rsidP="008D7454" w:rsidRDefault="00E33D5D" w14:paraId="115ABFAA" w14:textId="77777777">
            <w:pPr>
              <w:ind w:left="339" w:hanging="339"/>
              <w:rPr>
                <w:i/>
                <w:sz w:val="20"/>
                <w:szCs w:val="28"/>
              </w:rPr>
            </w:pPr>
            <w:r w:rsidRPr="008C67B2">
              <w:rPr>
                <w:i/>
                <w:sz w:val="20"/>
                <w:szCs w:val="28"/>
              </w:rPr>
              <w:t xml:space="preserve">Comments: </w:t>
            </w:r>
          </w:p>
          <w:p w:rsidR="00E33D5D" w:rsidP="008D7454" w:rsidRDefault="00E33D5D" w14:paraId="61778ECF" w14:textId="77777777"/>
        </w:tc>
        <w:tc>
          <w:tcPr>
            <w:tcW w:w="1148" w:type="dxa"/>
            <w:gridSpan w:val="2"/>
          </w:tcPr>
          <w:p w:rsidRPr="008C67B2" w:rsidR="00E33D5D" w:rsidP="008D7454" w:rsidRDefault="00E33D5D" w14:paraId="42AE81ED" w14:textId="77777777">
            <w:pPr>
              <w:jc w:val="center"/>
              <w:rPr>
                <w:sz w:val="20"/>
              </w:rPr>
            </w:pPr>
          </w:p>
        </w:tc>
        <w:tc>
          <w:tcPr>
            <w:tcW w:w="1174" w:type="dxa"/>
            <w:gridSpan w:val="2"/>
          </w:tcPr>
          <w:p w:rsidRPr="008C67B2" w:rsidR="00E33D5D" w:rsidP="008D7454" w:rsidRDefault="00E33D5D" w14:paraId="3BBB3C10" w14:textId="77777777">
            <w:pPr>
              <w:jc w:val="center"/>
              <w:rPr>
                <w:sz w:val="20"/>
              </w:rPr>
            </w:pPr>
          </w:p>
        </w:tc>
        <w:tc>
          <w:tcPr>
            <w:tcW w:w="1146" w:type="dxa"/>
            <w:gridSpan w:val="2"/>
          </w:tcPr>
          <w:p w:rsidRPr="008C67B2" w:rsidR="00E33D5D" w:rsidP="008D7454" w:rsidRDefault="00E33D5D" w14:paraId="18FBF8EC" w14:textId="77777777">
            <w:pPr>
              <w:jc w:val="center"/>
              <w:rPr>
                <w:sz w:val="20"/>
              </w:rPr>
            </w:pPr>
          </w:p>
        </w:tc>
        <w:tc>
          <w:tcPr>
            <w:tcW w:w="2095" w:type="dxa"/>
            <w:gridSpan w:val="2"/>
          </w:tcPr>
          <w:p w:rsidRPr="008C67B2" w:rsidR="00E33D5D" w:rsidP="008D7454" w:rsidRDefault="00E33D5D" w14:paraId="158937AD" w14:textId="77777777">
            <w:pPr>
              <w:jc w:val="center"/>
              <w:rPr>
                <w:sz w:val="20"/>
              </w:rPr>
            </w:pPr>
            <w:r w:rsidRPr="008C67B2">
              <w:rPr>
                <w:rFonts w:hint="eastAsia" w:ascii="MS Gothic" w:hAnsi="MS Gothic" w:eastAsia="MS Gothic"/>
                <w:sz w:val="20"/>
              </w:rPr>
              <w:t>☐</w:t>
            </w:r>
            <w:r w:rsidRPr="008C67B2">
              <w:rPr>
                <w:sz w:val="20"/>
              </w:rPr>
              <w:t xml:space="preserve"> </w:t>
            </w:r>
            <w:proofErr w:type="gramStart"/>
            <w:r w:rsidRPr="008C67B2">
              <w:rPr>
                <w:sz w:val="20"/>
              </w:rPr>
              <w:t xml:space="preserve">Yes  </w:t>
            </w:r>
            <w:r w:rsidRPr="008C67B2">
              <w:rPr>
                <w:rFonts w:hint="eastAsia" w:ascii="MS Gothic" w:hAnsi="MS Gothic" w:eastAsia="MS Gothic"/>
                <w:sz w:val="20"/>
              </w:rPr>
              <w:t>☐</w:t>
            </w:r>
            <w:proofErr w:type="gramEnd"/>
            <w:r w:rsidRPr="008C67B2">
              <w:rPr>
                <w:sz w:val="20"/>
              </w:rPr>
              <w:t xml:space="preserve"> No</w:t>
            </w:r>
          </w:p>
          <w:p w:rsidRPr="008C67B2" w:rsidR="00E33D5D" w:rsidP="008D7454" w:rsidRDefault="00E33D5D" w14:paraId="4C299554" w14:textId="77777777">
            <w:pPr>
              <w:jc w:val="center"/>
              <w:rPr>
                <w:sz w:val="20"/>
              </w:rPr>
            </w:pPr>
          </w:p>
          <w:p w:rsidRPr="008C67B2" w:rsidR="00E33D5D" w:rsidP="008D7454" w:rsidRDefault="00E33D5D" w14:paraId="72529B2B" w14:textId="77777777">
            <w:pPr>
              <w:rPr>
                <w:sz w:val="20"/>
              </w:rPr>
            </w:pPr>
            <w:r w:rsidRPr="008C67B2">
              <w:rPr>
                <w:i/>
                <w:sz w:val="20"/>
              </w:rPr>
              <w:t xml:space="preserve">Explain: </w:t>
            </w:r>
            <w:r w:rsidRPr="008C67B2">
              <w:rPr>
                <w:sz w:val="20"/>
              </w:rPr>
              <w:t xml:space="preserve"> </w:t>
            </w:r>
          </w:p>
        </w:tc>
      </w:tr>
    </w:tbl>
    <w:p w:rsidR="00E33D5D" w:rsidP="006D67F8" w:rsidRDefault="00E33D5D" w14:paraId="35E60C13" w14:textId="77777777"/>
    <w:p w:rsidR="00E33D5D" w:rsidP="006D67F8" w:rsidRDefault="00E33D5D" w14:paraId="556A14CF" w14:textId="77777777"/>
    <w:p w:rsidR="00E33D5D" w:rsidP="006D67F8" w:rsidRDefault="00E33D5D" w14:paraId="61AD3638" w14:textId="77777777"/>
    <w:tbl>
      <w:tblPr>
        <w:tblpPr w:leftFromText="180" w:rightFromText="180" w:vertAnchor="text" w:horzAnchor="margin" w:tblpYSpec="outside"/>
        <w:tblW w:w="107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92"/>
        <w:gridCol w:w="1150"/>
        <w:gridCol w:w="1151"/>
        <w:gridCol w:w="1150"/>
        <w:gridCol w:w="1685"/>
      </w:tblGrid>
      <w:tr w:rsidRPr="008C67B2" w:rsidR="00E33D5D" w:rsidTr="008D7454" w14:paraId="2325BBEA" w14:textId="77777777">
        <w:tc>
          <w:tcPr>
            <w:tcW w:w="5592" w:type="dxa"/>
            <w:tcBorders>
              <w:top w:val="single" w:color="A6A6A6" w:sz="8" w:space="0"/>
              <w:left w:val="single" w:color="A6A6A6" w:sz="8" w:space="0"/>
              <w:bottom w:val="single" w:color="A6A6A6" w:sz="8" w:space="0"/>
              <w:right w:val="single" w:color="A6A6A6" w:sz="8" w:space="0"/>
            </w:tcBorders>
            <w:shd w:val="clear" w:color="auto" w:fill="F2F2F2"/>
          </w:tcPr>
          <w:p w:rsidRPr="008C67B2" w:rsidR="00E33D5D" w:rsidP="008D7454" w:rsidRDefault="00E33D5D" w14:paraId="4D05E732" w14:textId="77777777">
            <w:pPr>
              <w:ind w:left="-30" w:right="-119"/>
              <w:rPr>
                <w:b/>
                <w:color w:val="0F406A"/>
                <w:sz w:val="24"/>
                <w:szCs w:val="24"/>
              </w:rPr>
            </w:pPr>
            <w:r w:rsidRPr="008C67B2">
              <w:rPr>
                <w:b/>
                <w:color w:val="0F406A"/>
                <w:sz w:val="24"/>
                <w:szCs w:val="24"/>
              </w:rPr>
              <w:t>Developing the Potential of Young People as Citizens &amp; Leaders</w:t>
            </w:r>
          </w:p>
        </w:tc>
        <w:tc>
          <w:tcPr>
            <w:tcW w:w="1150" w:type="dxa"/>
            <w:tcBorders>
              <w:top w:val="single" w:color="A6A6A6" w:sz="8" w:space="0"/>
              <w:left w:val="single" w:color="A6A6A6" w:sz="8" w:space="0"/>
              <w:bottom w:val="single" w:color="A6A6A6" w:sz="8" w:space="0"/>
              <w:right w:val="single" w:color="A6A6A6" w:sz="8" w:space="0"/>
            </w:tcBorders>
            <w:shd w:val="clear" w:color="auto" w:fill="F2F2F2"/>
            <w:vAlign w:val="center"/>
          </w:tcPr>
          <w:p w:rsidRPr="008C67B2" w:rsidR="00E33D5D" w:rsidP="008D7454" w:rsidRDefault="00E33D5D" w14:paraId="768355BB" w14:textId="77777777">
            <w:pPr>
              <w:jc w:val="center"/>
              <w:rPr>
                <w:b/>
                <w:color w:val="0F406A"/>
                <w:sz w:val="20"/>
                <w:szCs w:val="20"/>
              </w:rPr>
            </w:pPr>
            <w:r w:rsidRPr="008C67B2">
              <w:rPr>
                <w:b/>
                <w:color w:val="0F406A"/>
                <w:sz w:val="20"/>
                <w:szCs w:val="20"/>
              </w:rPr>
              <w:t>Date Opened</w:t>
            </w:r>
          </w:p>
        </w:tc>
        <w:tc>
          <w:tcPr>
            <w:tcW w:w="1151" w:type="dxa"/>
            <w:tcBorders>
              <w:top w:val="single" w:color="A6A6A6" w:sz="8" w:space="0"/>
              <w:left w:val="single" w:color="A6A6A6" w:sz="8" w:space="0"/>
              <w:bottom w:val="single" w:color="A6A6A6" w:sz="8" w:space="0"/>
              <w:right w:val="single" w:color="A6A6A6" w:sz="8" w:space="0"/>
            </w:tcBorders>
            <w:shd w:val="clear" w:color="auto" w:fill="F2F2F2"/>
            <w:vAlign w:val="center"/>
          </w:tcPr>
          <w:p w:rsidRPr="008C67B2" w:rsidR="00E33D5D" w:rsidP="008D7454" w:rsidRDefault="00E33D5D" w14:paraId="277CEEB5" w14:textId="77777777">
            <w:pPr>
              <w:jc w:val="center"/>
              <w:rPr>
                <w:b/>
                <w:color w:val="0F406A"/>
                <w:sz w:val="20"/>
                <w:szCs w:val="20"/>
              </w:rPr>
            </w:pPr>
            <w:r w:rsidRPr="008C67B2">
              <w:rPr>
                <w:b/>
                <w:color w:val="0F406A"/>
                <w:sz w:val="20"/>
                <w:szCs w:val="20"/>
              </w:rPr>
              <w:t>Projected End Date</w:t>
            </w:r>
          </w:p>
        </w:tc>
        <w:tc>
          <w:tcPr>
            <w:tcW w:w="1150" w:type="dxa"/>
            <w:tcBorders>
              <w:top w:val="single" w:color="A6A6A6" w:sz="8" w:space="0"/>
              <w:left w:val="single" w:color="A6A6A6" w:sz="8" w:space="0"/>
              <w:bottom w:val="single" w:color="A6A6A6" w:sz="8" w:space="0"/>
              <w:right w:val="single" w:color="A6A6A6" w:sz="8" w:space="0"/>
            </w:tcBorders>
            <w:shd w:val="clear" w:color="auto" w:fill="F2F2F2"/>
            <w:vAlign w:val="center"/>
          </w:tcPr>
          <w:p w:rsidRPr="008C67B2" w:rsidR="00E33D5D" w:rsidP="008D7454" w:rsidRDefault="00E33D5D" w14:paraId="7EDE4E52" w14:textId="77777777">
            <w:pPr>
              <w:jc w:val="center"/>
              <w:rPr>
                <w:b/>
                <w:color w:val="0F406A"/>
                <w:sz w:val="20"/>
                <w:szCs w:val="20"/>
              </w:rPr>
            </w:pPr>
            <w:r w:rsidRPr="008C67B2">
              <w:rPr>
                <w:b/>
                <w:color w:val="0F406A"/>
                <w:sz w:val="20"/>
                <w:szCs w:val="20"/>
              </w:rPr>
              <w:t>Actual End Date</w:t>
            </w:r>
          </w:p>
        </w:tc>
        <w:tc>
          <w:tcPr>
            <w:tcW w:w="1685" w:type="dxa"/>
            <w:tcBorders>
              <w:top w:val="single" w:color="A6A6A6" w:sz="8" w:space="0"/>
              <w:left w:val="single" w:color="A6A6A6" w:sz="8" w:space="0"/>
              <w:bottom w:val="single" w:color="A6A6A6" w:sz="8" w:space="0"/>
              <w:right w:val="single" w:color="A6A6A6" w:sz="8" w:space="0"/>
            </w:tcBorders>
            <w:shd w:val="clear" w:color="auto" w:fill="F2F2F2"/>
            <w:vAlign w:val="center"/>
          </w:tcPr>
          <w:p w:rsidRPr="008C67B2" w:rsidR="00E33D5D" w:rsidP="008D7454" w:rsidRDefault="00E33D5D" w14:paraId="316FA550" w14:textId="77777777">
            <w:pPr>
              <w:jc w:val="center"/>
              <w:rPr>
                <w:b/>
                <w:color w:val="0F406A"/>
                <w:sz w:val="20"/>
                <w:szCs w:val="20"/>
              </w:rPr>
            </w:pPr>
            <w:r w:rsidRPr="008C67B2">
              <w:rPr>
                <w:b/>
                <w:color w:val="0F406A"/>
                <w:sz w:val="20"/>
                <w:szCs w:val="20"/>
              </w:rPr>
              <w:t>Successful Completion</w:t>
            </w:r>
          </w:p>
        </w:tc>
      </w:tr>
      <w:tr w:rsidRPr="008C67B2" w:rsidR="00E33D5D" w:rsidTr="008D7454" w14:paraId="47A650C3" w14:textId="77777777">
        <w:trPr>
          <w:trHeight w:val="1969"/>
        </w:trPr>
        <w:tc>
          <w:tcPr>
            <w:tcW w:w="5592" w:type="dxa"/>
            <w:tcBorders>
              <w:top w:val="single" w:color="A6A6A6" w:sz="8" w:space="0"/>
              <w:left w:val="single" w:color="A6A6A6" w:sz="8" w:space="0"/>
              <w:bottom w:val="single" w:color="A6A6A6" w:sz="8" w:space="0"/>
              <w:right w:val="single" w:color="A6A6A6" w:sz="8" w:space="0"/>
            </w:tcBorders>
          </w:tcPr>
          <w:p w:rsidRPr="008C67B2" w:rsidR="00E33D5D" w:rsidP="008D7454" w:rsidRDefault="00E33D5D" w14:paraId="79A6CF47" w14:textId="77777777">
            <w:pPr>
              <w:ind w:left="339" w:hanging="339"/>
              <w:rPr>
                <w:sz w:val="20"/>
                <w:szCs w:val="20"/>
              </w:rPr>
            </w:pPr>
            <w:r w:rsidRPr="008C67B2">
              <w:rPr>
                <w:rFonts w:hint="eastAsia" w:ascii="MS Gothic" w:hAnsi="MS Gothic" w:eastAsia="MS Gothic"/>
                <w:sz w:val="20"/>
              </w:rPr>
              <w:t>☐</w:t>
            </w:r>
            <w:r w:rsidRPr="008C67B2">
              <w:rPr>
                <w:sz w:val="20"/>
              </w:rPr>
              <w:tab/>
            </w:r>
            <w:r w:rsidRPr="008C67B2">
              <w:rPr>
                <w:sz w:val="20"/>
                <w:szCs w:val="20"/>
              </w:rPr>
              <w:t>Leadership development opportunities/ Opportunities to develop social behaviors, other soft skills, and leadership opportunities</w:t>
            </w:r>
          </w:p>
          <w:p w:rsidRPr="008C67B2" w:rsidR="00E33D5D" w:rsidP="008D7454" w:rsidRDefault="00E33D5D" w14:paraId="0F6ADDBE" w14:textId="77777777">
            <w:pPr>
              <w:rPr>
                <w:i/>
                <w:sz w:val="20"/>
              </w:rPr>
            </w:pPr>
            <w:r w:rsidRPr="008C67B2">
              <w:rPr>
                <w:i/>
                <w:sz w:val="20"/>
              </w:rPr>
              <w:t>Action Steps/Referrals:</w:t>
            </w:r>
          </w:p>
          <w:p w:rsidRPr="008C67B2" w:rsidR="00E33D5D" w:rsidP="008D7454" w:rsidRDefault="00E33D5D" w14:paraId="11C97ABF" w14:textId="77777777">
            <w:pPr>
              <w:ind w:left="339" w:hanging="339"/>
              <w:rPr>
                <w:i/>
                <w:sz w:val="20"/>
                <w:szCs w:val="28"/>
              </w:rPr>
            </w:pPr>
            <w:r w:rsidRPr="008C67B2">
              <w:rPr>
                <w:i/>
                <w:sz w:val="20"/>
                <w:szCs w:val="28"/>
              </w:rPr>
              <w:t xml:space="preserve">Comments: </w:t>
            </w:r>
          </w:p>
        </w:tc>
        <w:tc>
          <w:tcPr>
            <w:tcW w:w="1150" w:type="dxa"/>
            <w:tcBorders>
              <w:top w:val="single" w:color="A6A6A6" w:sz="8" w:space="0"/>
              <w:left w:val="single" w:color="A6A6A6" w:sz="8" w:space="0"/>
              <w:bottom w:val="single" w:color="A6A6A6" w:sz="8" w:space="0"/>
              <w:right w:val="single" w:color="A6A6A6" w:sz="8" w:space="0"/>
            </w:tcBorders>
          </w:tcPr>
          <w:p w:rsidRPr="008C67B2" w:rsidR="00E33D5D" w:rsidP="008D7454" w:rsidRDefault="00E33D5D" w14:paraId="7976B81E" w14:textId="77777777">
            <w:pPr>
              <w:jc w:val="center"/>
              <w:rPr>
                <w:sz w:val="20"/>
              </w:rPr>
            </w:pPr>
          </w:p>
        </w:tc>
        <w:tc>
          <w:tcPr>
            <w:tcW w:w="1151" w:type="dxa"/>
            <w:tcBorders>
              <w:top w:val="single" w:color="A6A6A6" w:sz="8" w:space="0"/>
              <w:left w:val="single" w:color="A6A6A6" w:sz="8" w:space="0"/>
              <w:bottom w:val="single" w:color="A6A6A6" w:sz="8" w:space="0"/>
              <w:right w:val="single" w:color="A6A6A6" w:sz="8" w:space="0"/>
            </w:tcBorders>
          </w:tcPr>
          <w:p w:rsidRPr="008C67B2" w:rsidR="00E33D5D" w:rsidP="008D7454" w:rsidRDefault="00E33D5D" w14:paraId="5A8242B8" w14:textId="77777777">
            <w:pPr>
              <w:jc w:val="center"/>
              <w:rPr>
                <w:sz w:val="20"/>
              </w:rPr>
            </w:pPr>
          </w:p>
        </w:tc>
        <w:tc>
          <w:tcPr>
            <w:tcW w:w="1150" w:type="dxa"/>
            <w:tcBorders>
              <w:top w:val="single" w:color="A6A6A6" w:sz="8" w:space="0"/>
              <w:left w:val="single" w:color="A6A6A6" w:sz="8" w:space="0"/>
              <w:bottom w:val="single" w:color="A6A6A6" w:sz="8" w:space="0"/>
              <w:right w:val="single" w:color="A6A6A6" w:sz="8" w:space="0"/>
            </w:tcBorders>
          </w:tcPr>
          <w:p w:rsidRPr="008C67B2" w:rsidR="00E33D5D" w:rsidP="008D7454" w:rsidRDefault="00E33D5D" w14:paraId="5246755E" w14:textId="77777777">
            <w:pPr>
              <w:jc w:val="center"/>
              <w:rPr>
                <w:sz w:val="20"/>
              </w:rPr>
            </w:pPr>
          </w:p>
        </w:tc>
        <w:tc>
          <w:tcPr>
            <w:tcW w:w="1685" w:type="dxa"/>
            <w:tcBorders>
              <w:top w:val="single" w:color="A6A6A6" w:sz="8" w:space="0"/>
              <w:left w:val="single" w:color="A6A6A6" w:sz="8" w:space="0"/>
              <w:bottom w:val="single" w:color="A6A6A6" w:sz="8" w:space="0"/>
              <w:right w:val="single" w:color="A6A6A6" w:sz="8" w:space="0"/>
            </w:tcBorders>
          </w:tcPr>
          <w:p w:rsidRPr="008C67B2" w:rsidR="00E33D5D" w:rsidP="008D7454" w:rsidRDefault="00E33D5D" w14:paraId="74117FE5" w14:textId="77777777">
            <w:pPr>
              <w:jc w:val="center"/>
              <w:rPr>
                <w:sz w:val="20"/>
              </w:rPr>
            </w:pPr>
            <w:r w:rsidRPr="008C67B2">
              <w:rPr>
                <w:rFonts w:hint="eastAsia" w:ascii="MS Gothic" w:hAnsi="MS Gothic" w:eastAsia="MS Gothic"/>
                <w:sz w:val="20"/>
              </w:rPr>
              <w:t>☐</w:t>
            </w:r>
            <w:r w:rsidRPr="008C67B2">
              <w:rPr>
                <w:sz w:val="20"/>
              </w:rPr>
              <w:t xml:space="preserve"> </w:t>
            </w:r>
            <w:proofErr w:type="gramStart"/>
            <w:r w:rsidRPr="008C67B2">
              <w:rPr>
                <w:sz w:val="20"/>
              </w:rPr>
              <w:t xml:space="preserve">Yes  </w:t>
            </w:r>
            <w:r w:rsidRPr="008C67B2">
              <w:rPr>
                <w:rFonts w:hint="eastAsia" w:ascii="MS Gothic" w:hAnsi="MS Gothic" w:eastAsia="MS Gothic"/>
                <w:sz w:val="20"/>
              </w:rPr>
              <w:t>☐</w:t>
            </w:r>
            <w:proofErr w:type="gramEnd"/>
            <w:r w:rsidRPr="008C67B2">
              <w:rPr>
                <w:sz w:val="20"/>
              </w:rPr>
              <w:t xml:space="preserve"> No</w:t>
            </w:r>
          </w:p>
          <w:p w:rsidRPr="008C67B2" w:rsidR="00E33D5D" w:rsidP="008D7454" w:rsidRDefault="00E33D5D" w14:paraId="5E6471D8" w14:textId="77777777">
            <w:pPr>
              <w:jc w:val="center"/>
              <w:rPr>
                <w:sz w:val="20"/>
              </w:rPr>
            </w:pPr>
          </w:p>
          <w:p w:rsidRPr="008C67B2" w:rsidR="00E33D5D" w:rsidP="008D7454" w:rsidRDefault="00E33D5D" w14:paraId="4E705CD6" w14:textId="77777777">
            <w:pPr>
              <w:rPr>
                <w:sz w:val="20"/>
              </w:rPr>
            </w:pPr>
            <w:r w:rsidRPr="008C67B2">
              <w:rPr>
                <w:i/>
                <w:sz w:val="20"/>
              </w:rPr>
              <w:t xml:space="preserve">Explain: </w:t>
            </w:r>
            <w:r w:rsidRPr="008C67B2">
              <w:rPr>
                <w:sz w:val="20"/>
              </w:rPr>
              <w:t xml:space="preserve"> </w:t>
            </w:r>
          </w:p>
        </w:tc>
      </w:tr>
      <w:tr w:rsidRPr="008C67B2" w:rsidR="00E33D5D" w:rsidTr="008D7454" w14:paraId="6014174E" w14:textId="77777777">
        <w:tc>
          <w:tcPr>
            <w:tcW w:w="5592" w:type="dxa"/>
          </w:tcPr>
          <w:p w:rsidRPr="008C67B2" w:rsidR="00E33D5D" w:rsidP="008D7454" w:rsidRDefault="00E33D5D" w14:paraId="52752C92" w14:textId="77777777">
            <w:pPr>
              <w:ind w:left="339" w:hanging="339"/>
              <w:rPr>
                <w:sz w:val="20"/>
                <w:szCs w:val="20"/>
              </w:rPr>
            </w:pPr>
            <w:r w:rsidRPr="008C67B2">
              <w:rPr>
                <w:rFonts w:hint="eastAsia" w:ascii="MS Gothic" w:hAnsi="MS Gothic" w:eastAsia="MS Gothic"/>
                <w:sz w:val="20"/>
              </w:rPr>
              <w:t>☐</w:t>
            </w:r>
            <w:r w:rsidRPr="008C67B2">
              <w:rPr>
                <w:sz w:val="20"/>
              </w:rPr>
              <w:tab/>
            </w:r>
            <w:r w:rsidRPr="008C67B2">
              <w:rPr>
                <w:sz w:val="20"/>
                <w:szCs w:val="20"/>
              </w:rPr>
              <w:t>Financial literacy</w:t>
            </w:r>
          </w:p>
          <w:p w:rsidRPr="008C67B2" w:rsidR="00E33D5D" w:rsidP="008D7454" w:rsidRDefault="00E33D5D" w14:paraId="743BADCF" w14:textId="77777777">
            <w:pPr>
              <w:rPr>
                <w:i/>
                <w:sz w:val="20"/>
              </w:rPr>
            </w:pPr>
            <w:r w:rsidRPr="008C67B2">
              <w:rPr>
                <w:i/>
                <w:sz w:val="20"/>
              </w:rPr>
              <w:t>Action Steps/Referrals:</w:t>
            </w:r>
          </w:p>
          <w:p w:rsidRPr="008C67B2" w:rsidR="00E33D5D" w:rsidP="008D7454" w:rsidRDefault="00E33D5D" w14:paraId="3087D70F" w14:textId="77777777">
            <w:pPr>
              <w:ind w:left="339" w:hanging="339"/>
              <w:rPr>
                <w:i/>
                <w:sz w:val="20"/>
                <w:szCs w:val="28"/>
              </w:rPr>
            </w:pPr>
            <w:r w:rsidRPr="008C67B2">
              <w:rPr>
                <w:i/>
                <w:sz w:val="20"/>
                <w:szCs w:val="28"/>
              </w:rPr>
              <w:t xml:space="preserve">Comments: </w:t>
            </w:r>
          </w:p>
          <w:p w:rsidR="00E33D5D" w:rsidP="008D7454" w:rsidRDefault="00E33D5D" w14:paraId="665233D6" w14:textId="77777777"/>
        </w:tc>
        <w:tc>
          <w:tcPr>
            <w:tcW w:w="1150" w:type="dxa"/>
          </w:tcPr>
          <w:p w:rsidRPr="008C67B2" w:rsidR="00E33D5D" w:rsidP="008D7454" w:rsidRDefault="00E33D5D" w14:paraId="7A9B8D54" w14:textId="77777777">
            <w:pPr>
              <w:jc w:val="center"/>
              <w:rPr>
                <w:sz w:val="20"/>
              </w:rPr>
            </w:pPr>
          </w:p>
        </w:tc>
        <w:tc>
          <w:tcPr>
            <w:tcW w:w="1151" w:type="dxa"/>
          </w:tcPr>
          <w:p w:rsidRPr="008C67B2" w:rsidR="00E33D5D" w:rsidP="008D7454" w:rsidRDefault="00E33D5D" w14:paraId="3C89C1A2" w14:textId="77777777">
            <w:pPr>
              <w:jc w:val="center"/>
              <w:rPr>
                <w:sz w:val="20"/>
              </w:rPr>
            </w:pPr>
          </w:p>
        </w:tc>
        <w:tc>
          <w:tcPr>
            <w:tcW w:w="1150" w:type="dxa"/>
          </w:tcPr>
          <w:p w:rsidRPr="008C67B2" w:rsidR="00E33D5D" w:rsidP="008D7454" w:rsidRDefault="00E33D5D" w14:paraId="0BD62FE8" w14:textId="77777777">
            <w:pPr>
              <w:jc w:val="center"/>
              <w:rPr>
                <w:sz w:val="20"/>
              </w:rPr>
            </w:pPr>
          </w:p>
        </w:tc>
        <w:tc>
          <w:tcPr>
            <w:tcW w:w="1685" w:type="dxa"/>
          </w:tcPr>
          <w:p w:rsidRPr="008C67B2" w:rsidR="00E33D5D" w:rsidP="008D7454" w:rsidRDefault="00E33D5D" w14:paraId="32F898C5" w14:textId="77777777">
            <w:pPr>
              <w:jc w:val="center"/>
              <w:rPr>
                <w:sz w:val="20"/>
              </w:rPr>
            </w:pPr>
            <w:r w:rsidRPr="008C67B2">
              <w:rPr>
                <w:rFonts w:hint="eastAsia" w:ascii="MS Gothic" w:hAnsi="MS Gothic" w:eastAsia="MS Gothic"/>
                <w:sz w:val="20"/>
              </w:rPr>
              <w:t>☐</w:t>
            </w:r>
            <w:r w:rsidRPr="008C67B2">
              <w:rPr>
                <w:sz w:val="20"/>
              </w:rPr>
              <w:t xml:space="preserve"> </w:t>
            </w:r>
            <w:proofErr w:type="gramStart"/>
            <w:r w:rsidRPr="008C67B2">
              <w:rPr>
                <w:sz w:val="20"/>
              </w:rPr>
              <w:t xml:space="preserve">Yes  </w:t>
            </w:r>
            <w:r w:rsidRPr="008C67B2">
              <w:rPr>
                <w:rFonts w:hint="eastAsia" w:ascii="MS Gothic" w:hAnsi="MS Gothic" w:eastAsia="MS Gothic"/>
                <w:sz w:val="20"/>
              </w:rPr>
              <w:t>☐</w:t>
            </w:r>
            <w:proofErr w:type="gramEnd"/>
            <w:r w:rsidRPr="008C67B2">
              <w:rPr>
                <w:sz w:val="20"/>
              </w:rPr>
              <w:t xml:space="preserve"> No</w:t>
            </w:r>
          </w:p>
          <w:p w:rsidRPr="008C67B2" w:rsidR="00E33D5D" w:rsidP="008D7454" w:rsidRDefault="00E33D5D" w14:paraId="06098DF8" w14:textId="77777777">
            <w:pPr>
              <w:jc w:val="center"/>
              <w:rPr>
                <w:sz w:val="20"/>
              </w:rPr>
            </w:pPr>
          </w:p>
          <w:p w:rsidRPr="008C67B2" w:rsidR="00E33D5D" w:rsidP="008D7454" w:rsidRDefault="00E33D5D" w14:paraId="379812C0" w14:textId="77777777">
            <w:pPr>
              <w:rPr>
                <w:sz w:val="20"/>
              </w:rPr>
            </w:pPr>
            <w:r w:rsidRPr="008C67B2">
              <w:rPr>
                <w:i/>
                <w:sz w:val="20"/>
              </w:rPr>
              <w:t xml:space="preserve">Explain: </w:t>
            </w:r>
            <w:r w:rsidRPr="008C67B2">
              <w:rPr>
                <w:sz w:val="20"/>
              </w:rPr>
              <w:t xml:space="preserve"> </w:t>
            </w:r>
          </w:p>
        </w:tc>
      </w:tr>
      <w:tr w:rsidRPr="008C67B2" w:rsidR="00E33D5D" w:rsidTr="008D7454" w14:paraId="2DC89227" w14:textId="77777777">
        <w:trPr>
          <w:trHeight w:val="1303"/>
        </w:trPr>
        <w:tc>
          <w:tcPr>
            <w:tcW w:w="10728" w:type="dxa"/>
            <w:gridSpan w:val="5"/>
            <w:tcBorders>
              <w:top w:val="single" w:color="A6A6A6" w:sz="8" w:space="0"/>
              <w:left w:val="single" w:color="A6A6A6" w:sz="8" w:space="0"/>
              <w:bottom w:val="single" w:color="A6A6A6" w:sz="8" w:space="0"/>
              <w:right w:val="single" w:color="A6A6A6" w:sz="8" w:space="0"/>
            </w:tcBorders>
          </w:tcPr>
          <w:p w:rsidRPr="008C67B2" w:rsidR="00E33D5D" w:rsidP="008D7454" w:rsidRDefault="00E33D5D" w14:paraId="7DCEF714" w14:textId="77777777">
            <w:pPr>
              <w:ind w:left="-30" w:right="-119"/>
              <w:rPr>
                <w:b/>
                <w:color w:val="0F406A"/>
                <w:sz w:val="24"/>
                <w:szCs w:val="24"/>
              </w:rPr>
            </w:pPr>
            <w:r w:rsidRPr="008C67B2">
              <w:rPr>
                <w:b/>
                <w:color w:val="0F406A"/>
                <w:sz w:val="24"/>
                <w:szCs w:val="24"/>
              </w:rPr>
              <w:t>Potential Barriers to Goal Achievement:</w:t>
            </w:r>
          </w:p>
          <w:p w:rsidRPr="008C67B2" w:rsidR="00E33D5D" w:rsidP="008D7454" w:rsidRDefault="00E33D5D" w14:paraId="07E9C21D" w14:textId="77777777">
            <w:pPr>
              <w:rPr>
                <w:sz w:val="20"/>
              </w:rPr>
            </w:pPr>
          </w:p>
        </w:tc>
      </w:tr>
      <w:tr w:rsidRPr="008C67B2" w:rsidR="00E33D5D" w:rsidTr="008D7454" w14:paraId="366C23FF" w14:textId="77777777">
        <w:trPr>
          <w:trHeight w:val="1447"/>
        </w:trPr>
        <w:tc>
          <w:tcPr>
            <w:tcW w:w="10728" w:type="dxa"/>
            <w:gridSpan w:val="5"/>
            <w:tcBorders>
              <w:top w:val="single" w:color="A6A6A6" w:sz="8" w:space="0"/>
              <w:left w:val="single" w:color="A6A6A6" w:sz="8" w:space="0"/>
              <w:bottom w:val="single" w:color="A6A6A6" w:sz="8" w:space="0"/>
              <w:right w:val="single" w:color="A6A6A6" w:sz="8" w:space="0"/>
            </w:tcBorders>
          </w:tcPr>
          <w:p w:rsidRPr="008C67B2" w:rsidR="00E33D5D" w:rsidP="008D7454" w:rsidRDefault="00E33D5D" w14:paraId="029B9DD1" w14:textId="77777777">
            <w:pPr>
              <w:rPr>
                <w:b/>
                <w:color w:val="0F406A"/>
                <w:sz w:val="24"/>
                <w:szCs w:val="24"/>
              </w:rPr>
            </w:pPr>
            <w:r w:rsidRPr="008C67B2">
              <w:rPr>
                <w:b/>
                <w:color w:val="0F406A"/>
                <w:sz w:val="24"/>
                <w:szCs w:val="24"/>
              </w:rPr>
              <w:t xml:space="preserve">Case Notes/ISS Review Updates:  </w:t>
            </w:r>
          </w:p>
          <w:p w:rsidRPr="008C67B2" w:rsidR="00E33D5D" w:rsidP="008D7454" w:rsidRDefault="00E33D5D" w14:paraId="2701FE85" w14:textId="77777777">
            <w:pPr>
              <w:rPr>
                <w:i/>
                <w:sz w:val="20"/>
                <w:szCs w:val="20"/>
              </w:rPr>
            </w:pPr>
            <w:r w:rsidRPr="008C67B2">
              <w:rPr>
                <w:i/>
                <w:sz w:val="20"/>
                <w:szCs w:val="20"/>
              </w:rPr>
              <w:t xml:space="preserve">Include any progress, such as but not limited to measurable skill gains, other goal </w:t>
            </w:r>
            <w:proofErr w:type="gramStart"/>
            <w:r w:rsidRPr="008C67B2">
              <w:rPr>
                <w:i/>
                <w:sz w:val="20"/>
                <w:szCs w:val="20"/>
              </w:rPr>
              <w:t>completions</w:t>
            </w:r>
            <w:proofErr w:type="gramEnd"/>
            <w:r w:rsidRPr="008C67B2">
              <w:rPr>
                <w:i/>
                <w:sz w:val="20"/>
                <w:szCs w:val="20"/>
              </w:rPr>
              <w:t xml:space="preserve"> </w:t>
            </w:r>
          </w:p>
          <w:p w:rsidR="00E33D5D" w:rsidP="008D7454" w:rsidRDefault="00E33D5D" w14:paraId="128DF283" w14:textId="77777777">
            <w:pPr>
              <w:rPr>
                <w:sz w:val="20"/>
              </w:rPr>
            </w:pPr>
          </w:p>
          <w:p w:rsidR="00E33D5D" w:rsidP="008D7454" w:rsidRDefault="00E33D5D" w14:paraId="6A9D4CED" w14:textId="77777777">
            <w:pPr>
              <w:rPr>
                <w:sz w:val="20"/>
              </w:rPr>
            </w:pPr>
          </w:p>
          <w:p w:rsidRPr="008C67B2" w:rsidR="00E33D5D" w:rsidP="008D7454" w:rsidRDefault="00E33D5D" w14:paraId="2F9D08EC" w14:textId="77777777">
            <w:pPr>
              <w:rPr>
                <w:sz w:val="20"/>
              </w:rPr>
            </w:pPr>
          </w:p>
        </w:tc>
      </w:tr>
    </w:tbl>
    <w:p w:rsidRPr="00720C2E" w:rsidR="00E33D5D" w:rsidP="008D7454" w:rsidRDefault="00E33D5D" w14:paraId="6DADB471" w14:textId="77777777">
      <w:pPr>
        <w:spacing w:after="0"/>
        <w:rPr>
          <w:rFonts w:eastAsia="Times New Roman"/>
          <w:b/>
          <w:bCs/>
          <w:vanish/>
          <w:color w:val="002060"/>
          <w:sz w:val="28"/>
          <w:szCs w:val="28"/>
          <w:lang w:val="x-none" w:eastAsia="x-none"/>
        </w:rPr>
      </w:pPr>
    </w:p>
    <w:tbl>
      <w:tblPr>
        <w:tblW w:w="10710" w:type="dxa"/>
        <w:tblInd w:w="18" w:type="dxa"/>
        <w:tblBorders>
          <w:top w:val="single" w:color="A6A6A6" w:sz="8" w:space="0"/>
          <w:left w:val="single" w:color="A6A6A6" w:sz="8" w:space="0"/>
          <w:bottom w:val="single" w:color="A6A6A6" w:sz="8" w:space="0"/>
          <w:right w:val="single" w:color="A6A6A6" w:sz="8" w:space="0"/>
          <w:insideH w:val="single" w:color="A6A6A6" w:sz="8" w:space="0"/>
          <w:insideV w:val="single" w:color="A6A6A6" w:sz="8" w:space="0"/>
        </w:tblBorders>
        <w:tblLook w:val="04A0" w:firstRow="1" w:lastRow="0" w:firstColumn="1" w:lastColumn="0" w:noHBand="0" w:noVBand="1"/>
      </w:tblPr>
      <w:tblGrid>
        <w:gridCol w:w="1592"/>
        <w:gridCol w:w="6660"/>
        <w:gridCol w:w="2458"/>
      </w:tblGrid>
      <w:tr w:rsidR="00E33D5D" w:rsidTr="008D7454" w14:paraId="0BB42D70" w14:textId="77777777">
        <w:tc>
          <w:tcPr>
            <w:tcW w:w="10710" w:type="dxa"/>
            <w:gridSpan w:val="3"/>
            <w:shd w:val="clear" w:color="auto" w:fill="F2F2F2"/>
            <w:vAlign w:val="bottom"/>
          </w:tcPr>
          <w:p w:rsidRPr="008C67B2" w:rsidR="00E33D5D" w:rsidP="008D7454" w:rsidRDefault="00E33D5D" w14:paraId="3BF045D7" w14:textId="77777777">
            <w:pPr>
              <w:jc w:val="center"/>
              <w:rPr>
                <w:b/>
                <w:color w:val="0F406A"/>
                <w:sz w:val="24"/>
                <w:szCs w:val="24"/>
              </w:rPr>
            </w:pPr>
            <w:r w:rsidRPr="008C67B2">
              <w:rPr>
                <w:b/>
                <w:color w:val="0F406A"/>
                <w:sz w:val="24"/>
                <w:szCs w:val="24"/>
              </w:rPr>
              <w:t>Individual Service Strategy Updates</w:t>
            </w:r>
          </w:p>
        </w:tc>
      </w:tr>
      <w:tr w:rsidR="00E33D5D" w:rsidTr="008D7454" w14:paraId="4FA9FBED" w14:textId="77777777">
        <w:tc>
          <w:tcPr>
            <w:tcW w:w="1592" w:type="dxa"/>
            <w:shd w:val="clear" w:color="auto" w:fill="F2F2F2"/>
            <w:vAlign w:val="bottom"/>
          </w:tcPr>
          <w:p w:rsidRPr="008C67B2" w:rsidR="00E33D5D" w:rsidP="008D7454" w:rsidRDefault="00E33D5D" w14:paraId="1A3FDD7C" w14:textId="77777777">
            <w:pPr>
              <w:jc w:val="center"/>
              <w:rPr>
                <w:b/>
                <w:color w:val="0F406A"/>
                <w:sz w:val="20"/>
                <w:szCs w:val="20"/>
              </w:rPr>
            </w:pPr>
            <w:r w:rsidRPr="008C67B2">
              <w:rPr>
                <w:b/>
                <w:color w:val="0F406A"/>
                <w:sz w:val="20"/>
                <w:szCs w:val="20"/>
              </w:rPr>
              <w:t>Date</w:t>
            </w:r>
          </w:p>
        </w:tc>
        <w:tc>
          <w:tcPr>
            <w:tcW w:w="6660" w:type="dxa"/>
            <w:shd w:val="clear" w:color="auto" w:fill="F2F2F2"/>
            <w:vAlign w:val="bottom"/>
          </w:tcPr>
          <w:p w:rsidRPr="008C67B2" w:rsidR="00E33D5D" w:rsidP="008D7454" w:rsidRDefault="00E33D5D" w14:paraId="1F208F94" w14:textId="77777777">
            <w:pPr>
              <w:jc w:val="center"/>
              <w:rPr>
                <w:b/>
                <w:color w:val="0F406A"/>
                <w:sz w:val="20"/>
                <w:szCs w:val="20"/>
              </w:rPr>
            </w:pPr>
            <w:r w:rsidRPr="008C67B2">
              <w:rPr>
                <w:b/>
                <w:color w:val="0F406A"/>
                <w:sz w:val="20"/>
                <w:szCs w:val="20"/>
              </w:rPr>
              <w:t>Case Note Update</w:t>
            </w:r>
          </w:p>
        </w:tc>
        <w:tc>
          <w:tcPr>
            <w:tcW w:w="2458" w:type="dxa"/>
            <w:shd w:val="clear" w:color="auto" w:fill="F2F2F2"/>
            <w:vAlign w:val="bottom"/>
          </w:tcPr>
          <w:p w:rsidRPr="008C67B2" w:rsidR="00E33D5D" w:rsidP="008D7454" w:rsidRDefault="00E33D5D" w14:paraId="3F30D6B7" w14:textId="77777777">
            <w:pPr>
              <w:jc w:val="center"/>
              <w:rPr>
                <w:b/>
                <w:color w:val="0F406A"/>
                <w:sz w:val="20"/>
                <w:szCs w:val="20"/>
              </w:rPr>
            </w:pPr>
            <w:r w:rsidRPr="008C67B2">
              <w:rPr>
                <w:b/>
                <w:color w:val="0F406A"/>
                <w:sz w:val="20"/>
                <w:szCs w:val="20"/>
              </w:rPr>
              <w:t>Youth and Case Manager Initials</w:t>
            </w:r>
          </w:p>
        </w:tc>
      </w:tr>
      <w:tr w:rsidR="00E33D5D" w:rsidTr="008D7454" w14:paraId="0EC09A52" w14:textId="77777777">
        <w:tc>
          <w:tcPr>
            <w:tcW w:w="1592" w:type="dxa"/>
          </w:tcPr>
          <w:p w:rsidR="00E33D5D" w:rsidP="008D7454" w:rsidRDefault="00E33D5D" w14:paraId="47329DF2" w14:textId="77777777"/>
        </w:tc>
        <w:tc>
          <w:tcPr>
            <w:tcW w:w="6660" w:type="dxa"/>
          </w:tcPr>
          <w:p w:rsidR="00E33D5D" w:rsidP="008D7454" w:rsidRDefault="00E33D5D" w14:paraId="7BE22780" w14:textId="77777777"/>
        </w:tc>
        <w:tc>
          <w:tcPr>
            <w:tcW w:w="2458" w:type="dxa"/>
          </w:tcPr>
          <w:p w:rsidR="00E33D5D" w:rsidP="008D7454" w:rsidRDefault="00E33D5D" w14:paraId="2E124A7E" w14:textId="77777777"/>
        </w:tc>
      </w:tr>
      <w:tr w:rsidR="00E33D5D" w:rsidTr="008D7454" w14:paraId="417A22A3" w14:textId="77777777">
        <w:tc>
          <w:tcPr>
            <w:tcW w:w="1592" w:type="dxa"/>
          </w:tcPr>
          <w:p w:rsidR="00E33D5D" w:rsidP="008D7454" w:rsidRDefault="00E33D5D" w14:paraId="0DECE767" w14:textId="77777777"/>
        </w:tc>
        <w:tc>
          <w:tcPr>
            <w:tcW w:w="6660" w:type="dxa"/>
          </w:tcPr>
          <w:p w:rsidR="00E33D5D" w:rsidP="008D7454" w:rsidRDefault="00E33D5D" w14:paraId="547602F4" w14:textId="77777777"/>
        </w:tc>
        <w:tc>
          <w:tcPr>
            <w:tcW w:w="2458" w:type="dxa"/>
          </w:tcPr>
          <w:p w:rsidR="00E33D5D" w:rsidP="008D7454" w:rsidRDefault="00E33D5D" w14:paraId="4E5C2EBF" w14:textId="77777777"/>
        </w:tc>
      </w:tr>
      <w:tr w:rsidR="00E33D5D" w:rsidTr="008D7454" w14:paraId="58C7DD0F" w14:textId="77777777">
        <w:tc>
          <w:tcPr>
            <w:tcW w:w="1592" w:type="dxa"/>
          </w:tcPr>
          <w:p w:rsidR="00E33D5D" w:rsidP="008D7454" w:rsidRDefault="00E33D5D" w14:paraId="058FAB79" w14:textId="77777777"/>
        </w:tc>
        <w:tc>
          <w:tcPr>
            <w:tcW w:w="6660" w:type="dxa"/>
          </w:tcPr>
          <w:p w:rsidR="00E33D5D" w:rsidP="008D7454" w:rsidRDefault="00E33D5D" w14:paraId="73B1F5C7" w14:textId="77777777"/>
        </w:tc>
        <w:tc>
          <w:tcPr>
            <w:tcW w:w="2458" w:type="dxa"/>
          </w:tcPr>
          <w:p w:rsidR="00E33D5D" w:rsidP="008D7454" w:rsidRDefault="00E33D5D" w14:paraId="0D2ED5AC" w14:textId="77777777"/>
        </w:tc>
      </w:tr>
      <w:tr w:rsidR="00E33D5D" w:rsidTr="008D7454" w14:paraId="27EE99DE" w14:textId="77777777">
        <w:tc>
          <w:tcPr>
            <w:tcW w:w="1592" w:type="dxa"/>
          </w:tcPr>
          <w:p w:rsidR="00E33D5D" w:rsidP="008D7454" w:rsidRDefault="00E33D5D" w14:paraId="06785D6C" w14:textId="77777777"/>
        </w:tc>
        <w:tc>
          <w:tcPr>
            <w:tcW w:w="6660" w:type="dxa"/>
          </w:tcPr>
          <w:p w:rsidR="00E33D5D" w:rsidP="008D7454" w:rsidRDefault="00E33D5D" w14:paraId="52A4AAF6" w14:textId="77777777"/>
        </w:tc>
        <w:tc>
          <w:tcPr>
            <w:tcW w:w="2458" w:type="dxa"/>
          </w:tcPr>
          <w:p w:rsidR="00E33D5D" w:rsidP="008D7454" w:rsidRDefault="00E33D5D" w14:paraId="123F7816" w14:textId="77777777"/>
        </w:tc>
      </w:tr>
      <w:tr w:rsidR="00E33D5D" w:rsidTr="008D7454" w14:paraId="782A2B79" w14:textId="77777777">
        <w:tc>
          <w:tcPr>
            <w:tcW w:w="1592" w:type="dxa"/>
          </w:tcPr>
          <w:p w:rsidR="00E33D5D" w:rsidP="008D7454" w:rsidRDefault="00E33D5D" w14:paraId="0791A422" w14:textId="77777777"/>
        </w:tc>
        <w:tc>
          <w:tcPr>
            <w:tcW w:w="6660" w:type="dxa"/>
          </w:tcPr>
          <w:p w:rsidR="00E33D5D" w:rsidP="008D7454" w:rsidRDefault="00E33D5D" w14:paraId="79524E97" w14:textId="77777777"/>
        </w:tc>
        <w:tc>
          <w:tcPr>
            <w:tcW w:w="2458" w:type="dxa"/>
          </w:tcPr>
          <w:p w:rsidR="00E33D5D" w:rsidP="008D7454" w:rsidRDefault="00E33D5D" w14:paraId="659DF76E" w14:textId="77777777"/>
        </w:tc>
      </w:tr>
      <w:tr w:rsidR="00E33D5D" w:rsidTr="008D7454" w14:paraId="73C6D434" w14:textId="77777777">
        <w:tc>
          <w:tcPr>
            <w:tcW w:w="1592" w:type="dxa"/>
          </w:tcPr>
          <w:p w:rsidR="00E33D5D" w:rsidP="008D7454" w:rsidRDefault="00E33D5D" w14:paraId="04D2AC1C" w14:textId="77777777"/>
        </w:tc>
        <w:tc>
          <w:tcPr>
            <w:tcW w:w="6660" w:type="dxa"/>
          </w:tcPr>
          <w:p w:rsidR="00E33D5D" w:rsidP="008D7454" w:rsidRDefault="00E33D5D" w14:paraId="2121580F" w14:textId="77777777"/>
        </w:tc>
        <w:tc>
          <w:tcPr>
            <w:tcW w:w="2458" w:type="dxa"/>
          </w:tcPr>
          <w:p w:rsidR="00E33D5D" w:rsidP="008D7454" w:rsidRDefault="00E33D5D" w14:paraId="173BFF88" w14:textId="77777777"/>
        </w:tc>
      </w:tr>
    </w:tbl>
    <w:p w:rsidR="00E33D5D" w:rsidP="008D7454" w:rsidRDefault="00E33D5D" w14:paraId="2DC7B9E4" w14:textId="77777777">
      <w:pPr>
        <w:spacing w:after="0" w:line="240" w:lineRule="auto"/>
        <w:jc w:val="center"/>
        <w:rPr>
          <w:b/>
          <w:color w:val="0F406A"/>
          <w:sz w:val="24"/>
          <w:szCs w:val="24"/>
        </w:rPr>
      </w:pPr>
    </w:p>
    <w:p w:rsidRPr="00143B11" w:rsidR="00E33D5D" w:rsidP="008D7454" w:rsidRDefault="00E33D5D" w14:paraId="623321FD" w14:textId="77777777">
      <w:pPr>
        <w:spacing w:after="0" w:line="240" w:lineRule="auto"/>
        <w:jc w:val="center"/>
        <w:rPr>
          <w:b/>
          <w:color w:val="0F406A"/>
          <w:sz w:val="24"/>
          <w:szCs w:val="24"/>
          <w:u w:val="single"/>
        </w:rPr>
      </w:pPr>
      <w:r w:rsidRPr="008A0A5C">
        <w:rPr>
          <w:b/>
          <w:color w:val="0F406A"/>
          <w:sz w:val="24"/>
          <w:szCs w:val="24"/>
        </w:rPr>
        <w:t>ISS for WIOA Youth Services</w:t>
      </w:r>
      <w:r>
        <w:rPr>
          <w:b/>
          <w:color w:val="0F406A"/>
          <w:sz w:val="24"/>
          <w:szCs w:val="24"/>
        </w:rPr>
        <w:t xml:space="preserve"> - </w:t>
      </w:r>
      <w:r w:rsidRPr="00143B11">
        <w:rPr>
          <w:b/>
          <w:color w:val="0F406A"/>
          <w:sz w:val="24"/>
          <w:szCs w:val="24"/>
          <w:u w:val="single"/>
        </w:rPr>
        <w:t>Youth and Case Manager Agreement Form</w:t>
      </w:r>
    </w:p>
    <w:p w:rsidRPr="008A0A5C" w:rsidR="00E33D5D" w:rsidP="008D7454" w:rsidRDefault="00E33D5D" w14:paraId="5EABCFA9" w14:textId="77777777">
      <w:pPr>
        <w:spacing w:after="0" w:line="240" w:lineRule="auto"/>
        <w:jc w:val="center"/>
        <w:rPr>
          <w:b/>
          <w:color w:val="0F406A"/>
          <w:sz w:val="24"/>
          <w:szCs w:val="24"/>
        </w:rPr>
      </w:pPr>
    </w:p>
    <w:tbl>
      <w:tblPr>
        <w:tblW w:w="10350" w:type="dxa"/>
        <w:tblInd w:w="-95" w:type="dxa"/>
        <w:tblLook w:val="04A0" w:firstRow="1" w:lastRow="0" w:firstColumn="1" w:lastColumn="0" w:noHBand="0" w:noVBand="1"/>
      </w:tblPr>
      <w:tblGrid>
        <w:gridCol w:w="1440"/>
        <w:gridCol w:w="4770"/>
        <w:gridCol w:w="953"/>
        <w:gridCol w:w="3187"/>
      </w:tblGrid>
      <w:tr w:rsidR="00E33D5D" w:rsidTr="008D7454" w14:paraId="3010504F" w14:textId="77777777">
        <w:trPr>
          <w:trHeight w:val="602"/>
        </w:trPr>
        <w:tc>
          <w:tcPr>
            <w:tcW w:w="1440" w:type="dxa"/>
            <w:vAlign w:val="bottom"/>
          </w:tcPr>
          <w:p w:rsidR="00E33D5D" w:rsidP="008D7454" w:rsidRDefault="00E33D5D" w14:paraId="004A5DB1" w14:textId="77777777">
            <w:r>
              <w:t>Youth Name:</w:t>
            </w:r>
          </w:p>
        </w:tc>
        <w:tc>
          <w:tcPr>
            <w:tcW w:w="4770" w:type="dxa"/>
            <w:tcBorders>
              <w:bottom w:val="single" w:color="A6A6A6" w:sz="8" w:space="0"/>
            </w:tcBorders>
            <w:vAlign w:val="bottom"/>
          </w:tcPr>
          <w:p w:rsidR="00E33D5D" w:rsidP="008D7454" w:rsidRDefault="00E33D5D" w14:paraId="3FF8F3DE" w14:textId="77777777"/>
        </w:tc>
        <w:tc>
          <w:tcPr>
            <w:tcW w:w="953" w:type="dxa"/>
            <w:vAlign w:val="bottom"/>
          </w:tcPr>
          <w:p w:rsidR="00E33D5D" w:rsidP="008D7454" w:rsidRDefault="00E33D5D" w14:paraId="4CB057B4" w14:textId="77777777">
            <w:r>
              <w:t>Date:</w:t>
            </w:r>
          </w:p>
        </w:tc>
        <w:tc>
          <w:tcPr>
            <w:tcW w:w="3187" w:type="dxa"/>
            <w:tcBorders>
              <w:bottom w:val="single" w:color="A6A6A6" w:sz="8" w:space="0"/>
            </w:tcBorders>
            <w:vAlign w:val="bottom"/>
          </w:tcPr>
          <w:p w:rsidR="00E33D5D" w:rsidP="008D7454" w:rsidRDefault="00E33D5D" w14:paraId="24216444" w14:textId="77777777"/>
        </w:tc>
      </w:tr>
      <w:tr w:rsidR="00E33D5D" w:rsidTr="008D7454" w14:paraId="21CC515B" w14:textId="77777777">
        <w:trPr>
          <w:trHeight w:val="538"/>
        </w:trPr>
        <w:tc>
          <w:tcPr>
            <w:tcW w:w="1440" w:type="dxa"/>
            <w:vAlign w:val="bottom"/>
          </w:tcPr>
          <w:p w:rsidR="00E33D5D" w:rsidP="008D7454" w:rsidRDefault="00E33D5D" w14:paraId="7CE5A4BD" w14:textId="77777777">
            <w:r>
              <w:t>DOB:</w:t>
            </w:r>
          </w:p>
        </w:tc>
        <w:tc>
          <w:tcPr>
            <w:tcW w:w="4770" w:type="dxa"/>
            <w:tcBorders>
              <w:top w:val="single" w:color="A6A6A6" w:sz="8" w:space="0"/>
              <w:bottom w:val="single" w:color="A6A6A6" w:sz="8" w:space="0"/>
            </w:tcBorders>
            <w:vAlign w:val="bottom"/>
          </w:tcPr>
          <w:p w:rsidR="00E33D5D" w:rsidP="008D7454" w:rsidRDefault="00E33D5D" w14:paraId="10EDCFCA" w14:textId="77777777"/>
        </w:tc>
        <w:tc>
          <w:tcPr>
            <w:tcW w:w="953" w:type="dxa"/>
            <w:vAlign w:val="bottom"/>
          </w:tcPr>
          <w:p w:rsidR="00E33D5D" w:rsidP="008D7454" w:rsidRDefault="00E33D5D" w14:paraId="0E4925DE" w14:textId="77777777">
            <w:r>
              <w:t>ID</w:t>
            </w:r>
            <w:r w:rsidRPr="008C67B2">
              <w:rPr>
                <w:sz w:val="16"/>
                <w:szCs w:val="16"/>
              </w:rPr>
              <w:t>*</w:t>
            </w:r>
            <w:r>
              <w:t>:</w:t>
            </w:r>
          </w:p>
        </w:tc>
        <w:tc>
          <w:tcPr>
            <w:tcW w:w="3187" w:type="dxa"/>
            <w:tcBorders>
              <w:top w:val="single" w:color="A6A6A6" w:sz="8" w:space="0"/>
              <w:bottom w:val="single" w:color="A6A6A6" w:sz="8" w:space="0"/>
            </w:tcBorders>
            <w:vAlign w:val="bottom"/>
          </w:tcPr>
          <w:p w:rsidR="00E33D5D" w:rsidP="008D7454" w:rsidRDefault="00E33D5D" w14:paraId="273E72F1" w14:textId="77777777"/>
        </w:tc>
      </w:tr>
    </w:tbl>
    <w:p w:rsidR="00E33D5D" w:rsidP="008D7454" w:rsidRDefault="00E33D5D" w14:paraId="3659E6AD" w14:textId="77777777">
      <w:pPr>
        <w:spacing w:after="0" w:line="240" w:lineRule="auto"/>
        <w:rPr>
          <w:color w:val="0F406A"/>
          <w:sz w:val="18"/>
          <w:szCs w:val="18"/>
        </w:rPr>
      </w:pPr>
    </w:p>
    <w:p w:rsidRPr="008A0A5C" w:rsidR="00E33D5D" w:rsidP="008D7454" w:rsidRDefault="00E33D5D" w14:paraId="31F353CA" w14:textId="77777777">
      <w:pPr>
        <w:spacing w:after="0" w:line="240" w:lineRule="auto"/>
        <w:rPr>
          <w:b/>
          <w:color w:val="0F406A"/>
          <w:sz w:val="24"/>
          <w:szCs w:val="24"/>
        </w:rPr>
      </w:pPr>
      <w:r w:rsidRPr="008A0A5C">
        <w:rPr>
          <w:b/>
          <w:color w:val="0F406A"/>
          <w:sz w:val="24"/>
          <w:szCs w:val="24"/>
        </w:rPr>
        <w:t>Youth and Case Manager Agreements:</w:t>
      </w:r>
    </w:p>
    <w:p w:rsidRPr="0054401B" w:rsidR="00E33D5D" w:rsidP="008D7454" w:rsidRDefault="00E33D5D" w14:paraId="5EE23729" w14:textId="77777777">
      <w:pPr>
        <w:spacing w:before="120"/>
        <w:rPr>
          <w:b/>
        </w:rPr>
      </w:pPr>
      <w:r w:rsidRPr="0054401B">
        <w:rPr>
          <w:b/>
        </w:rPr>
        <w:t>For Youth - I agree to:</w:t>
      </w:r>
    </w:p>
    <w:p w:rsidRPr="0054401B" w:rsidR="00E33D5D" w:rsidP="00E33D5D" w:rsidRDefault="00E33D5D" w14:paraId="276B0460" w14:textId="77777777">
      <w:pPr>
        <w:pStyle w:val="ListParagraph"/>
        <w:numPr>
          <w:ilvl w:val="0"/>
          <w:numId w:val="48"/>
        </w:numPr>
        <w:spacing w:after="160" w:line="240" w:lineRule="auto"/>
        <w:contextualSpacing w:val="0"/>
      </w:pPr>
      <w:r w:rsidRPr="0054401B">
        <w:t xml:space="preserve">Contact my </w:t>
      </w:r>
      <w:r>
        <w:t>Case Manager</w:t>
      </w:r>
      <w:r w:rsidRPr="0054401B">
        <w:t xml:space="preserve"> monthly or as often as necessary to update my progress on this plan. I understand that my case can be closed if I go 90 days without </w:t>
      </w:r>
      <w:r>
        <w:t>participating in a service</w:t>
      </w:r>
      <w:r w:rsidRPr="0054401B">
        <w:t>.</w:t>
      </w:r>
    </w:p>
    <w:p w:rsidRPr="0054401B" w:rsidR="00E33D5D" w:rsidP="00E33D5D" w:rsidRDefault="00E33D5D" w14:paraId="4F93A09B" w14:textId="77777777">
      <w:pPr>
        <w:pStyle w:val="ListParagraph"/>
        <w:numPr>
          <w:ilvl w:val="0"/>
          <w:numId w:val="48"/>
        </w:numPr>
        <w:spacing w:after="160" w:line="240" w:lineRule="auto"/>
        <w:contextualSpacing w:val="0"/>
      </w:pPr>
      <w:r w:rsidRPr="0054401B">
        <w:t xml:space="preserve">Let my </w:t>
      </w:r>
      <w:r>
        <w:t>Case Manager</w:t>
      </w:r>
      <w:r w:rsidRPr="0054401B">
        <w:t xml:space="preserve"> know of any problems which would cause changes to any activities or interfere with completing the plan.</w:t>
      </w:r>
    </w:p>
    <w:p w:rsidRPr="0054401B" w:rsidR="00E33D5D" w:rsidP="00E33D5D" w:rsidRDefault="00E33D5D" w14:paraId="6D8529F4" w14:textId="227009EE">
      <w:pPr>
        <w:pStyle w:val="ListParagraph"/>
        <w:numPr>
          <w:ilvl w:val="0"/>
          <w:numId w:val="48"/>
        </w:numPr>
        <w:spacing w:after="160" w:line="240" w:lineRule="auto"/>
        <w:contextualSpacing w:val="0"/>
      </w:pPr>
      <w:r w:rsidRPr="0054401B">
        <w:t xml:space="preserve">Seek, </w:t>
      </w:r>
      <w:r w:rsidRPr="0054401B" w:rsidR="00C44DF4">
        <w:t>accept,</w:t>
      </w:r>
      <w:r w:rsidRPr="0054401B">
        <w:t xml:space="preserve"> and maintain employment that meets my planned goal(s) as stated above.</w:t>
      </w:r>
    </w:p>
    <w:p w:rsidRPr="0054401B" w:rsidR="00E33D5D" w:rsidP="00E33D5D" w:rsidRDefault="00E33D5D" w14:paraId="28A77911" w14:textId="24B1CA51">
      <w:pPr>
        <w:pStyle w:val="ListParagraph"/>
        <w:numPr>
          <w:ilvl w:val="0"/>
          <w:numId w:val="48"/>
        </w:numPr>
        <w:spacing w:after="160" w:line="240" w:lineRule="auto"/>
        <w:contextualSpacing w:val="0"/>
      </w:pPr>
      <w:r w:rsidRPr="0054401B">
        <w:t xml:space="preserve">Contact my </w:t>
      </w:r>
      <w:r>
        <w:t>Case Manager</w:t>
      </w:r>
      <w:r w:rsidRPr="0054401B">
        <w:t xml:space="preserve"> when I become </w:t>
      </w:r>
      <w:r w:rsidRPr="0054401B" w:rsidR="00C44DF4">
        <w:t>employed and</w:t>
      </w:r>
      <w:r w:rsidRPr="0054401B">
        <w:t xml:space="preserve"> provide all necessary information pertaining to the job.</w:t>
      </w:r>
    </w:p>
    <w:p w:rsidRPr="0054401B" w:rsidR="00E33D5D" w:rsidP="00E33D5D" w:rsidRDefault="00E33D5D" w14:paraId="3BDC4BBB" w14:textId="77777777">
      <w:pPr>
        <w:pStyle w:val="ListParagraph"/>
        <w:numPr>
          <w:ilvl w:val="0"/>
          <w:numId w:val="48"/>
        </w:numPr>
        <w:spacing w:after="160" w:line="240" w:lineRule="auto"/>
        <w:contextualSpacing w:val="0"/>
      </w:pPr>
      <w:r w:rsidRPr="0054401B">
        <w:t xml:space="preserve">Stay in contact with my </w:t>
      </w:r>
      <w:r>
        <w:t>Case Manager</w:t>
      </w:r>
      <w:r w:rsidRPr="0054401B">
        <w:t xml:space="preserve"> for up to a year after exiting the program to maintain and support meeting my goals.</w:t>
      </w:r>
    </w:p>
    <w:p w:rsidRPr="0054401B" w:rsidR="00E33D5D" w:rsidP="008D7454" w:rsidRDefault="00E33D5D" w14:paraId="0D521483" w14:textId="77777777">
      <w:pPr>
        <w:rPr>
          <w:b/>
        </w:rPr>
      </w:pPr>
      <w:r w:rsidRPr="0054401B">
        <w:rPr>
          <w:b/>
        </w:rPr>
        <w:t xml:space="preserve">For the </w:t>
      </w:r>
      <w:r>
        <w:rPr>
          <w:b/>
        </w:rPr>
        <w:t>Case Manager</w:t>
      </w:r>
      <w:r w:rsidRPr="0054401B">
        <w:rPr>
          <w:b/>
        </w:rPr>
        <w:t xml:space="preserve"> – I agree to:</w:t>
      </w:r>
    </w:p>
    <w:p w:rsidRPr="0054401B" w:rsidR="00E33D5D" w:rsidP="00E33D5D" w:rsidRDefault="00E33D5D" w14:paraId="20E99552" w14:textId="2BC56DDF">
      <w:pPr>
        <w:pStyle w:val="ListParagraph"/>
        <w:numPr>
          <w:ilvl w:val="0"/>
          <w:numId w:val="48"/>
        </w:numPr>
        <w:spacing w:after="160" w:line="259" w:lineRule="auto"/>
        <w:contextualSpacing w:val="0"/>
      </w:pPr>
      <w:r w:rsidRPr="0054401B">
        <w:t xml:space="preserve">Assist with the appropriate career guidance, </w:t>
      </w:r>
      <w:r w:rsidRPr="0054401B" w:rsidR="00C44DF4">
        <w:t>training,</w:t>
      </w:r>
      <w:r w:rsidRPr="0054401B">
        <w:t xml:space="preserve"> and supportive services.</w:t>
      </w:r>
    </w:p>
    <w:p w:rsidRPr="0054401B" w:rsidR="00E33D5D" w:rsidP="00E33D5D" w:rsidRDefault="00E33D5D" w14:paraId="3C123951" w14:textId="77777777">
      <w:pPr>
        <w:pStyle w:val="ListParagraph"/>
        <w:numPr>
          <w:ilvl w:val="0"/>
          <w:numId w:val="48"/>
        </w:numPr>
        <w:spacing w:after="160" w:line="259" w:lineRule="auto"/>
        <w:contextualSpacing w:val="0"/>
      </w:pPr>
      <w:r w:rsidRPr="0054401B">
        <w:t>Coordinate with other agencies and programs to help you obtain needed services.</w:t>
      </w:r>
    </w:p>
    <w:p w:rsidRPr="0054401B" w:rsidR="00E33D5D" w:rsidP="00E33D5D" w:rsidRDefault="00E33D5D" w14:paraId="222D99B1" w14:textId="77777777">
      <w:pPr>
        <w:pStyle w:val="ListParagraph"/>
        <w:numPr>
          <w:ilvl w:val="0"/>
          <w:numId w:val="48"/>
        </w:numPr>
        <w:spacing w:after="160" w:line="259" w:lineRule="auto"/>
        <w:contextualSpacing w:val="0"/>
      </w:pPr>
      <w:r w:rsidRPr="0054401B">
        <w:t>Monitor your participation and progress in the activities above.</w:t>
      </w:r>
    </w:p>
    <w:p w:rsidRPr="0054401B" w:rsidR="00E33D5D" w:rsidP="00E33D5D" w:rsidRDefault="00E33D5D" w14:paraId="4A6DD6CB" w14:textId="77777777">
      <w:pPr>
        <w:pStyle w:val="ListParagraph"/>
        <w:numPr>
          <w:ilvl w:val="0"/>
          <w:numId w:val="48"/>
        </w:numPr>
        <w:spacing w:after="160" w:line="259" w:lineRule="auto"/>
        <w:contextualSpacing w:val="0"/>
      </w:pPr>
      <w:r w:rsidRPr="0054401B">
        <w:t>Assist you in your search for employment.</w:t>
      </w:r>
    </w:p>
    <w:p w:rsidRPr="0054401B" w:rsidR="00E33D5D" w:rsidP="00E33D5D" w:rsidRDefault="00E33D5D" w14:paraId="72D60C20" w14:textId="77777777">
      <w:pPr>
        <w:pStyle w:val="ListParagraph"/>
        <w:numPr>
          <w:ilvl w:val="0"/>
          <w:numId w:val="48"/>
        </w:numPr>
        <w:spacing w:after="160" w:line="259" w:lineRule="auto"/>
        <w:contextualSpacing w:val="0"/>
      </w:pPr>
      <w:r w:rsidRPr="0054401B">
        <w:t>Maintain contact with you for up to one year after you obtain employment for employment retention and career advancement purposes.</w:t>
      </w:r>
    </w:p>
    <w:tbl>
      <w:tblPr>
        <w:tblW w:w="0" w:type="auto"/>
        <w:tblBorders>
          <w:bottom w:val="single" w:color="000000" w:sz="8" w:space="0"/>
        </w:tblBorders>
        <w:tblLook w:val="04A0" w:firstRow="1" w:lastRow="0" w:firstColumn="1" w:lastColumn="0" w:noHBand="0" w:noVBand="1"/>
      </w:tblPr>
      <w:tblGrid>
        <w:gridCol w:w="4039"/>
        <w:gridCol w:w="988"/>
        <w:gridCol w:w="5773"/>
      </w:tblGrid>
      <w:tr w:rsidR="00E33D5D" w:rsidTr="008D7454" w14:paraId="3DDE7E3A" w14:textId="77777777">
        <w:trPr>
          <w:trHeight w:val="459"/>
        </w:trPr>
        <w:tc>
          <w:tcPr>
            <w:tcW w:w="4045" w:type="dxa"/>
            <w:tcBorders>
              <w:bottom w:val="single" w:color="A6A6A6" w:sz="8" w:space="0"/>
            </w:tcBorders>
            <w:vAlign w:val="bottom"/>
          </w:tcPr>
          <w:p w:rsidR="00E33D5D" w:rsidP="008D7454" w:rsidRDefault="00E33D5D" w14:paraId="189C146C" w14:textId="77777777"/>
        </w:tc>
        <w:tc>
          <w:tcPr>
            <w:tcW w:w="990" w:type="dxa"/>
          </w:tcPr>
          <w:p w:rsidR="00E33D5D" w:rsidP="008D7454" w:rsidRDefault="00E33D5D" w14:paraId="36C8432F" w14:textId="77777777"/>
        </w:tc>
        <w:tc>
          <w:tcPr>
            <w:tcW w:w="5783" w:type="dxa"/>
            <w:tcBorders>
              <w:bottom w:val="single" w:color="A6A6A6" w:sz="8" w:space="0"/>
            </w:tcBorders>
            <w:vAlign w:val="bottom"/>
          </w:tcPr>
          <w:p w:rsidR="00E33D5D" w:rsidP="008D7454" w:rsidRDefault="00E33D5D" w14:paraId="3BC634A5" w14:textId="77777777"/>
        </w:tc>
      </w:tr>
      <w:tr w:rsidR="00E33D5D" w:rsidTr="008D7454" w14:paraId="7C2DEADC" w14:textId="77777777">
        <w:tc>
          <w:tcPr>
            <w:tcW w:w="4045" w:type="dxa"/>
            <w:tcBorders>
              <w:top w:val="single" w:color="A6A6A6" w:sz="8" w:space="0"/>
              <w:bottom w:val="nil"/>
            </w:tcBorders>
          </w:tcPr>
          <w:p w:rsidR="00E33D5D" w:rsidP="008D7454" w:rsidRDefault="00E33D5D" w14:paraId="1B9D3A35" w14:textId="77777777">
            <w:r>
              <w:t>Youth Signature</w:t>
            </w:r>
          </w:p>
        </w:tc>
        <w:tc>
          <w:tcPr>
            <w:tcW w:w="990" w:type="dxa"/>
          </w:tcPr>
          <w:p w:rsidR="00E33D5D" w:rsidP="008D7454" w:rsidRDefault="00E33D5D" w14:paraId="79CED380" w14:textId="77777777"/>
        </w:tc>
        <w:tc>
          <w:tcPr>
            <w:tcW w:w="5783" w:type="dxa"/>
            <w:tcBorders>
              <w:top w:val="single" w:color="A6A6A6" w:sz="8" w:space="0"/>
              <w:bottom w:val="nil"/>
            </w:tcBorders>
          </w:tcPr>
          <w:p w:rsidR="00E33D5D" w:rsidP="008D7454" w:rsidRDefault="00E33D5D" w14:paraId="0E94C3F3" w14:textId="77777777">
            <w:r>
              <w:t>Case Manager Signature</w:t>
            </w:r>
          </w:p>
        </w:tc>
      </w:tr>
      <w:tr w:rsidR="00E33D5D" w:rsidTr="008D7454" w14:paraId="01908E58" w14:textId="77777777">
        <w:trPr>
          <w:trHeight w:val="603"/>
        </w:trPr>
        <w:tc>
          <w:tcPr>
            <w:tcW w:w="4045" w:type="dxa"/>
            <w:tcBorders>
              <w:bottom w:val="single" w:color="A6A6A6" w:sz="8" w:space="0"/>
            </w:tcBorders>
            <w:vAlign w:val="bottom"/>
          </w:tcPr>
          <w:p w:rsidR="00E33D5D" w:rsidP="008D7454" w:rsidRDefault="00E33D5D" w14:paraId="0897F2DC" w14:textId="77777777"/>
        </w:tc>
        <w:tc>
          <w:tcPr>
            <w:tcW w:w="990" w:type="dxa"/>
            <w:tcBorders>
              <w:bottom w:val="nil"/>
            </w:tcBorders>
          </w:tcPr>
          <w:p w:rsidR="00E33D5D" w:rsidP="008D7454" w:rsidRDefault="00E33D5D" w14:paraId="484C9BFE" w14:textId="77777777"/>
        </w:tc>
        <w:tc>
          <w:tcPr>
            <w:tcW w:w="5783" w:type="dxa"/>
            <w:tcBorders>
              <w:bottom w:val="single" w:color="A6A6A6" w:sz="8" w:space="0"/>
            </w:tcBorders>
            <w:vAlign w:val="bottom"/>
          </w:tcPr>
          <w:p w:rsidR="00E33D5D" w:rsidP="008D7454" w:rsidRDefault="00E33D5D" w14:paraId="3E093059" w14:textId="77777777"/>
        </w:tc>
      </w:tr>
      <w:tr w:rsidR="00E33D5D" w:rsidTr="008D7454" w14:paraId="2B89C8F3" w14:textId="77777777">
        <w:trPr>
          <w:trHeight w:val="79"/>
        </w:trPr>
        <w:tc>
          <w:tcPr>
            <w:tcW w:w="4045" w:type="dxa"/>
            <w:tcBorders>
              <w:top w:val="single" w:color="A6A6A6" w:sz="8" w:space="0"/>
              <w:bottom w:val="nil"/>
            </w:tcBorders>
          </w:tcPr>
          <w:p w:rsidR="00E33D5D" w:rsidP="008D7454" w:rsidRDefault="00E33D5D" w14:paraId="21B16870" w14:textId="77777777">
            <w:r>
              <w:t>Date of 1</w:t>
            </w:r>
            <w:r w:rsidRPr="008C67B2">
              <w:rPr>
                <w:vertAlign w:val="superscript"/>
              </w:rPr>
              <w:t>st</w:t>
            </w:r>
            <w:r>
              <w:t xml:space="preserve"> Review </w:t>
            </w:r>
          </w:p>
        </w:tc>
        <w:tc>
          <w:tcPr>
            <w:tcW w:w="990" w:type="dxa"/>
            <w:tcBorders>
              <w:bottom w:val="nil"/>
            </w:tcBorders>
          </w:tcPr>
          <w:p w:rsidR="00E33D5D" w:rsidP="008D7454" w:rsidRDefault="00E33D5D" w14:paraId="2E005972" w14:textId="77777777"/>
        </w:tc>
        <w:tc>
          <w:tcPr>
            <w:tcW w:w="5783" w:type="dxa"/>
            <w:tcBorders>
              <w:top w:val="single" w:color="A6A6A6" w:sz="8" w:space="0"/>
              <w:bottom w:val="nil"/>
            </w:tcBorders>
          </w:tcPr>
          <w:p w:rsidR="00E33D5D" w:rsidP="008D7454" w:rsidRDefault="00E33D5D" w14:paraId="5E7437B3" w14:textId="77777777">
            <w:r>
              <w:t>Date of 1</w:t>
            </w:r>
            <w:r w:rsidRPr="008C67B2">
              <w:rPr>
                <w:vertAlign w:val="superscript"/>
              </w:rPr>
              <w:t>st</w:t>
            </w:r>
            <w:r>
              <w:t xml:space="preserve"> Review </w:t>
            </w:r>
          </w:p>
        </w:tc>
      </w:tr>
    </w:tbl>
    <w:p w:rsidRPr="00350773" w:rsidR="00E33D5D" w:rsidP="008D7454" w:rsidRDefault="00E33D5D" w14:paraId="5FEED842" w14:textId="77777777">
      <w:pPr>
        <w:spacing w:after="0"/>
        <w:rPr>
          <w:vanish/>
        </w:rPr>
      </w:pPr>
    </w:p>
    <w:tbl>
      <w:tblPr>
        <w:tblpPr w:leftFromText="180" w:rightFromText="180" w:vertAnchor="text" w:horzAnchor="margin" w:tblpY="220"/>
        <w:tblW w:w="0" w:type="auto"/>
        <w:tblBorders>
          <w:bottom w:val="single" w:color="000000" w:sz="8" w:space="0"/>
        </w:tblBorders>
        <w:tblLook w:val="04A0" w:firstRow="1" w:lastRow="0" w:firstColumn="1" w:lastColumn="0" w:noHBand="0" w:noVBand="1"/>
      </w:tblPr>
      <w:tblGrid>
        <w:gridCol w:w="4039"/>
        <w:gridCol w:w="988"/>
        <w:gridCol w:w="5773"/>
      </w:tblGrid>
      <w:tr w:rsidR="00E33D5D" w:rsidTr="008D7454" w14:paraId="19A43469" w14:textId="77777777">
        <w:trPr>
          <w:trHeight w:val="459"/>
        </w:trPr>
        <w:tc>
          <w:tcPr>
            <w:tcW w:w="4045" w:type="dxa"/>
            <w:tcBorders>
              <w:bottom w:val="single" w:color="A6A6A6" w:sz="8" w:space="0"/>
            </w:tcBorders>
            <w:vAlign w:val="bottom"/>
          </w:tcPr>
          <w:p w:rsidR="00E33D5D" w:rsidP="008D7454" w:rsidRDefault="00E33D5D" w14:paraId="68EB4ED7" w14:textId="77777777"/>
        </w:tc>
        <w:tc>
          <w:tcPr>
            <w:tcW w:w="990" w:type="dxa"/>
          </w:tcPr>
          <w:p w:rsidR="00E33D5D" w:rsidP="008D7454" w:rsidRDefault="00E33D5D" w14:paraId="263C7968" w14:textId="77777777"/>
        </w:tc>
        <w:tc>
          <w:tcPr>
            <w:tcW w:w="5783" w:type="dxa"/>
            <w:tcBorders>
              <w:bottom w:val="single" w:color="A6A6A6" w:sz="8" w:space="0"/>
            </w:tcBorders>
            <w:vAlign w:val="bottom"/>
          </w:tcPr>
          <w:p w:rsidR="00E33D5D" w:rsidP="008D7454" w:rsidRDefault="00E33D5D" w14:paraId="790A4273" w14:textId="77777777"/>
        </w:tc>
      </w:tr>
      <w:tr w:rsidR="00E33D5D" w:rsidTr="008D7454" w14:paraId="61635345" w14:textId="77777777">
        <w:tc>
          <w:tcPr>
            <w:tcW w:w="4045" w:type="dxa"/>
            <w:tcBorders>
              <w:top w:val="single" w:color="A6A6A6" w:sz="8" w:space="0"/>
              <w:bottom w:val="nil"/>
            </w:tcBorders>
          </w:tcPr>
          <w:p w:rsidR="00E33D5D" w:rsidP="008D7454" w:rsidRDefault="00E33D5D" w14:paraId="4B7B52B9" w14:textId="77777777">
            <w:r>
              <w:t>Youth Signature</w:t>
            </w:r>
          </w:p>
        </w:tc>
        <w:tc>
          <w:tcPr>
            <w:tcW w:w="990" w:type="dxa"/>
          </w:tcPr>
          <w:p w:rsidR="00E33D5D" w:rsidP="008D7454" w:rsidRDefault="00E33D5D" w14:paraId="55214DFC" w14:textId="77777777"/>
        </w:tc>
        <w:tc>
          <w:tcPr>
            <w:tcW w:w="5783" w:type="dxa"/>
            <w:tcBorders>
              <w:top w:val="single" w:color="A6A6A6" w:sz="8" w:space="0"/>
              <w:bottom w:val="nil"/>
            </w:tcBorders>
          </w:tcPr>
          <w:p w:rsidR="00E33D5D" w:rsidP="008D7454" w:rsidRDefault="00E33D5D" w14:paraId="79B9A106" w14:textId="77777777">
            <w:r>
              <w:t>Case Manager Signature</w:t>
            </w:r>
          </w:p>
        </w:tc>
      </w:tr>
      <w:tr w:rsidR="00E33D5D" w:rsidTr="008D7454" w14:paraId="5B9FFF5F" w14:textId="77777777">
        <w:trPr>
          <w:trHeight w:val="603"/>
        </w:trPr>
        <w:tc>
          <w:tcPr>
            <w:tcW w:w="4045" w:type="dxa"/>
            <w:tcBorders>
              <w:bottom w:val="single" w:color="A6A6A6" w:sz="8" w:space="0"/>
            </w:tcBorders>
            <w:vAlign w:val="bottom"/>
          </w:tcPr>
          <w:p w:rsidR="00E33D5D" w:rsidP="008D7454" w:rsidRDefault="00E33D5D" w14:paraId="3A7E7414" w14:textId="77777777"/>
        </w:tc>
        <w:tc>
          <w:tcPr>
            <w:tcW w:w="990" w:type="dxa"/>
            <w:tcBorders>
              <w:bottom w:val="nil"/>
            </w:tcBorders>
          </w:tcPr>
          <w:p w:rsidR="00E33D5D" w:rsidP="008D7454" w:rsidRDefault="00E33D5D" w14:paraId="20380054" w14:textId="77777777"/>
        </w:tc>
        <w:tc>
          <w:tcPr>
            <w:tcW w:w="5783" w:type="dxa"/>
            <w:tcBorders>
              <w:bottom w:val="single" w:color="A6A6A6" w:sz="8" w:space="0"/>
            </w:tcBorders>
            <w:vAlign w:val="bottom"/>
          </w:tcPr>
          <w:p w:rsidR="00E33D5D" w:rsidP="008D7454" w:rsidRDefault="00E33D5D" w14:paraId="1F7160EC" w14:textId="77777777"/>
        </w:tc>
      </w:tr>
      <w:tr w:rsidR="00E33D5D" w:rsidTr="008D7454" w14:paraId="7E73F685" w14:textId="77777777">
        <w:trPr>
          <w:trHeight w:val="79"/>
        </w:trPr>
        <w:tc>
          <w:tcPr>
            <w:tcW w:w="4045" w:type="dxa"/>
            <w:tcBorders>
              <w:top w:val="single" w:color="A6A6A6" w:sz="8" w:space="0"/>
              <w:bottom w:val="nil"/>
            </w:tcBorders>
          </w:tcPr>
          <w:p w:rsidR="00E33D5D" w:rsidP="008D7454" w:rsidRDefault="00E33D5D" w14:paraId="2414BDD9" w14:textId="77777777">
            <w:r>
              <w:t>Date of 2</w:t>
            </w:r>
            <w:r w:rsidRPr="008C67B2">
              <w:rPr>
                <w:vertAlign w:val="superscript"/>
              </w:rPr>
              <w:t>nd</w:t>
            </w:r>
            <w:r>
              <w:t xml:space="preserve"> Review </w:t>
            </w:r>
          </w:p>
        </w:tc>
        <w:tc>
          <w:tcPr>
            <w:tcW w:w="990" w:type="dxa"/>
            <w:tcBorders>
              <w:bottom w:val="nil"/>
            </w:tcBorders>
          </w:tcPr>
          <w:p w:rsidR="00E33D5D" w:rsidP="008D7454" w:rsidRDefault="00E33D5D" w14:paraId="4AC3FB9B" w14:textId="77777777"/>
        </w:tc>
        <w:tc>
          <w:tcPr>
            <w:tcW w:w="5783" w:type="dxa"/>
            <w:tcBorders>
              <w:top w:val="single" w:color="A6A6A6" w:sz="8" w:space="0"/>
              <w:bottom w:val="nil"/>
            </w:tcBorders>
          </w:tcPr>
          <w:p w:rsidR="00E33D5D" w:rsidP="008D7454" w:rsidRDefault="00E33D5D" w14:paraId="5B9857FA" w14:textId="77777777">
            <w:r>
              <w:t>Date of 2</w:t>
            </w:r>
            <w:r w:rsidRPr="008C67B2">
              <w:rPr>
                <w:vertAlign w:val="superscript"/>
              </w:rPr>
              <w:t>nd</w:t>
            </w:r>
            <w:r>
              <w:t xml:space="preserve"> Review </w:t>
            </w:r>
          </w:p>
        </w:tc>
      </w:tr>
    </w:tbl>
    <w:p w:rsidRPr="00E87176" w:rsidR="00E33D5D" w:rsidP="008D7454" w:rsidRDefault="00E33D5D" w14:paraId="41C55150" w14:textId="77777777">
      <w:pPr>
        <w:spacing w:after="0"/>
        <w:rPr>
          <w:vanish/>
        </w:rPr>
      </w:pPr>
      <w:bookmarkStart w:name="_Toc416269382" w:id="56"/>
    </w:p>
    <w:p w:rsidR="00E33D5D" w:rsidP="00B72588" w:rsidRDefault="00E33D5D" w14:paraId="6648422E" w14:textId="45D10A75">
      <w:pPr>
        <w:pStyle w:val="Heading1"/>
        <w:rPr>
          <w:lang w:val="en-US"/>
        </w:rPr>
      </w:pPr>
      <w:r>
        <w:rPr>
          <w:lang w:val="en-US"/>
        </w:rPr>
        <w:t>Attachment D</w:t>
      </w:r>
    </w:p>
    <w:tbl>
      <w:tblPr>
        <w:tblStyle w:val="TableGrid"/>
        <w:tblW w:w="0" w:type="auto"/>
        <w:shd w:val="clear" w:color="auto" w:fill="F2F2F2" w:themeFill="background1" w:themeFillShade="F2"/>
        <w:tblLook w:val="04A0" w:firstRow="1" w:lastRow="0" w:firstColumn="1" w:lastColumn="0" w:noHBand="0" w:noVBand="1"/>
      </w:tblPr>
      <w:tblGrid>
        <w:gridCol w:w="10790"/>
      </w:tblGrid>
      <w:tr w:rsidR="0021743D" w:rsidTr="0021743D" w14:paraId="093259A6" w14:textId="77777777">
        <w:trPr>
          <w:trHeight w:val="12788"/>
        </w:trPr>
        <w:tc>
          <w:tcPr>
            <w:tcW w:w="10790" w:type="dxa"/>
            <w:shd w:val="clear" w:color="auto" w:fill="F2F2F2" w:themeFill="background1" w:themeFillShade="F2"/>
          </w:tcPr>
          <w:p w:rsidRPr="008E208B" w:rsidR="0021743D" w:rsidP="0021743D" w:rsidRDefault="0021743D" w14:paraId="6BA5E961" w14:textId="77777777">
            <w:pPr>
              <w:autoSpaceDE w:val="0"/>
              <w:autoSpaceDN w:val="0"/>
              <w:adjustRightInd w:val="0"/>
              <w:spacing w:after="0" w:line="240" w:lineRule="auto"/>
              <w:jc w:val="center"/>
              <w:rPr>
                <w:rFonts w:cs="Calibri"/>
                <w:b/>
                <w:bCs/>
                <w:color w:val="000000"/>
              </w:rPr>
            </w:pPr>
            <w:r w:rsidRPr="00204D86">
              <w:rPr>
                <w:rFonts w:cs="Calibri"/>
                <w:b/>
                <w:bCs/>
                <w:color w:val="000000"/>
              </w:rPr>
              <w:t>REQUIRED 14 ELEMENTS (</w:t>
            </w:r>
            <w:r>
              <w:rPr>
                <w:rFonts w:cs="Calibri"/>
                <w:b/>
                <w:bCs/>
                <w:color w:val="000000"/>
              </w:rPr>
              <w:t>D</w:t>
            </w:r>
            <w:r w:rsidRPr="00204D86">
              <w:rPr>
                <w:rFonts w:cs="Calibri"/>
                <w:b/>
                <w:bCs/>
                <w:color w:val="000000"/>
              </w:rPr>
              <w:t>efinitions/</w:t>
            </w:r>
            <w:r>
              <w:rPr>
                <w:rFonts w:cs="Calibri"/>
                <w:b/>
                <w:bCs/>
                <w:color w:val="000000"/>
              </w:rPr>
              <w:t>Exa</w:t>
            </w:r>
            <w:r w:rsidRPr="00204D86">
              <w:rPr>
                <w:rFonts w:cs="Calibri"/>
                <w:b/>
                <w:bCs/>
                <w:color w:val="000000"/>
              </w:rPr>
              <w:t>mples below)</w:t>
            </w:r>
          </w:p>
          <w:p w:rsidRPr="00D73E13" w:rsidR="0021743D" w:rsidP="0021743D" w:rsidRDefault="0021743D" w14:paraId="56F7114B" w14:textId="6BB75110">
            <w:pPr>
              <w:autoSpaceDE w:val="0"/>
              <w:autoSpaceDN w:val="0"/>
              <w:adjustRightInd w:val="0"/>
              <w:spacing w:after="120" w:line="240" w:lineRule="auto"/>
              <w:ind w:left="280"/>
              <w:rPr>
                <w:rFonts w:cs="Calibri"/>
                <w:color w:val="000000"/>
              </w:rPr>
            </w:pPr>
            <w:r w:rsidRPr="00D73E13">
              <w:rPr>
                <w:rFonts w:cs="Calibri"/>
                <w:b/>
                <w:bCs/>
                <w:i/>
                <w:iCs/>
                <w:color w:val="000000"/>
              </w:rPr>
              <w:t xml:space="preserve">1. </w:t>
            </w:r>
            <w:r w:rsidRPr="00D73E13">
              <w:rPr>
                <w:rFonts w:cs="Calibri"/>
                <w:b/>
                <w:bCs/>
                <w:color w:val="000000"/>
              </w:rPr>
              <w:t xml:space="preserve">Tutoring, Study </w:t>
            </w:r>
            <w:r w:rsidRPr="00D73E13" w:rsidR="00192446">
              <w:rPr>
                <w:rFonts w:cs="Calibri"/>
                <w:b/>
                <w:bCs/>
                <w:color w:val="000000"/>
              </w:rPr>
              <w:t>Skills,</w:t>
            </w:r>
            <w:r w:rsidRPr="00D73E13">
              <w:rPr>
                <w:rFonts w:cs="Calibri"/>
                <w:b/>
                <w:bCs/>
                <w:color w:val="000000"/>
              </w:rPr>
              <w:t xml:space="preserve"> and Dropout Prevention Strategies – </w:t>
            </w:r>
            <w:r w:rsidRPr="00D73E13">
              <w:rPr>
                <w:rFonts w:cs="Calibri"/>
                <w:b/>
                <w:bCs/>
                <w:i/>
                <w:iCs/>
                <w:color w:val="000000"/>
              </w:rPr>
              <w:t>Mandatory (M)</w:t>
            </w:r>
          </w:p>
          <w:p w:rsidRPr="00D73E13" w:rsidR="0021743D" w:rsidP="0021743D" w:rsidRDefault="0021743D" w14:paraId="5F5F492E" w14:textId="1E1F057C">
            <w:pPr>
              <w:autoSpaceDE w:val="0"/>
              <w:autoSpaceDN w:val="0"/>
              <w:adjustRightInd w:val="0"/>
              <w:spacing w:after="120" w:line="240" w:lineRule="auto"/>
              <w:ind w:left="280"/>
              <w:rPr>
                <w:rFonts w:cs="Calibri"/>
                <w:color w:val="000000"/>
              </w:rPr>
            </w:pPr>
            <w:r w:rsidRPr="00D73E13">
              <w:rPr>
                <w:rFonts w:cs="Calibri"/>
                <w:b/>
                <w:bCs/>
                <w:color w:val="000000"/>
                <w:u w:val="single"/>
              </w:rPr>
              <w:t>Tutoring</w:t>
            </w:r>
            <w:r w:rsidRPr="00D73E13">
              <w:rPr>
                <w:rFonts w:cs="Calibri"/>
                <w:b/>
                <w:bCs/>
                <w:color w:val="000000"/>
              </w:rPr>
              <w:t>:</w:t>
            </w:r>
            <w:r w:rsidRPr="00D73E13">
              <w:rPr>
                <w:rFonts w:cs="Calibri"/>
                <w:b/>
                <w:bCs/>
                <w:i/>
                <w:iCs/>
                <w:color w:val="000000"/>
              </w:rPr>
              <w:t xml:space="preserve"> </w:t>
            </w:r>
            <w:r w:rsidRPr="00D73E13">
              <w:rPr>
                <w:rFonts w:cs="Calibri"/>
                <w:color w:val="000000"/>
              </w:rPr>
              <w:t>Actual instruction; individualized instruction</w:t>
            </w:r>
            <w:r>
              <w:rPr>
                <w:rFonts w:cs="Calibri"/>
                <w:color w:val="000000"/>
              </w:rPr>
              <w:t xml:space="preserve">; </w:t>
            </w:r>
            <w:r w:rsidRPr="00D73E13" w:rsidR="00051AD0">
              <w:rPr>
                <w:rFonts w:cs="Calibri"/>
                <w:color w:val="000000"/>
              </w:rPr>
              <w:t>drop-in</w:t>
            </w:r>
            <w:r w:rsidRPr="00D73E13">
              <w:rPr>
                <w:rFonts w:cs="Calibri"/>
                <w:color w:val="000000"/>
              </w:rPr>
              <w:t xml:space="preserve"> sessions</w:t>
            </w:r>
            <w:r>
              <w:rPr>
                <w:rFonts w:cs="Calibri"/>
                <w:color w:val="000000"/>
              </w:rPr>
              <w:t xml:space="preserve">; </w:t>
            </w:r>
            <w:r w:rsidRPr="00D73E13">
              <w:rPr>
                <w:rFonts w:cs="Calibri"/>
                <w:b/>
                <w:bCs/>
                <w:color w:val="000000"/>
                <w:u w:val="single"/>
              </w:rPr>
              <w:t>Study Skills</w:t>
            </w:r>
            <w:r w:rsidRPr="00D73E13">
              <w:rPr>
                <w:rFonts w:cs="Calibri"/>
                <w:b/>
                <w:bCs/>
                <w:i/>
                <w:iCs/>
                <w:color w:val="000000"/>
              </w:rPr>
              <w:t>:</w:t>
            </w:r>
            <w:r w:rsidRPr="00D73E13">
              <w:rPr>
                <w:rFonts w:cs="Calibri"/>
                <w:color w:val="000000"/>
              </w:rPr>
              <w:t xml:space="preserve"> Time management training; test taking strategies; note taking; </w:t>
            </w:r>
            <w:r w:rsidRPr="00D73E13">
              <w:rPr>
                <w:rFonts w:cs="Calibri"/>
                <w:b/>
                <w:bCs/>
                <w:color w:val="000000"/>
                <w:u w:val="single"/>
              </w:rPr>
              <w:t>Dropout Prevention Strategies:</w:t>
            </w:r>
            <w:r w:rsidRPr="00D73E13">
              <w:rPr>
                <w:rFonts w:cs="Calibri"/>
                <w:b/>
                <w:bCs/>
                <w:i/>
                <w:iCs/>
                <w:color w:val="000000"/>
              </w:rPr>
              <w:t xml:space="preserve">  </w:t>
            </w:r>
            <w:r>
              <w:rPr>
                <w:rFonts w:cs="Calibri"/>
                <w:color w:val="000000"/>
              </w:rPr>
              <w:t>Family engagement; individualized services</w:t>
            </w:r>
          </w:p>
          <w:p w:rsidRPr="00D73E13" w:rsidR="0021743D" w:rsidP="0021743D" w:rsidRDefault="0021743D" w14:paraId="120360B7" w14:textId="77777777">
            <w:pPr>
              <w:autoSpaceDE w:val="0"/>
              <w:autoSpaceDN w:val="0"/>
              <w:adjustRightInd w:val="0"/>
              <w:spacing w:after="120" w:line="240" w:lineRule="auto"/>
              <w:ind w:left="280"/>
              <w:rPr>
                <w:rFonts w:cs="Calibri"/>
                <w:color w:val="000000"/>
              </w:rPr>
            </w:pPr>
            <w:r w:rsidRPr="00D73E13">
              <w:rPr>
                <w:rFonts w:cs="Calibri"/>
                <w:b/>
                <w:bCs/>
                <w:color w:val="000000"/>
              </w:rPr>
              <w:t xml:space="preserve">2.  Paid and Unpaid Work Experience With academic and occupational education components – </w:t>
            </w:r>
            <w:r w:rsidRPr="00D73E13">
              <w:rPr>
                <w:rFonts w:cs="Calibri"/>
                <w:b/>
                <w:bCs/>
                <w:i/>
                <w:iCs/>
                <w:color w:val="000000"/>
              </w:rPr>
              <w:t>(M)</w:t>
            </w:r>
          </w:p>
          <w:p w:rsidRPr="00D73E13" w:rsidR="0021743D" w:rsidP="0021743D" w:rsidRDefault="0021743D" w14:paraId="26A20DD2" w14:textId="77777777">
            <w:pPr>
              <w:pStyle w:val="NoSpacing"/>
              <w:numPr>
                <w:ilvl w:val="0"/>
                <w:numId w:val="6"/>
              </w:numPr>
              <w:ind w:left="1354"/>
              <w:contextualSpacing/>
              <w:rPr>
                <w:sz w:val="22"/>
                <w:szCs w:val="22"/>
              </w:rPr>
            </w:pPr>
            <w:r w:rsidRPr="00D73E13">
              <w:rPr>
                <w:sz w:val="22"/>
                <w:szCs w:val="22"/>
              </w:rPr>
              <w:t>Paid Work Site placements available throughout the program cycle</w:t>
            </w:r>
          </w:p>
          <w:p w:rsidRPr="00D73E13" w:rsidR="0021743D" w:rsidP="0021743D" w:rsidRDefault="0021743D" w14:paraId="31F8F3C0" w14:textId="0A9BC18E">
            <w:pPr>
              <w:pStyle w:val="NoSpacing"/>
              <w:numPr>
                <w:ilvl w:val="0"/>
                <w:numId w:val="6"/>
              </w:numPr>
              <w:ind w:left="1354"/>
              <w:contextualSpacing/>
              <w:rPr>
                <w:sz w:val="22"/>
                <w:szCs w:val="22"/>
              </w:rPr>
            </w:pPr>
            <w:r w:rsidRPr="00D73E13">
              <w:rPr>
                <w:sz w:val="22"/>
                <w:szCs w:val="22"/>
              </w:rPr>
              <w:t>Employability skills or job readiness training to prepare youth for a work experience/</w:t>
            </w:r>
            <w:r w:rsidRPr="00D73E13" w:rsidR="00192446">
              <w:rPr>
                <w:sz w:val="22"/>
                <w:szCs w:val="22"/>
              </w:rPr>
              <w:t>placement.</w:t>
            </w:r>
          </w:p>
          <w:p w:rsidRPr="00D73E13" w:rsidR="0021743D" w:rsidP="0021743D" w:rsidRDefault="0021743D" w14:paraId="36ABEB03" w14:textId="77777777">
            <w:pPr>
              <w:pStyle w:val="NoSpacing"/>
              <w:numPr>
                <w:ilvl w:val="0"/>
                <w:numId w:val="6"/>
              </w:numPr>
              <w:ind w:left="1354"/>
              <w:contextualSpacing/>
              <w:rPr>
                <w:sz w:val="22"/>
                <w:szCs w:val="22"/>
              </w:rPr>
            </w:pPr>
            <w:r w:rsidRPr="00D73E13">
              <w:rPr>
                <w:sz w:val="22"/>
                <w:szCs w:val="22"/>
              </w:rPr>
              <w:t xml:space="preserve">Pre-apprenticeship programs </w:t>
            </w:r>
          </w:p>
          <w:p w:rsidRPr="00D73E13" w:rsidR="0021743D" w:rsidP="0021743D" w:rsidRDefault="0021743D" w14:paraId="7C6398E5" w14:textId="77777777">
            <w:pPr>
              <w:pStyle w:val="NoSpacing"/>
              <w:numPr>
                <w:ilvl w:val="0"/>
                <w:numId w:val="6"/>
              </w:numPr>
              <w:ind w:left="1354"/>
              <w:contextualSpacing/>
              <w:rPr>
                <w:sz w:val="22"/>
                <w:szCs w:val="22"/>
              </w:rPr>
            </w:pPr>
            <w:r w:rsidRPr="00D73E13">
              <w:rPr>
                <w:sz w:val="22"/>
                <w:szCs w:val="22"/>
              </w:rPr>
              <w:t xml:space="preserve">Internships and job shadowing </w:t>
            </w:r>
          </w:p>
          <w:p w:rsidRPr="00D73E13" w:rsidR="0021743D" w:rsidP="0021743D" w:rsidRDefault="0021743D" w14:paraId="13ED7BFC" w14:textId="77777777">
            <w:pPr>
              <w:pStyle w:val="NoSpacing"/>
              <w:numPr>
                <w:ilvl w:val="0"/>
                <w:numId w:val="6"/>
              </w:numPr>
              <w:ind w:left="1354"/>
              <w:contextualSpacing/>
              <w:rPr>
                <w:sz w:val="22"/>
                <w:szCs w:val="22"/>
              </w:rPr>
            </w:pPr>
            <w:r w:rsidRPr="00D73E13">
              <w:rPr>
                <w:sz w:val="22"/>
                <w:szCs w:val="22"/>
              </w:rPr>
              <w:t>On-the-job training opportunities</w:t>
            </w:r>
          </w:p>
          <w:p w:rsidRPr="00D73E13" w:rsidR="0021743D" w:rsidP="0021743D" w:rsidRDefault="0021743D" w14:paraId="18BA3084" w14:textId="77777777">
            <w:pPr>
              <w:pStyle w:val="NoSpacing"/>
              <w:numPr>
                <w:ilvl w:val="0"/>
                <w:numId w:val="6"/>
              </w:numPr>
              <w:ind w:left="1354"/>
              <w:contextualSpacing/>
              <w:rPr>
                <w:sz w:val="22"/>
                <w:szCs w:val="22"/>
              </w:rPr>
            </w:pPr>
            <w:r w:rsidRPr="00D73E13">
              <w:rPr>
                <w:sz w:val="22"/>
                <w:szCs w:val="22"/>
              </w:rPr>
              <w:t>Career panels/guest speakers/Company tours</w:t>
            </w:r>
          </w:p>
          <w:p w:rsidRPr="00D73E13" w:rsidR="0021743D" w:rsidP="0021743D" w:rsidRDefault="0021743D" w14:paraId="39E3F3BF" w14:textId="77777777">
            <w:pPr>
              <w:pStyle w:val="NoSpacing"/>
              <w:spacing w:after="120"/>
              <w:ind w:left="280"/>
              <w:rPr>
                <w:sz w:val="22"/>
                <w:szCs w:val="22"/>
              </w:rPr>
            </w:pPr>
          </w:p>
          <w:p w:rsidRPr="006F78ED" w:rsidR="0021743D" w:rsidP="0021743D" w:rsidRDefault="0021743D" w14:paraId="790ABE46" w14:textId="77777777">
            <w:pPr>
              <w:autoSpaceDE w:val="0"/>
              <w:autoSpaceDN w:val="0"/>
              <w:adjustRightInd w:val="0"/>
              <w:spacing w:after="120" w:line="240" w:lineRule="auto"/>
              <w:ind w:left="280"/>
              <w:rPr>
                <w:rFonts w:cs="Calibri"/>
                <w:b/>
                <w:bCs/>
                <w:i/>
                <w:iCs/>
              </w:rPr>
            </w:pPr>
            <w:r w:rsidRPr="00D73E13">
              <w:rPr>
                <w:rFonts w:cs="Calibri"/>
                <w:b/>
                <w:bCs/>
              </w:rPr>
              <w:t>3.  Financial Literacy Education</w:t>
            </w:r>
            <w:r w:rsidRPr="00D73E13">
              <w:rPr>
                <w:rFonts w:cs="Calibri"/>
              </w:rPr>
              <w:t xml:space="preserve"> Financial literacy workshops provided by business representatives at worksites or community agencies; work readiness workshops that include financial literacy lessons </w:t>
            </w:r>
            <w:r w:rsidRPr="00D73E13">
              <w:rPr>
                <w:rFonts w:cs="Calibri"/>
                <w:b/>
                <w:bCs/>
                <w:i/>
                <w:iCs/>
              </w:rPr>
              <w:t>(M)</w:t>
            </w:r>
          </w:p>
          <w:p w:rsidRPr="00AF02DF" w:rsidR="0021743D" w:rsidP="0021743D" w:rsidRDefault="0021743D" w14:paraId="2C32861B" w14:textId="644AE38E">
            <w:pPr>
              <w:autoSpaceDE w:val="0"/>
              <w:autoSpaceDN w:val="0"/>
              <w:adjustRightInd w:val="0"/>
              <w:spacing w:after="120" w:line="240" w:lineRule="auto"/>
              <w:ind w:left="280"/>
              <w:rPr>
                <w:rFonts w:cs="Calibri"/>
                <w:b/>
                <w:bCs/>
              </w:rPr>
            </w:pPr>
            <w:r w:rsidRPr="00D73E13">
              <w:rPr>
                <w:rFonts w:cs="Calibri"/>
                <w:b/>
                <w:bCs/>
              </w:rPr>
              <w:t>4.  Services that provide Labor Market Information</w:t>
            </w:r>
            <w:r>
              <w:rPr>
                <w:rFonts w:cs="Calibri"/>
                <w:b/>
                <w:bCs/>
              </w:rPr>
              <w:t xml:space="preserve"> (LMI)</w:t>
            </w:r>
            <w:r w:rsidRPr="00D73E13">
              <w:rPr>
                <w:rFonts w:cs="Calibri"/>
                <w:b/>
                <w:bCs/>
              </w:rPr>
              <w:t xml:space="preserve"> </w:t>
            </w:r>
            <w:r>
              <w:rPr>
                <w:rFonts w:cs="Calibri"/>
                <w:b/>
                <w:bCs/>
              </w:rPr>
              <w:t>a</w:t>
            </w:r>
            <w:r w:rsidRPr="00D73E13">
              <w:rPr>
                <w:rFonts w:cs="Calibri"/>
                <w:b/>
                <w:bCs/>
              </w:rPr>
              <w:t xml:space="preserve">bout in-demand industry sectors and occupations – (M) - </w:t>
            </w:r>
            <w:r w:rsidRPr="00D73E13">
              <w:rPr>
                <w:rFonts w:cs="Calibri"/>
              </w:rPr>
              <w:t>Career exploration services</w:t>
            </w:r>
            <w:r>
              <w:rPr>
                <w:rFonts w:cs="Calibri"/>
              </w:rPr>
              <w:t xml:space="preserve">; Labor market </w:t>
            </w:r>
            <w:r w:rsidR="00051AD0">
              <w:rPr>
                <w:rFonts w:cs="Calibri"/>
              </w:rPr>
              <w:t>research; online</w:t>
            </w:r>
            <w:r w:rsidRPr="00D73E13">
              <w:rPr>
                <w:rFonts w:cs="Calibri"/>
              </w:rPr>
              <w:t xml:space="preserve"> LMI sites </w:t>
            </w:r>
            <w:r>
              <w:rPr>
                <w:rFonts w:cs="Calibri"/>
              </w:rPr>
              <w:t>(i.e.:</w:t>
            </w:r>
            <w:r>
              <w:rPr>
                <w:rFonts w:cs="Calibri"/>
                <w:i/>
                <w:iCs/>
              </w:rPr>
              <w:t xml:space="preserve"> </w:t>
            </w:r>
            <w:r w:rsidRPr="00D73E13">
              <w:rPr>
                <w:rFonts w:cs="Calibri"/>
                <w:b/>
                <w:bCs/>
                <w:i/>
                <w:iCs/>
              </w:rPr>
              <w:t>Massachusetts Career Information</w:t>
            </w:r>
            <w:r w:rsidRPr="00D73E13">
              <w:rPr>
                <w:rFonts w:cs="Calibri"/>
                <w:i/>
                <w:iCs/>
              </w:rPr>
              <w:t xml:space="preserve"> </w:t>
            </w:r>
            <w:r w:rsidRPr="00D73E13">
              <w:rPr>
                <w:rFonts w:cs="Calibri"/>
                <w:b/>
                <w:bCs/>
                <w:i/>
                <w:iCs/>
              </w:rPr>
              <w:t>Systems</w:t>
            </w:r>
            <w:r>
              <w:rPr>
                <w:rFonts w:cs="Calibri"/>
                <w:i/>
                <w:iCs/>
              </w:rPr>
              <w:t>)</w:t>
            </w:r>
          </w:p>
          <w:p w:rsidRPr="00D73E13" w:rsidR="0021743D" w:rsidP="0021743D" w:rsidRDefault="0021743D" w14:paraId="6B9E2775" w14:textId="6E141086">
            <w:pPr>
              <w:autoSpaceDE w:val="0"/>
              <w:autoSpaceDN w:val="0"/>
              <w:adjustRightInd w:val="0"/>
              <w:spacing w:after="120" w:line="240" w:lineRule="auto"/>
              <w:ind w:left="280"/>
              <w:rPr>
                <w:rFonts w:cs="Calibri"/>
              </w:rPr>
            </w:pPr>
            <w:r w:rsidRPr="00D73E13">
              <w:rPr>
                <w:rFonts w:cs="Calibri"/>
                <w:b/>
                <w:bCs/>
                <w:i/>
                <w:iCs/>
              </w:rPr>
              <w:t xml:space="preserve">5.  </w:t>
            </w:r>
            <w:r w:rsidRPr="00D73E13">
              <w:rPr>
                <w:rFonts w:cs="Calibri"/>
                <w:b/>
                <w:bCs/>
              </w:rPr>
              <w:t xml:space="preserve">Activities that help youth prepare for and transition to postsecondary education and training </w:t>
            </w:r>
            <w:r w:rsidRPr="00D73E13" w:rsidR="00051AD0">
              <w:rPr>
                <w:rFonts w:cs="Calibri"/>
                <w:b/>
                <w:bCs/>
              </w:rPr>
              <w:t>- (</w:t>
            </w:r>
            <w:r w:rsidRPr="00D73E13">
              <w:rPr>
                <w:rFonts w:cs="Calibri"/>
                <w:b/>
                <w:bCs/>
              </w:rPr>
              <w:t xml:space="preserve">M) </w:t>
            </w:r>
            <w:r w:rsidRPr="00D73E13">
              <w:rPr>
                <w:rFonts w:cs="Calibri"/>
              </w:rPr>
              <w:t xml:space="preserve">College/Training Program visits &amp; fairs; Financial Aid assistance; program applications; dual enrollment </w:t>
            </w:r>
          </w:p>
          <w:p w:rsidRPr="00D73E13" w:rsidR="0021743D" w:rsidP="0021743D" w:rsidRDefault="0021743D" w14:paraId="5883B735" w14:textId="77777777">
            <w:pPr>
              <w:autoSpaceDE w:val="0"/>
              <w:autoSpaceDN w:val="0"/>
              <w:adjustRightInd w:val="0"/>
              <w:spacing w:after="120" w:line="240" w:lineRule="auto"/>
              <w:ind w:left="280"/>
              <w:rPr>
                <w:rFonts w:cs="Calibri"/>
              </w:rPr>
            </w:pPr>
            <w:r w:rsidRPr="00D73E13">
              <w:rPr>
                <w:rFonts w:cs="Calibri"/>
                <w:b/>
                <w:bCs/>
              </w:rPr>
              <w:t xml:space="preserve">6. Follow-up Services </w:t>
            </w:r>
            <w:r w:rsidRPr="00D73E13">
              <w:rPr>
                <w:rFonts w:cs="Calibri"/>
              </w:rPr>
              <w:t xml:space="preserve">- </w:t>
            </w:r>
            <w:r w:rsidRPr="00D73E13">
              <w:rPr>
                <w:rFonts w:cs="Calibri"/>
                <w:b/>
                <w:bCs/>
              </w:rPr>
              <w:t xml:space="preserve">Provided by vendor, supported by MHGLWB as necessary, for 12 months- </w:t>
            </w:r>
            <w:r w:rsidRPr="00D73E13">
              <w:rPr>
                <w:rFonts w:cs="Calibri"/>
                <w:b/>
                <w:bCs/>
                <w:i/>
                <w:iCs/>
              </w:rPr>
              <w:t>(M)</w:t>
            </w:r>
          </w:p>
          <w:p w:rsidRPr="00D73E13" w:rsidR="0021743D" w:rsidP="0021743D" w:rsidRDefault="0021743D" w14:paraId="501849C4" w14:textId="052459EB">
            <w:pPr>
              <w:autoSpaceDE w:val="0"/>
              <w:autoSpaceDN w:val="0"/>
              <w:adjustRightInd w:val="0"/>
              <w:spacing w:after="120" w:line="240" w:lineRule="auto"/>
              <w:ind w:left="280"/>
              <w:rPr>
                <w:rFonts w:cs="Calibri"/>
              </w:rPr>
            </w:pPr>
            <w:r w:rsidRPr="00D73E13">
              <w:rPr>
                <w:rFonts w:cs="Calibri"/>
              </w:rPr>
              <w:t xml:space="preserve">Regular contact with a youth participant's employer, including assistance in addressing work-related problems that arise; regular contact with youth; assistance in securing better paying jobs; career </w:t>
            </w:r>
            <w:r w:rsidRPr="00D73E13" w:rsidR="00192446">
              <w:rPr>
                <w:rFonts w:cs="Calibri"/>
              </w:rPr>
              <w:t>development.</w:t>
            </w:r>
          </w:p>
          <w:p w:rsidRPr="00D73E13" w:rsidR="0021743D" w:rsidP="0021743D" w:rsidRDefault="0021743D" w14:paraId="0405925D" w14:textId="77777777">
            <w:pPr>
              <w:pStyle w:val="NoSpacing"/>
              <w:spacing w:after="120"/>
              <w:ind w:left="280"/>
              <w:rPr>
                <w:sz w:val="22"/>
                <w:szCs w:val="22"/>
              </w:rPr>
            </w:pPr>
            <w:r w:rsidRPr="00D73E13">
              <w:rPr>
                <w:rFonts w:cs="Calibri"/>
                <w:b/>
                <w:bCs/>
                <w:color w:val="000000"/>
                <w:sz w:val="22"/>
                <w:szCs w:val="22"/>
              </w:rPr>
              <w:t xml:space="preserve">7.  Alternative Secondary School - </w:t>
            </w:r>
            <w:r w:rsidRPr="00D73E13">
              <w:rPr>
                <w:rFonts w:cs="Calibri"/>
                <w:color w:val="000000"/>
                <w:sz w:val="22"/>
                <w:szCs w:val="22"/>
              </w:rPr>
              <w:t>Enrolled in HiSET/GED classes; Alternative secondary school services</w:t>
            </w:r>
          </w:p>
          <w:p w:rsidRPr="00D73E13" w:rsidR="0021743D" w:rsidP="0021743D" w:rsidRDefault="0021743D" w14:paraId="1C226960" w14:textId="77777777">
            <w:pPr>
              <w:autoSpaceDE w:val="0"/>
              <w:autoSpaceDN w:val="0"/>
              <w:adjustRightInd w:val="0"/>
              <w:spacing w:after="120" w:line="240" w:lineRule="auto"/>
              <w:ind w:left="280"/>
              <w:rPr>
                <w:rFonts w:cs="Calibri"/>
              </w:rPr>
            </w:pPr>
            <w:r w:rsidRPr="00D73E13">
              <w:rPr>
                <w:rFonts w:cs="Calibri"/>
                <w:b/>
                <w:bCs/>
              </w:rPr>
              <w:t>8.  Occupational Skills Training leading to attainment of recognized credentials for in-demand occupations -</w:t>
            </w:r>
          </w:p>
          <w:p w:rsidRPr="00D73E13" w:rsidR="0021743D" w:rsidP="0021743D" w:rsidRDefault="0021743D" w14:paraId="6F3147A3" w14:textId="5ED53666">
            <w:pPr>
              <w:autoSpaceDE w:val="0"/>
              <w:autoSpaceDN w:val="0"/>
              <w:adjustRightInd w:val="0"/>
              <w:spacing w:after="120" w:line="240" w:lineRule="auto"/>
              <w:ind w:left="280"/>
              <w:rPr>
                <w:rFonts w:cs="Calibri"/>
              </w:rPr>
            </w:pPr>
            <w:r w:rsidRPr="00D73E13">
              <w:rPr>
                <w:rFonts w:cs="Calibri"/>
              </w:rPr>
              <w:t xml:space="preserve">Short term skills training for a specific occupation that </w:t>
            </w:r>
            <w:r w:rsidRPr="00D73E13" w:rsidR="00192446">
              <w:rPr>
                <w:rFonts w:cs="Calibri"/>
              </w:rPr>
              <w:t>led</w:t>
            </w:r>
            <w:r w:rsidRPr="00D73E13">
              <w:rPr>
                <w:rFonts w:cs="Calibri"/>
              </w:rPr>
              <w:t xml:space="preserve"> to the attainment of a certificate and that provide training for skills necessary to enter or advance in a specific </w:t>
            </w:r>
            <w:r w:rsidRPr="00D73E13" w:rsidR="00051AD0">
              <w:rPr>
                <w:rFonts w:cs="Calibri"/>
              </w:rPr>
              <w:t>occupation,</w:t>
            </w:r>
            <w:r w:rsidRPr="00D73E13">
              <w:rPr>
                <w:rFonts w:cs="Calibri"/>
              </w:rPr>
              <w:t xml:space="preserve"> apprenticeship </w:t>
            </w:r>
            <w:proofErr w:type="gramStart"/>
            <w:r w:rsidRPr="00D73E13">
              <w:rPr>
                <w:rFonts w:cs="Calibri"/>
              </w:rPr>
              <w:t>programs</w:t>
            </w:r>
            <w:proofErr w:type="gramEnd"/>
          </w:p>
          <w:p w:rsidRPr="00D73E13" w:rsidR="0021743D" w:rsidP="0021743D" w:rsidRDefault="0021743D" w14:paraId="2B8F6EC2" w14:textId="77777777">
            <w:pPr>
              <w:autoSpaceDE w:val="0"/>
              <w:autoSpaceDN w:val="0"/>
              <w:adjustRightInd w:val="0"/>
              <w:spacing w:after="120" w:line="240" w:lineRule="auto"/>
              <w:ind w:left="280"/>
              <w:rPr>
                <w:rFonts w:cs="Calibri"/>
              </w:rPr>
            </w:pPr>
            <w:r w:rsidRPr="00D73E13">
              <w:rPr>
                <w:rFonts w:cs="Calibri"/>
                <w:b/>
                <w:bCs/>
              </w:rPr>
              <w:t>9. Comprehensive guidance and counseling</w:t>
            </w:r>
            <w:r w:rsidRPr="00D73E13">
              <w:rPr>
                <w:rFonts w:cs="Calibri"/>
                <w:b/>
                <w:bCs/>
                <w:i/>
                <w:iCs/>
              </w:rPr>
              <w:t xml:space="preserve"> </w:t>
            </w:r>
            <w:r>
              <w:rPr>
                <w:rFonts w:cs="Calibri"/>
              </w:rPr>
              <w:t>–</w:t>
            </w:r>
            <w:r w:rsidRPr="00D73E13">
              <w:rPr>
                <w:rFonts w:cs="Calibri"/>
              </w:rPr>
              <w:t xml:space="preserve"> Drug</w:t>
            </w:r>
            <w:r>
              <w:rPr>
                <w:rFonts w:cs="Calibri"/>
              </w:rPr>
              <w:t>/</w:t>
            </w:r>
            <w:r w:rsidRPr="00D73E13">
              <w:rPr>
                <w:rFonts w:cs="Calibri"/>
              </w:rPr>
              <w:t>alcohol</w:t>
            </w:r>
            <w:r>
              <w:rPr>
                <w:rFonts w:cs="Calibri"/>
              </w:rPr>
              <w:t>/mental health</w:t>
            </w:r>
            <w:r w:rsidRPr="00D73E13">
              <w:rPr>
                <w:rFonts w:cs="Calibri"/>
              </w:rPr>
              <w:t xml:space="preserve"> counseling;</w:t>
            </w:r>
            <w:r>
              <w:rPr>
                <w:rFonts w:cs="Calibri"/>
              </w:rPr>
              <w:t xml:space="preserve"> in-depth</w:t>
            </w:r>
            <w:r w:rsidRPr="00D73E13">
              <w:rPr>
                <w:rFonts w:cs="Calibri"/>
              </w:rPr>
              <w:t xml:space="preserve"> career counseling </w:t>
            </w:r>
          </w:p>
          <w:p w:rsidRPr="00D73E13" w:rsidR="0021743D" w:rsidP="0021743D" w:rsidRDefault="0021743D" w14:paraId="5A3DC578" w14:textId="77777777">
            <w:pPr>
              <w:autoSpaceDE w:val="0"/>
              <w:autoSpaceDN w:val="0"/>
              <w:adjustRightInd w:val="0"/>
              <w:spacing w:after="120" w:line="240" w:lineRule="auto"/>
              <w:ind w:left="280"/>
              <w:rPr>
                <w:rFonts w:cs="Calibri"/>
              </w:rPr>
            </w:pPr>
            <w:r w:rsidRPr="00D73E13">
              <w:rPr>
                <w:rFonts w:cs="Calibri"/>
                <w:b/>
                <w:bCs/>
              </w:rPr>
              <w:t>10. Leadership Development -</w:t>
            </w:r>
            <w:r w:rsidRPr="00D73E13">
              <w:rPr>
                <w:rFonts w:cs="Calibri"/>
                <w:b/>
                <w:bCs/>
                <w:i/>
                <w:iCs/>
              </w:rPr>
              <w:t xml:space="preserve"> </w:t>
            </w:r>
            <w:r w:rsidRPr="00D73E13">
              <w:rPr>
                <w:rFonts w:cs="Calibri"/>
              </w:rPr>
              <w:t xml:space="preserve">Community volunteering and service-learning projects; peer mentoring; tutoring </w:t>
            </w:r>
          </w:p>
          <w:p w:rsidR="0021743D" w:rsidP="0021743D" w:rsidRDefault="0021743D" w14:paraId="7C29BC1A" w14:textId="77777777">
            <w:pPr>
              <w:autoSpaceDE w:val="0"/>
              <w:autoSpaceDN w:val="0"/>
              <w:adjustRightInd w:val="0"/>
              <w:spacing w:after="120" w:line="240" w:lineRule="auto"/>
              <w:ind w:left="280"/>
            </w:pPr>
            <w:r w:rsidRPr="00D73E13">
              <w:rPr>
                <w:rFonts w:cs="Calibri"/>
                <w:b/>
                <w:bCs/>
              </w:rPr>
              <w:t>11.  Supportive Services -</w:t>
            </w:r>
            <w:r w:rsidRPr="00D73E13">
              <w:rPr>
                <w:rFonts w:cs="Calibri"/>
                <w:b/>
                <w:bCs/>
                <w:i/>
                <w:iCs/>
              </w:rPr>
              <w:t xml:space="preserve"> </w:t>
            </w:r>
            <w:r w:rsidRPr="00D73E13">
              <w:t>Linkages to community services; Assistance with transportation</w:t>
            </w:r>
            <w:r>
              <w:t xml:space="preserve">, </w:t>
            </w:r>
            <w:r w:rsidRPr="00D73E13">
              <w:t>child</w:t>
            </w:r>
            <w:r>
              <w:t>/</w:t>
            </w:r>
            <w:r w:rsidRPr="00D73E13">
              <w:t xml:space="preserve">dependent care; housing; Referrals to medical services; </w:t>
            </w:r>
            <w:r>
              <w:t>a</w:t>
            </w:r>
            <w:r w:rsidRPr="00D73E13">
              <w:t>ssistance with uniforms</w:t>
            </w:r>
            <w:r>
              <w:t>/</w:t>
            </w:r>
            <w:r w:rsidRPr="00D73E13">
              <w:t>work attire</w:t>
            </w:r>
            <w:r>
              <w:t>/</w:t>
            </w:r>
            <w:r w:rsidRPr="00D73E13">
              <w:t xml:space="preserve"> work-related tools</w:t>
            </w:r>
          </w:p>
          <w:p w:rsidRPr="00D73E13" w:rsidR="0021743D" w:rsidP="0021743D" w:rsidRDefault="0021743D" w14:paraId="000BBF55" w14:textId="77777777">
            <w:pPr>
              <w:autoSpaceDE w:val="0"/>
              <w:autoSpaceDN w:val="0"/>
              <w:adjustRightInd w:val="0"/>
              <w:spacing w:after="120" w:line="240" w:lineRule="auto"/>
              <w:ind w:left="280"/>
              <w:rPr>
                <w:rFonts w:cs="Calibri"/>
              </w:rPr>
            </w:pPr>
            <w:r w:rsidRPr="00D73E13">
              <w:rPr>
                <w:rFonts w:cs="Calibri"/>
                <w:b/>
                <w:bCs/>
              </w:rPr>
              <w:t xml:space="preserve">12. Adult Mentoring - </w:t>
            </w:r>
            <w:r w:rsidRPr="00D73E13">
              <w:rPr>
                <w:rFonts w:cs="Calibri"/>
              </w:rPr>
              <w:t xml:space="preserve">Participation in programs such as Big Brothers Big Sisters; Virtual adult mentoring via e-mail or other electronic communication; structured programs that provide training and support to mentors </w:t>
            </w:r>
          </w:p>
          <w:p w:rsidRPr="00D73E13" w:rsidR="0021743D" w:rsidP="0021743D" w:rsidRDefault="0021743D" w14:paraId="5DB7D72D" w14:textId="77777777">
            <w:pPr>
              <w:autoSpaceDE w:val="0"/>
              <w:autoSpaceDN w:val="0"/>
              <w:adjustRightInd w:val="0"/>
              <w:spacing w:after="120" w:line="240" w:lineRule="auto"/>
              <w:ind w:left="280"/>
              <w:rPr>
                <w:rFonts w:cs="Calibri"/>
              </w:rPr>
            </w:pPr>
            <w:r w:rsidRPr="00D73E13">
              <w:rPr>
                <w:rFonts w:cs="Calibri"/>
                <w:b/>
                <w:bCs/>
                <w:i/>
                <w:iCs/>
              </w:rPr>
              <w:t>13</w:t>
            </w:r>
            <w:r w:rsidRPr="00D73E13">
              <w:rPr>
                <w:rFonts w:cs="Calibri"/>
                <w:b/>
                <w:bCs/>
              </w:rPr>
              <w:t>. Entrepreneurial Skills Training -</w:t>
            </w:r>
            <w:r w:rsidRPr="00D73E13">
              <w:rPr>
                <w:rFonts w:cs="Calibri"/>
              </w:rPr>
              <w:t>Entrepreneurial workshops, sessions and programs offered by a community agency</w:t>
            </w:r>
          </w:p>
          <w:p w:rsidRPr="0021743D" w:rsidR="0021743D" w:rsidP="0021743D" w:rsidRDefault="0021743D" w14:paraId="7971435E" w14:textId="6FAD5CB3">
            <w:pPr>
              <w:autoSpaceDE w:val="0"/>
              <w:autoSpaceDN w:val="0"/>
              <w:adjustRightInd w:val="0"/>
              <w:spacing w:after="120" w:line="240" w:lineRule="auto"/>
              <w:ind w:left="330"/>
              <w:rPr>
                <w:rFonts w:cs="Calibri"/>
                <w:color w:val="000000"/>
              </w:rPr>
            </w:pPr>
            <w:r w:rsidRPr="00D73E13">
              <w:rPr>
                <w:rFonts w:cs="Calibri"/>
                <w:b/>
                <w:bCs/>
              </w:rPr>
              <w:t>14. Education offered concurrently with and in the same context as workforce preparation activities and training for a</w:t>
            </w:r>
            <w:r>
              <w:rPr>
                <w:rFonts w:cs="Calibri"/>
                <w:b/>
                <w:bCs/>
              </w:rPr>
              <w:t xml:space="preserve"> </w:t>
            </w:r>
            <w:r w:rsidRPr="00D73E13">
              <w:rPr>
                <w:rFonts w:cs="Calibri"/>
                <w:b/>
                <w:bCs/>
              </w:rPr>
              <w:t>specific occupation or occupational cluster</w:t>
            </w:r>
            <w:r w:rsidRPr="00D73E13">
              <w:rPr>
                <w:rFonts w:cs="Calibri"/>
                <w:b/>
                <w:bCs/>
                <w:i/>
              </w:rPr>
              <w:t xml:space="preserve"> - </w:t>
            </w:r>
            <w:r w:rsidRPr="00D73E13">
              <w:rPr>
                <w:rFonts w:cs="Calibri"/>
                <w:color w:val="000000"/>
              </w:rPr>
              <w:t xml:space="preserve">School-based &amp; postsecondary Career Pathway programs with integrated </w:t>
            </w:r>
            <w:r>
              <w:rPr>
                <w:rFonts w:cs="Calibri"/>
                <w:b/>
                <w:bCs/>
              </w:rPr>
              <w:t xml:space="preserve">  </w:t>
            </w:r>
            <w:r w:rsidRPr="00D73E13">
              <w:rPr>
                <w:rFonts w:cs="Calibri"/>
                <w:color w:val="000000"/>
              </w:rPr>
              <w:t>career</w:t>
            </w:r>
            <w:r>
              <w:rPr>
                <w:rFonts w:cs="Calibri"/>
                <w:color w:val="000000"/>
              </w:rPr>
              <w:t xml:space="preserve"> </w:t>
            </w:r>
            <w:r w:rsidRPr="00D73E13">
              <w:rPr>
                <w:rFonts w:cs="Calibri"/>
                <w:color w:val="000000"/>
              </w:rPr>
              <w:t xml:space="preserve">awareness, </w:t>
            </w:r>
            <w:r w:rsidRPr="00D73E13" w:rsidR="00051AD0">
              <w:rPr>
                <w:rFonts w:cs="Calibri"/>
                <w:color w:val="000000"/>
              </w:rPr>
              <w:t>exploration,</w:t>
            </w:r>
            <w:r w:rsidRPr="00D73E13">
              <w:rPr>
                <w:rFonts w:cs="Calibri"/>
                <w:color w:val="000000"/>
              </w:rPr>
              <w:t xml:space="preserve"> and immersion activities; Vocational Programs; Partnered business-education training</w:t>
            </w:r>
          </w:p>
        </w:tc>
      </w:tr>
    </w:tbl>
    <w:p w:rsidRPr="007E3E9E" w:rsidR="00E33D5D" w:rsidP="008D7454" w:rsidRDefault="00E33D5D" w14:paraId="7D1FCBA7" w14:textId="4D4C944F">
      <w:pPr>
        <w:pStyle w:val="Heading1"/>
        <w:rPr>
          <w:lang w:val="en-US"/>
        </w:rPr>
      </w:pPr>
      <w:r>
        <w:rPr>
          <w:lang w:val="en-US"/>
        </w:rPr>
        <w:t>Attachment E</w:t>
      </w:r>
    </w:p>
    <w:p w:rsidRPr="0004238D" w:rsidR="00E33D5D" w:rsidP="00255D15" w:rsidRDefault="00E33D5D" w14:paraId="47D4C9EB" w14:textId="77777777">
      <w:pPr>
        <w:pStyle w:val="Heading1"/>
        <w:jc w:val="center"/>
        <w:rPr>
          <w:sz w:val="48"/>
          <w:szCs w:val="48"/>
        </w:rPr>
      </w:pPr>
      <w:r w:rsidRPr="0004238D">
        <w:rPr>
          <w:sz w:val="48"/>
          <w:szCs w:val="48"/>
        </w:rPr>
        <w:t>PROGRAM PROPOS</w:t>
      </w:r>
      <w:bookmarkEnd w:id="56"/>
      <w:r w:rsidRPr="0004238D">
        <w:rPr>
          <w:sz w:val="48"/>
          <w:szCs w:val="48"/>
        </w:rPr>
        <w:t>AL</w:t>
      </w:r>
    </w:p>
    <w:p w:rsidR="00E33D5D" w:rsidP="00044708" w:rsidRDefault="00E33D5D" w14:paraId="1137C1EF" w14:textId="77777777">
      <w:pPr>
        <w:pStyle w:val="NoSpacing"/>
        <w:rPr>
          <w:b/>
          <w:bCs/>
        </w:rPr>
      </w:pPr>
    </w:p>
    <w:p w:rsidR="00E33D5D" w:rsidP="009D133F" w:rsidRDefault="00E33D5D" w14:paraId="2317A5CC" w14:textId="77777777">
      <w:pPr>
        <w:pStyle w:val="NoSpacing"/>
        <w:jc w:val="center"/>
        <w:rPr>
          <w:b/>
          <w:bCs/>
          <w:sz w:val="28"/>
        </w:rPr>
      </w:pPr>
    </w:p>
    <w:p w:rsidRPr="00403AE8" w:rsidR="00E33D5D" w:rsidP="009D133F" w:rsidRDefault="00E33D5D" w14:paraId="5D4050E2" w14:textId="0120B2A8">
      <w:pPr>
        <w:pStyle w:val="NoSpacing"/>
        <w:jc w:val="center"/>
        <w:rPr>
          <w:b/>
          <w:bCs/>
          <w:sz w:val="28"/>
        </w:rPr>
      </w:pPr>
      <w:r w:rsidRPr="003C679D">
        <w:rPr>
          <w:b/>
          <w:bCs/>
          <w:sz w:val="28"/>
        </w:rPr>
        <w:t>FY 202</w:t>
      </w:r>
      <w:r w:rsidR="00192446">
        <w:rPr>
          <w:b/>
          <w:bCs/>
          <w:sz w:val="28"/>
        </w:rPr>
        <w:t>7</w:t>
      </w:r>
      <w:r w:rsidRPr="00403AE8">
        <w:rPr>
          <w:b/>
          <w:bCs/>
          <w:sz w:val="28"/>
        </w:rPr>
        <w:t xml:space="preserve"> </w:t>
      </w:r>
      <w:r>
        <w:rPr>
          <w:b/>
          <w:bCs/>
          <w:sz w:val="28"/>
        </w:rPr>
        <w:t>WIOA</w:t>
      </w:r>
      <w:r w:rsidRPr="00403AE8">
        <w:rPr>
          <w:b/>
          <w:bCs/>
          <w:sz w:val="28"/>
        </w:rPr>
        <w:t xml:space="preserve"> Title I Year-Round Youth Services</w:t>
      </w:r>
    </w:p>
    <w:p w:rsidRPr="004763F4" w:rsidR="00E33D5D" w:rsidP="004763F4" w:rsidRDefault="00E33D5D" w14:paraId="5E5773B3" w14:textId="726F7D4F">
      <w:pPr>
        <w:pStyle w:val="NoSpacing"/>
        <w:jc w:val="center"/>
        <w:rPr>
          <w:b/>
          <w:bCs/>
          <w:sz w:val="28"/>
        </w:rPr>
      </w:pPr>
      <w:r w:rsidRPr="00403AE8">
        <w:rPr>
          <w:b/>
          <w:bCs/>
          <w:sz w:val="28"/>
        </w:rPr>
        <w:t>Program Proposal</w:t>
      </w:r>
    </w:p>
    <w:p w:rsidR="00E33D5D" w:rsidP="00044708" w:rsidRDefault="00E33D5D" w14:paraId="5BFE83AD" w14:textId="3A273E54">
      <w:pPr>
        <w:pStyle w:val="Heading2"/>
        <w:jc w:val="center"/>
      </w:pPr>
      <w:bookmarkStart w:name="_Toc381199242" w:id="57"/>
      <w:bookmarkStart w:name="_Toc416269383" w:id="58"/>
      <w:r>
        <w:t xml:space="preserve">Program Proposal </w:t>
      </w:r>
      <w:r w:rsidRPr="00403AE8">
        <w:t>Contents Checklist</w:t>
      </w:r>
      <w:bookmarkEnd w:id="57"/>
      <w:bookmarkEnd w:id="58"/>
    </w:p>
    <w:p w:rsidRPr="004763F4" w:rsidR="004763F4" w:rsidP="004763F4" w:rsidRDefault="004763F4" w14:paraId="0E8EF575" w14:textId="77777777">
      <w:pPr>
        <w:rPr>
          <w:lang w:val="x-none" w:eastAsia="x-none"/>
        </w:rPr>
      </w:pPr>
    </w:p>
    <w:p w:rsidRPr="004763F4" w:rsidR="00E33D5D" w:rsidP="009D133F" w:rsidRDefault="004763F4" w14:paraId="4E0E6208" w14:textId="0340322E">
      <w:pPr>
        <w:pStyle w:val="NoSpacing"/>
        <w:rPr>
          <w:b/>
          <w:bCs/>
          <w:szCs w:val="24"/>
        </w:rPr>
      </w:pPr>
      <w:r w:rsidRPr="004763F4">
        <w:rPr>
          <w:b/>
          <w:bCs/>
          <w:szCs w:val="24"/>
        </w:rPr>
        <w:t>ISY ____</w:t>
      </w:r>
      <w:r w:rsidRPr="004763F4">
        <w:rPr>
          <w:b/>
          <w:bCs/>
          <w:szCs w:val="24"/>
        </w:rPr>
        <w:tab/>
      </w:r>
      <w:r w:rsidRPr="004763F4">
        <w:rPr>
          <w:b/>
          <w:bCs/>
          <w:szCs w:val="24"/>
        </w:rPr>
        <w:t>OSY ____</w:t>
      </w:r>
    </w:p>
    <w:p w:rsidRPr="00403AE8" w:rsidR="00E33D5D" w:rsidP="009D133F" w:rsidRDefault="00E33D5D" w14:paraId="18D3B31C" w14:textId="77777777">
      <w:pPr>
        <w:pStyle w:val="NoSpacing"/>
        <w:rPr>
          <w:b/>
          <w:bCs/>
          <w:sz w:val="28"/>
        </w:rPr>
      </w:pPr>
    </w:p>
    <w:p w:rsidRPr="00403AE8" w:rsidR="00E33D5D" w:rsidP="009D133F" w:rsidRDefault="00E33D5D" w14:paraId="0C8B09B9" w14:textId="77777777">
      <w:pPr>
        <w:pStyle w:val="NoSpacing"/>
        <w:rPr>
          <w:b/>
          <w:bCs/>
          <w:sz w:val="28"/>
        </w:rPr>
      </w:pPr>
      <w:r w:rsidRPr="00403AE8">
        <w:rPr>
          <w:sz w:val="28"/>
        </w:rPr>
        <w:t>Place a check mark to indicate that each area has been addressed. Write N/A if not applicable</w:t>
      </w:r>
      <w:r w:rsidRPr="00403AE8">
        <w:rPr>
          <w:b/>
          <w:bCs/>
          <w:sz w:val="28"/>
        </w:rPr>
        <w:t>.</w:t>
      </w:r>
    </w:p>
    <w:p w:rsidRPr="00403AE8" w:rsidR="00E33D5D" w:rsidP="009D133F" w:rsidRDefault="00E33D5D" w14:paraId="4D00BBCC" w14:textId="77777777">
      <w:pPr>
        <w:pStyle w:val="NoSpacing"/>
        <w:rPr>
          <w:b/>
          <w:bCs/>
          <w:sz w:val="28"/>
        </w:rPr>
      </w:pPr>
    </w:p>
    <w:p w:rsidRPr="00403AE8" w:rsidR="00E33D5D" w:rsidP="009D133F" w:rsidRDefault="00E33D5D" w14:paraId="303166CA" w14:textId="77777777">
      <w:pPr>
        <w:pStyle w:val="NoSpacing"/>
        <w:rPr>
          <w:b/>
          <w:bCs/>
          <w:sz w:val="28"/>
        </w:rPr>
      </w:pPr>
    </w:p>
    <w:p w:rsidRPr="00403AE8" w:rsidR="00E33D5D" w:rsidP="009D133F" w:rsidRDefault="00E33D5D" w14:paraId="72411983" w14:textId="77777777">
      <w:pPr>
        <w:pStyle w:val="NoSpacing"/>
        <w:rPr>
          <w:b/>
          <w:bCs/>
          <w:sz w:val="28"/>
        </w:rPr>
      </w:pPr>
      <w:r w:rsidRPr="00403AE8">
        <w:rPr>
          <w:b/>
          <w:bCs/>
          <w:sz w:val="28"/>
        </w:rPr>
        <w:t>Cover Sheet</w:t>
      </w:r>
    </w:p>
    <w:p w:rsidRPr="00403AE8" w:rsidR="00E33D5D" w:rsidP="009D133F" w:rsidRDefault="00E33D5D" w14:paraId="467CB764" w14:textId="77777777">
      <w:pPr>
        <w:pStyle w:val="NoSpacing"/>
        <w:rPr>
          <w:b/>
          <w:bCs/>
          <w:sz w:val="28"/>
        </w:rPr>
      </w:pPr>
    </w:p>
    <w:p w:rsidRPr="00403AE8" w:rsidR="00E33D5D" w:rsidP="009D133F" w:rsidRDefault="00E33D5D" w14:paraId="39945A75" w14:textId="77777777">
      <w:pPr>
        <w:pStyle w:val="NoSpacing"/>
        <w:rPr>
          <w:b/>
          <w:bCs/>
          <w:sz w:val="28"/>
        </w:rPr>
      </w:pPr>
      <w:r>
        <w:rPr>
          <w:bCs/>
          <w:sz w:val="28"/>
        </w:rPr>
        <w:t>______</w:t>
      </w:r>
      <w:r>
        <w:rPr>
          <w:bCs/>
          <w:sz w:val="28"/>
        </w:rPr>
        <w:tab/>
      </w:r>
      <w:r w:rsidRPr="00403AE8">
        <w:rPr>
          <w:sz w:val="28"/>
        </w:rPr>
        <w:t xml:space="preserve">Each section fully </w:t>
      </w:r>
      <w:proofErr w:type="gramStart"/>
      <w:r w:rsidRPr="00403AE8">
        <w:rPr>
          <w:sz w:val="28"/>
        </w:rPr>
        <w:t>completed</w:t>
      </w:r>
      <w:proofErr w:type="gramEnd"/>
    </w:p>
    <w:p w:rsidRPr="00403AE8" w:rsidR="00E33D5D" w:rsidP="009D133F" w:rsidRDefault="00E33D5D" w14:paraId="0B5F2043" w14:textId="77777777">
      <w:pPr>
        <w:pStyle w:val="NoSpacing"/>
        <w:rPr>
          <w:b/>
          <w:bCs/>
          <w:sz w:val="28"/>
        </w:rPr>
      </w:pPr>
    </w:p>
    <w:p w:rsidRPr="00403AE8" w:rsidR="00E33D5D" w:rsidP="009D133F" w:rsidRDefault="00E33D5D" w14:paraId="5B655114" w14:textId="77777777">
      <w:pPr>
        <w:pStyle w:val="NoSpacing"/>
        <w:rPr>
          <w:sz w:val="28"/>
        </w:rPr>
      </w:pPr>
      <w:r>
        <w:rPr>
          <w:bCs/>
          <w:sz w:val="28"/>
        </w:rPr>
        <w:t>______</w:t>
      </w:r>
      <w:r>
        <w:rPr>
          <w:bCs/>
          <w:sz w:val="28"/>
        </w:rPr>
        <w:tab/>
      </w:r>
      <w:r w:rsidRPr="00403AE8">
        <w:rPr>
          <w:sz w:val="28"/>
        </w:rPr>
        <w:t xml:space="preserve">Signed by authorized </w:t>
      </w:r>
      <w:proofErr w:type="gramStart"/>
      <w:r w:rsidRPr="00403AE8">
        <w:rPr>
          <w:sz w:val="28"/>
        </w:rPr>
        <w:t>signatory</w:t>
      </w:r>
      <w:proofErr w:type="gramEnd"/>
    </w:p>
    <w:p w:rsidRPr="00403AE8" w:rsidR="00E33D5D" w:rsidP="009D133F" w:rsidRDefault="00E33D5D" w14:paraId="58E44295" w14:textId="77777777">
      <w:pPr>
        <w:pStyle w:val="NoSpacing"/>
        <w:rPr>
          <w:b/>
          <w:bCs/>
          <w:sz w:val="28"/>
        </w:rPr>
      </w:pPr>
    </w:p>
    <w:p w:rsidRPr="00403AE8" w:rsidR="00E33D5D" w:rsidP="009D133F" w:rsidRDefault="00E33D5D" w14:paraId="47DB318F" w14:textId="77777777">
      <w:pPr>
        <w:pStyle w:val="NoSpacing"/>
        <w:rPr>
          <w:b/>
          <w:bCs/>
          <w:sz w:val="28"/>
        </w:rPr>
      </w:pPr>
    </w:p>
    <w:p w:rsidRPr="00403AE8" w:rsidR="00E33D5D" w:rsidP="009D133F" w:rsidRDefault="00E33D5D" w14:paraId="3F091636" w14:textId="77777777">
      <w:pPr>
        <w:pStyle w:val="NoSpacing"/>
        <w:rPr>
          <w:b/>
          <w:bCs/>
          <w:sz w:val="28"/>
        </w:rPr>
      </w:pPr>
      <w:r w:rsidRPr="00403AE8">
        <w:rPr>
          <w:b/>
          <w:bCs/>
          <w:sz w:val="28"/>
        </w:rPr>
        <w:t>Proposal Narrative</w:t>
      </w:r>
    </w:p>
    <w:p w:rsidRPr="00403AE8" w:rsidR="00E33D5D" w:rsidP="009D133F" w:rsidRDefault="00E33D5D" w14:paraId="5AA5F899" w14:textId="77777777">
      <w:pPr>
        <w:pStyle w:val="NoSpacing"/>
        <w:rPr>
          <w:b/>
          <w:bCs/>
          <w:sz w:val="40"/>
        </w:rPr>
      </w:pPr>
    </w:p>
    <w:p w:rsidRPr="00044708" w:rsidR="00E33D5D" w:rsidP="009D133F" w:rsidRDefault="00E33D5D" w14:paraId="2C3EDD66" w14:textId="77777777">
      <w:pPr>
        <w:pStyle w:val="NoSpacing"/>
        <w:rPr>
          <w:sz w:val="28"/>
          <w:szCs w:val="28"/>
        </w:rPr>
      </w:pPr>
      <w:r w:rsidRPr="00F40C89">
        <w:rPr>
          <w:bCs/>
          <w:sz w:val="40"/>
        </w:rPr>
        <w:t>____</w:t>
      </w:r>
      <w:r>
        <w:rPr>
          <w:bCs/>
          <w:sz w:val="40"/>
        </w:rPr>
        <w:tab/>
      </w:r>
      <w:r w:rsidRPr="00044708">
        <w:rPr>
          <w:sz w:val="28"/>
          <w:szCs w:val="28"/>
        </w:rPr>
        <w:t>Program Design</w:t>
      </w:r>
    </w:p>
    <w:p w:rsidRPr="00C1172E" w:rsidR="00E33D5D" w:rsidP="009D133F" w:rsidRDefault="00E33D5D" w14:paraId="02C06767" w14:textId="77777777">
      <w:pPr>
        <w:pStyle w:val="NoSpacing"/>
        <w:rPr>
          <w:b/>
          <w:bCs/>
          <w:sz w:val="28"/>
          <w:szCs w:val="28"/>
        </w:rPr>
      </w:pPr>
    </w:p>
    <w:p w:rsidRPr="00C1172E" w:rsidR="00E33D5D" w:rsidP="009D133F" w:rsidRDefault="00E33D5D" w14:paraId="2A4B89A0" w14:textId="77777777">
      <w:pPr>
        <w:pStyle w:val="NoSpacing"/>
        <w:rPr>
          <w:sz w:val="28"/>
          <w:szCs w:val="28"/>
        </w:rPr>
      </w:pPr>
      <w:r w:rsidRPr="0071219A">
        <w:rPr>
          <w:bCs/>
          <w:sz w:val="28"/>
          <w:szCs w:val="28"/>
        </w:rPr>
        <w:t>_____</w:t>
      </w:r>
      <w:r>
        <w:rPr>
          <w:bCs/>
          <w:sz w:val="28"/>
          <w:szCs w:val="28"/>
        </w:rPr>
        <w:tab/>
      </w:r>
      <w:r>
        <w:rPr>
          <w:bCs/>
          <w:sz w:val="28"/>
          <w:szCs w:val="28"/>
        </w:rPr>
        <w:tab/>
      </w:r>
      <w:r w:rsidRPr="00C1172E">
        <w:rPr>
          <w:sz w:val="28"/>
          <w:szCs w:val="28"/>
        </w:rPr>
        <w:t>Outreach &amp; Recruitment</w:t>
      </w:r>
    </w:p>
    <w:p w:rsidRPr="00614F1D" w:rsidR="00E33D5D" w:rsidP="009D133F" w:rsidRDefault="00E33D5D" w14:paraId="2EEB833D" w14:textId="77777777">
      <w:pPr>
        <w:pStyle w:val="NoSpacing"/>
        <w:rPr>
          <w:bCs/>
          <w:sz w:val="28"/>
          <w:szCs w:val="28"/>
        </w:rPr>
      </w:pPr>
    </w:p>
    <w:p w:rsidRPr="00C1172E" w:rsidR="00E33D5D" w:rsidP="009D133F" w:rsidRDefault="00E33D5D" w14:paraId="1C1689EA" w14:textId="77777777">
      <w:pPr>
        <w:pStyle w:val="NoSpacing"/>
        <w:rPr>
          <w:sz w:val="28"/>
          <w:szCs w:val="28"/>
        </w:rPr>
      </w:pPr>
      <w:r w:rsidRPr="0071219A">
        <w:rPr>
          <w:bCs/>
          <w:sz w:val="28"/>
          <w:szCs w:val="28"/>
        </w:rPr>
        <w:t>_____</w:t>
      </w:r>
      <w:r>
        <w:rPr>
          <w:bCs/>
          <w:sz w:val="28"/>
          <w:szCs w:val="28"/>
        </w:rPr>
        <w:tab/>
      </w:r>
      <w:r>
        <w:rPr>
          <w:bCs/>
          <w:sz w:val="28"/>
          <w:szCs w:val="28"/>
        </w:rPr>
        <w:tab/>
      </w:r>
      <w:r w:rsidRPr="00C1172E">
        <w:rPr>
          <w:sz w:val="28"/>
          <w:szCs w:val="28"/>
        </w:rPr>
        <w:t>Program O</w:t>
      </w:r>
      <w:r>
        <w:rPr>
          <w:sz w:val="28"/>
          <w:szCs w:val="28"/>
        </w:rPr>
        <w:t>utcomes</w:t>
      </w:r>
    </w:p>
    <w:p w:rsidRPr="00C1172E" w:rsidR="00E33D5D" w:rsidP="009D133F" w:rsidRDefault="00E33D5D" w14:paraId="27B585D0" w14:textId="77777777">
      <w:pPr>
        <w:pStyle w:val="NoSpacing"/>
        <w:rPr>
          <w:sz w:val="28"/>
          <w:szCs w:val="28"/>
        </w:rPr>
      </w:pPr>
    </w:p>
    <w:p w:rsidRPr="00C1172E" w:rsidR="00E33D5D" w:rsidP="009D133F" w:rsidRDefault="00E33D5D" w14:paraId="79DB520D" w14:textId="77777777">
      <w:pPr>
        <w:pStyle w:val="NoSpacing"/>
        <w:rPr>
          <w:sz w:val="28"/>
          <w:szCs w:val="28"/>
        </w:rPr>
      </w:pPr>
      <w:r w:rsidRPr="0071219A">
        <w:rPr>
          <w:sz w:val="28"/>
          <w:szCs w:val="28"/>
        </w:rPr>
        <w:t>_____</w:t>
      </w:r>
      <w:r>
        <w:rPr>
          <w:sz w:val="28"/>
          <w:szCs w:val="28"/>
        </w:rPr>
        <w:tab/>
      </w:r>
      <w:r>
        <w:rPr>
          <w:sz w:val="28"/>
          <w:szCs w:val="28"/>
        </w:rPr>
        <w:tab/>
      </w:r>
      <w:r w:rsidRPr="00C1172E">
        <w:rPr>
          <w:sz w:val="28"/>
          <w:szCs w:val="28"/>
        </w:rPr>
        <w:t xml:space="preserve">Program Planning Summary </w:t>
      </w:r>
      <w:proofErr w:type="gramStart"/>
      <w:r w:rsidRPr="00C1172E">
        <w:rPr>
          <w:sz w:val="28"/>
          <w:szCs w:val="28"/>
        </w:rPr>
        <w:t>completed</w:t>
      </w:r>
      <w:proofErr w:type="gramEnd"/>
    </w:p>
    <w:p w:rsidRPr="00C1172E" w:rsidR="00E33D5D" w:rsidP="009D133F" w:rsidRDefault="00E33D5D" w14:paraId="6DE7C697" w14:textId="77777777">
      <w:pPr>
        <w:pStyle w:val="NoSpacing"/>
        <w:rPr>
          <w:b/>
          <w:bCs/>
          <w:sz w:val="28"/>
          <w:szCs w:val="28"/>
        </w:rPr>
      </w:pPr>
    </w:p>
    <w:p w:rsidR="00E33D5D" w:rsidP="006D67F8" w:rsidRDefault="00E33D5D" w14:paraId="6FBA7115" w14:textId="77777777">
      <w:pPr>
        <w:pStyle w:val="NoSpacing"/>
        <w:rPr>
          <w:sz w:val="28"/>
          <w:szCs w:val="28"/>
        </w:rPr>
      </w:pPr>
      <w:r w:rsidRPr="0071219A">
        <w:rPr>
          <w:bCs/>
          <w:sz w:val="28"/>
          <w:szCs w:val="28"/>
        </w:rPr>
        <w:t>_____</w:t>
      </w:r>
      <w:r>
        <w:rPr>
          <w:bCs/>
          <w:sz w:val="28"/>
          <w:szCs w:val="28"/>
        </w:rPr>
        <w:tab/>
      </w:r>
      <w:r>
        <w:rPr>
          <w:bCs/>
          <w:sz w:val="28"/>
          <w:szCs w:val="28"/>
        </w:rPr>
        <w:tab/>
      </w:r>
      <w:r w:rsidRPr="00C1172E">
        <w:rPr>
          <w:sz w:val="28"/>
          <w:szCs w:val="28"/>
        </w:rPr>
        <w:t>Administration</w:t>
      </w:r>
    </w:p>
    <w:p w:rsidR="00E33D5D" w:rsidP="006D67F8" w:rsidRDefault="00E33D5D" w14:paraId="5E9137ED" w14:textId="77777777">
      <w:pPr>
        <w:pStyle w:val="NoSpacing"/>
        <w:rPr>
          <w:sz w:val="28"/>
          <w:szCs w:val="28"/>
        </w:rPr>
      </w:pPr>
    </w:p>
    <w:p w:rsidR="00E33D5D" w:rsidP="006D67F8" w:rsidRDefault="00E33D5D" w14:paraId="28FEB78D" w14:textId="7843D89D">
      <w:pPr>
        <w:pStyle w:val="NoSpacing"/>
        <w:rPr>
          <w:sz w:val="28"/>
          <w:szCs w:val="28"/>
        </w:rPr>
      </w:pPr>
      <w:r w:rsidRPr="0071219A">
        <w:rPr>
          <w:bCs/>
          <w:sz w:val="28"/>
          <w:szCs w:val="28"/>
        </w:rPr>
        <w:t>_____</w:t>
      </w:r>
      <w:r>
        <w:rPr>
          <w:bCs/>
          <w:sz w:val="28"/>
          <w:szCs w:val="28"/>
        </w:rPr>
        <w:tab/>
      </w:r>
      <w:r>
        <w:rPr>
          <w:bCs/>
          <w:sz w:val="28"/>
          <w:szCs w:val="28"/>
        </w:rPr>
        <w:tab/>
      </w:r>
      <w:r w:rsidRPr="00C1172E">
        <w:rPr>
          <w:sz w:val="28"/>
          <w:szCs w:val="28"/>
        </w:rPr>
        <w:t>Program Operation</w:t>
      </w:r>
    </w:p>
    <w:p w:rsidRPr="003D77A5" w:rsidR="00E33D5D" w:rsidP="00B72588" w:rsidRDefault="00E33D5D" w14:paraId="4ED45970" w14:textId="77777777">
      <w:pPr>
        <w:pStyle w:val="Heading1"/>
        <w:rPr>
          <w:lang w:val="en-US"/>
        </w:rPr>
      </w:pPr>
      <w:r>
        <w:rPr>
          <w:lang w:val="en-US"/>
        </w:rPr>
        <w:t>Attachment F</w:t>
      </w:r>
    </w:p>
    <w:p w:rsidR="00E33D5D" w:rsidP="007A2C0F" w:rsidRDefault="00E33D5D" w14:paraId="437806E3" w14:textId="77777777">
      <w:pPr>
        <w:pStyle w:val="NoSpacing"/>
        <w:jc w:val="center"/>
        <w:rPr>
          <w:b/>
          <w:bCs/>
          <w:sz w:val="28"/>
        </w:rPr>
      </w:pPr>
    </w:p>
    <w:p w:rsidRPr="006D67F8" w:rsidR="00E33D5D" w:rsidP="007A2C0F" w:rsidRDefault="00E33D5D" w14:paraId="6EAD0D33" w14:textId="77777777">
      <w:pPr>
        <w:pStyle w:val="NoSpacing"/>
        <w:jc w:val="center"/>
        <w:rPr>
          <w:sz w:val="28"/>
          <w:szCs w:val="28"/>
        </w:rPr>
      </w:pPr>
      <w:r>
        <w:rPr>
          <w:b/>
          <w:bCs/>
          <w:sz w:val="28"/>
        </w:rPr>
        <w:t>MassHire Greater Lowell Workforce Board</w:t>
      </w:r>
    </w:p>
    <w:p w:rsidRPr="00174E12" w:rsidR="00E33D5D" w:rsidP="000E2F3A" w:rsidRDefault="00E33D5D" w14:paraId="7FE05C74" w14:textId="77777777">
      <w:pPr>
        <w:pStyle w:val="NoSpacing"/>
        <w:jc w:val="center"/>
        <w:rPr>
          <w:b/>
          <w:bCs/>
          <w:sz w:val="28"/>
        </w:rPr>
      </w:pPr>
      <w:r w:rsidRPr="00174E12">
        <w:rPr>
          <w:b/>
          <w:bCs/>
          <w:sz w:val="28"/>
        </w:rPr>
        <w:t>Division of City Manager’s Office</w:t>
      </w:r>
    </w:p>
    <w:p w:rsidRPr="00174E12" w:rsidR="00E33D5D" w:rsidP="000E2F3A" w:rsidRDefault="00E33D5D" w14:paraId="5D47C2F4" w14:textId="77777777">
      <w:pPr>
        <w:pStyle w:val="NoSpacing"/>
        <w:jc w:val="center"/>
        <w:rPr>
          <w:b/>
          <w:bCs/>
          <w:sz w:val="28"/>
        </w:rPr>
      </w:pPr>
      <w:r w:rsidRPr="00174E12">
        <w:rPr>
          <w:b/>
          <w:bCs/>
          <w:sz w:val="28"/>
        </w:rPr>
        <w:t>WIOA Title I Year-Round Youth Services</w:t>
      </w:r>
    </w:p>
    <w:p w:rsidRPr="003D77A5" w:rsidR="00E33D5D" w:rsidP="003D77A5" w:rsidRDefault="00E33D5D" w14:paraId="250EEB60" w14:textId="4C1487B4">
      <w:pPr>
        <w:pStyle w:val="NoSpacing"/>
        <w:jc w:val="center"/>
        <w:rPr>
          <w:b/>
          <w:bCs/>
          <w:sz w:val="28"/>
        </w:rPr>
      </w:pPr>
      <w:r w:rsidRPr="00174E12">
        <w:rPr>
          <w:b/>
          <w:bCs/>
          <w:sz w:val="28"/>
        </w:rPr>
        <w:t>Programs</w:t>
      </w:r>
      <w:r>
        <w:rPr>
          <w:b/>
          <w:bCs/>
          <w:sz w:val="28"/>
        </w:rPr>
        <w:t xml:space="preserve"> - </w:t>
      </w:r>
      <w:r w:rsidRPr="003C679D">
        <w:rPr>
          <w:b/>
          <w:bCs/>
          <w:sz w:val="28"/>
          <w:szCs w:val="28"/>
        </w:rPr>
        <w:t>FY 20</w:t>
      </w:r>
      <w:r w:rsidRPr="003C679D" w:rsidR="00FF798A">
        <w:rPr>
          <w:b/>
          <w:bCs/>
          <w:sz w:val="28"/>
          <w:szCs w:val="28"/>
        </w:rPr>
        <w:t>2</w:t>
      </w:r>
      <w:r w:rsidR="00192446">
        <w:rPr>
          <w:b/>
          <w:bCs/>
          <w:sz w:val="28"/>
          <w:szCs w:val="28"/>
        </w:rPr>
        <w:t>7</w:t>
      </w:r>
    </w:p>
    <w:p w:rsidR="00E33D5D" w:rsidP="0094629E" w:rsidRDefault="00E33D5D" w14:paraId="48688875" w14:textId="27C56E09">
      <w:pPr>
        <w:pStyle w:val="Heading2"/>
        <w:jc w:val="center"/>
        <w:rPr>
          <w:sz w:val="28"/>
          <w:szCs w:val="28"/>
        </w:rPr>
      </w:pPr>
      <w:bookmarkStart w:name="_Toc381199240" w:id="59"/>
      <w:bookmarkStart w:name="_Toc416269384" w:id="60"/>
      <w:r w:rsidRPr="0094629E">
        <w:rPr>
          <w:sz w:val="28"/>
          <w:szCs w:val="28"/>
        </w:rPr>
        <w:t>Program Proposal Cover Sheet</w:t>
      </w:r>
      <w:bookmarkEnd w:id="59"/>
      <w:bookmarkEnd w:id="60"/>
    </w:p>
    <w:p w:rsidRPr="004763F4" w:rsidR="004763F4" w:rsidP="004763F4" w:rsidRDefault="004763F4" w14:paraId="397FF390" w14:textId="77777777">
      <w:pPr>
        <w:pStyle w:val="NoSpacing"/>
        <w:rPr>
          <w:b/>
          <w:bCs/>
          <w:szCs w:val="24"/>
        </w:rPr>
      </w:pPr>
      <w:r w:rsidRPr="004763F4">
        <w:rPr>
          <w:b/>
          <w:bCs/>
          <w:szCs w:val="24"/>
        </w:rPr>
        <w:t>ISY ____</w:t>
      </w:r>
      <w:r w:rsidRPr="004763F4">
        <w:rPr>
          <w:b/>
          <w:bCs/>
          <w:szCs w:val="24"/>
        </w:rPr>
        <w:tab/>
      </w:r>
      <w:r w:rsidRPr="004763F4">
        <w:rPr>
          <w:b/>
          <w:bCs/>
          <w:szCs w:val="24"/>
        </w:rPr>
        <w:t>OSY ____</w:t>
      </w:r>
    </w:p>
    <w:p w:rsidRPr="00403AE8" w:rsidR="004763F4" w:rsidP="000E2F3A" w:rsidRDefault="004763F4" w14:paraId="3F6AC61A" w14:textId="77777777">
      <w:pPr>
        <w:pStyle w:val="NoSpacing"/>
      </w:pPr>
    </w:p>
    <w:p w:rsidR="00E33D5D" w:rsidP="0087729D" w:rsidRDefault="00E33D5D" w14:paraId="76C59CA7" w14:textId="77777777">
      <w:pPr>
        <w:pStyle w:val="NoSpacing"/>
        <w:rPr>
          <w:u w:val="single"/>
        </w:rPr>
      </w:pPr>
      <w:r w:rsidRPr="00403AE8">
        <w:t>Organization:</w:t>
      </w:r>
      <w:r>
        <w:tab/>
      </w:r>
      <w:r>
        <w:tab/>
      </w:r>
      <w:r w:rsidRPr="00403AE8">
        <w:rPr>
          <w:u w:val="single"/>
        </w:rPr>
        <w:tab/>
      </w:r>
      <w:r>
        <w:rPr>
          <w:u w:val="single"/>
        </w:rPr>
        <w:t>______________________________________________________</w:t>
      </w:r>
    </w:p>
    <w:p w:rsidRPr="0094629E" w:rsidR="00E33D5D" w:rsidP="0094629E" w:rsidRDefault="00E33D5D" w14:paraId="1617BA11" w14:textId="77777777">
      <w:pPr>
        <w:pStyle w:val="NoSpacing"/>
        <w:ind w:left="630"/>
        <w:rPr>
          <w:u w:val="single"/>
        </w:rPr>
      </w:pPr>
    </w:p>
    <w:p w:rsidR="00E33D5D" w:rsidP="0087729D" w:rsidRDefault="00E33D5D" w14:paraId="2749DA58" w14:textId="77777777">
      <w:pPr>
        <w:pStyle w:val="NoSpacing"/>
        <w:rPr>
          <w:u w:val="single"/>
        </w:rPr>
      </w:pPr>
      <w:r w:rsidRPr="00403AE8">
        <w:t>Mailing Address:</w:t>
      </w:r>
      <w:r>
        <w:tab/>
      </w:r>
      <w:r w:rsidRPr="00403AE8">
        <w:t xml:space="preserve"> </w:t>
      </w:r>
      <w:r w:rsidRPr="00403AE8">
        <w:rPr>
          <w:u w:val="single"/>
        </w:rPr>
        <w:tab/>
      </w:r>
      <w:r>
        <w:rPr>
          <w:u w:val="single"/>
        </w:rPr>
        <w:t>______________________________________________________</w:t>
      </w:r>
    </w:p>
    <w:p w:rsidR="00E33D5D" w:rsidP="000E2F3A" w:rsidRDefault="00E33D5D" w14:paraId="574A3656" w14:textId="77777777">
      <w:pPr>
        <w:pStyle w:val="NoSpacing"/>
        <w:ind w:left="630"/>
      </w:pPr>
      <w:r>
        <w:tab/>
      </w:r>
      <w:r>
        <w:tab/>
      </w:r>
    </w:p>
    <w:p w:rsidRPr="0094629E" w:rsidR="00E33D5D" w:rsidP="000E2F3A" w:rsidRDefault="00E33D5D" w14:paraId="55136F50" w14:textId="77777777">
      <w:pPr>
        <w:pStyle w:val="NoSpacing"/>
        <w:ind w:left="630"/>
      </w:pPr>
      <w:r>
        <w:tab/>
      </w:r>
      <w:r>
        <w:tab/>
      </w:r>
      <w:r>
        <w:tab/>
      </w:r>
      <w:r>
        <w:t>____________________________________________________________</w:t>
      </w:r>
    </w:p>
    <w:p w:rsidRPr="00403AE8" w:rsidR="00E33D5D" w:rsidP="0094629E" w:rsidRDefault="00E33D5D" w14:paraId="65A22361" w14:textId="77777777">
      <w:pPr>
        <w:pStyle w:val="NoSpacing"/>
      </w:pPr>
    </w:p>
    <w:p w:rsidR="00E33D5D" w:rsidP="0087729D" w:rsidRDefault="00E33D5D" w14:paraId="18343FD8" w14:textId="77777777">
      <w:pPr>
        <w:pStyle w:val="NoSpacing"/>
      </w:pPr>
      <w:r w:rsidRPr="00403AE8">
        <w:t>Contact Person:</w:t>
      </w:r>
      <w:r>
        <w:tab/>
      </w:r>
      <w:r w:rsidRPr="00403AE8">
        <w:rPr>
          <w:u w:val="single"/>
        </w:rPr>
        <w:tab/>
      </w:r>
      <w:r>
        <w:rPr>
          <w:u w:val="single"/>
        </w:rPr>
        <w:t>_____________________________</w:t>
      </w:r>
      <w:r>
        <w:t>______</w:t>
      </w:r>
    </w:p>
    <w:p w:rsidR="00E33D5D" w:rsidP="000E2F3A" w:rsidRDefault="00E33D5D" w14:paraId="278201C2" w14:textId="77777777">
      <w:pPr>
        <w:pStyle w:val="NoSpacing"/>
        <w:ind w:left="630"/>
      </w:pPr>
    </w:p>
    <w:p w:rsidRPr="00403AE8" w:rsidR="00E33D5D" w:rsidP="0087729D" w:rsidRDefault="00E33D5D" w14:paraId="418A4379" w14:textId="77777777">
      <w:pPr>
        <w:pStyle w:val="NoSpacing"/>
        <w:rPr>
          <w:u w:val="single"/>
        </w:rPr>
      </w:pPr>
      <w:r w:rsidRPr="00403AE8">
        <w:t>Telephone:</w:t>
      </w:r>
      <w:r>
        <w:tab/>
      </w:r>
      <w:r>
        <w:tab/>
      </w:r>
      <w:r w:rsidRPr="00403AE8">
        <w:rPr>
          <w:u w:val="single"/>
        </w:rPr>
        <w:tab/>
      </w:r>
      <w:r>
        <w:rPr>
          <w:u w:val="single"/>
        </w:rPr>
        <w:t>___________________________________</w:t>
      </w:r>
    </w:p>
    <w:p w:rsidRPr="00403AE8" w:rsidR="00E33D5D" w:rsidP="000E2F3A" w:rsidRDefault="00E33D5D" w14:paraId="704B442F" w14:textId="77777777">
      <w:pPr>
        <w:pStyle w:val="NoSpacing"/>
        <w:ind w:left="630"/>
      </w:pPr>
    </w:p>
    <w:p w:rsidRPr="00403AE8" w:rsidR="00E33D5D" w:rsidP="000E2F3A" w:rsidRDefault="00E33D5D" w14:paraId="1283A701" w14:textId="77777777">
      <w:pPr>
        <w:pStyle w:val="NoSpacing"/>
        <w:ind w:left="630"/>
        <w:rPr>
          <w:u w:val="single"/>
        </w:rPr>
      </w:pPr>
    </w:p>
    <w:p w:rsidRPr="00403AE8" w:rsidR="00E33D5D" w:rsidP="0087729D" w:rsidRDefault="00E33D5D" w14:paraId="5FAA8271" w14:textId="77777777">
      <w:pPr>
        <w:pStyle w:val="NoSpacing"/>
        <w:rPr>
          <w:u w:val="single"/>
        </w:rPr>
      </w:pPr>
      <w:r>
        <w:t>Email Address:</w:t>
      </w:r>
      <w:r>
        <w:tab/>
      </w:r>
      <w:r>
        <w:tab/>
      </w:r>
      <w:r>
        <w:rPr>
          <w:u w:val="single"/>
        </w:rPr>
        <w:tab/>
      </w:r>
      <w:r>
        <w:rPr>
          <w:u w:val="single"/>
        </w:rPr>
        <w:tab/>
      </w:r>
      <w:r>
        <w:rPr>
          <w:u w:val="single"/>
        </w:rPr>
        <w:tab/>
      </w:r>
      <w:r>
        <w:rPr>
          <w:u w:val="single"/>
        </w:rPr>
        <w:tab/>
      </w:r>
      <w:r>
        <w:rPr>
          <w:u w:val="single"/>
        </w:rPr>
        <w:tab/>
      </w:r>
      <w:r>
        <w:rPr>
          <w:u w:val="single"/>
        </w:rPr>
        <w:t>___________</w:t>
      </w:r>
    </w:p>
    <w:p w:rsidRPr="00403AE8" w:rsidR="00E33D5D" w:rsidP="000E2F3A" w:rsidRDefault="00E33D5D" w14:paraId="2B5B01EB" w14:textId="77777777">
      <w:pPr>
        <w:pStyle w:val="NoSpacing"/>
        <w:ind w:left="630"/>
      </w:pPr>
    </w:p>
    <w:p w:rsidR="00E33D5D" w:rsidP="0087729D" w:rsidRDefault="00E33D5D" w14:paraId="5D65582E" w14:textId="77777777">
      <w:pPr>
        <w:pStyle w:val="NoSpacing"/>
      </w:pPr>
      <w:r w:rsidRPr="00403AE8">
        <w:t xml:space="preserve">City/Towns </w:t>
      </w:r>
    </w:p>
    <w:p w:rsidR="00E33D5D" w:rsidP="0087729D" w:rsidRDefault="00E33D5D" w14:paraId="13F4C550" w14:textId="77777777">
      <w:pPr>
        <w:pStyle w:val="NoSpacing"/>
        <w:rPr>
          <w:u w:val="single"/>
        </w:rPr>
      </w:pPr>
      <w:r>
        <w:t>t</w:t>
      </w:r>
      <w:r w:rsidRPr="00403AE8">
        <w:t>o Be Served:</w:t>
      </w:r>
      <w:r>
        <w:tab/>
      </w:r>
      <w:r>
        <w:tab/>
      </w:r>
      <w:r>
        <w:t xml:space="preserve"> </w:t>
      </w:r>
      <w:r w:rsidRPr="00403AE8">
        <w:rPr>
          <w:u w:val="single"/>
        </w:rPr>
        <w:tab/>
      </w:r>
      <w:r>
        <w:rPr>
          <w:u w:val="single"/>
        </w:rPr>
        <w:t>_______________________________________________________</w:t>
      </w:r>
    </w:p>
    <w:p w:rsidR="00E33D5D" w:rsidP="0094629E" w:rsidRDefault="00E33D5D" w14:paraId="3042576B" w14:textId="77777777">
      <w:pPr>
        <w:pStyle w:val="NoSpacing"/>
        <w:rPr>
          <w:u w:val="single"/>
        </w:rPr>
      </w:pPr>
    </w:p>
    <w:p w:rsidR="00E33D5D" w:rsidP="003D77A5" w:rsidRDefault="00E33D5D" w14:paraId="7C20770A" w14:textId="77777777">
      <w:pPr>
        <w:pStyle w:val="NoSpacing"/>
        <w:ind w:left="630"/>
      </w:pPr>
      <w:r>
        <w:tab/>
      </w:r>
      <w:r>
        <w:tab/>
      </w:r>
      <w:r>
        <w:tab/>
      </w:r>
      <w:r>
        <w:t>_____________________________________________________________</w:t>
      </w:r>
    </w:p>
    <w:p w:rsidRPr="00403AE8" w:rsidR="00E33D5D" w:rsidP="003D77A5" w:rsidRDefault="00E33D5D" w14:paraId="0483AC4E" w14:textId="77777777">
      <w:pPr>
        <w:pStyle w:val="NoSpacing"/>
        <w:ind w:left="630"/>
      </w:pPr>
    </w:p>
    <w:p w:rsidR="00E33D5D" w:rsidP="0087729D" w:rsidRDefault="00E33D5D" w14:paraId="4A75CE94" w14:textId="77777777">
      <w:pPr>
        <w:pStyle w:val="NoSpacing"/>
        <w:rPr>
          <w:b/>
          <w:bCs/>
          <w:u w:val="single"/>
        </w:rPr>
      </w:pPr>
      <w:r w:rsidRPr="00403AE8">
        <w:rPr>
          <w:b/>
          <w:bCs/>
          <w:u w:val="single"/>
        </w:rPr>
        <w:t>Project Performance Goals:</w:t>
      </w:r>
      <w:r>
        <w:rPr>
          <w:b/>
          <w:bCs/>
          <w:u w:val="single"/>
        </w:rPr>
        <w:t xml:space="preserve"> (must complete – fill in all yellow)</w:t>
      </w:r>
    </w:p>
    <w:p w:rsidR="00E33D5D" w:rsidP="0087729D" w:rsidRDefault="00E33D5D" w14:paraId="2482DDFB" w14:textId="77777777">
      <w:pPr>
        <w:pStyle w:val="NoSpacing"/>
        <w:rPr>
          <w:b/>
          <w:bCs/>
          <w:u w:val="single"/>
        </w:rPr>
      </w:pPr>
    </w:p>
    <w:tbl>
      <w:tblPr>
        <w:tblW w:w="1107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260"/>
        <w:gridCol w:w="810"/>
      </w:tblGrid>
      <w:tr w:rsidRPr="00F51EE1" w:rsidR="00E33D5D" w:rsidTr="008D7454" w14:paraId="451B38A4" w14:textId="77777777">
        <w:tc>
          <w:tcPr>
            <w:tcW w:w="10260" w:type="dxa"/>
            <w:shd w:val="clear" w:color="auto" w:fill="D9E2F3"/>
          </w:tcPr>
          <w:p w:rsidRPr="002203CF" w:rsidR="00E33D5D" w:rsidP="003D2D74" w:rsidRDefault="00E33D5D" w14:paraId="4B8AB455" w14:textId="630640BC">
            <w:pPr>
              <w:pStyle w:val="NoSpacing"/>
            </w:pPr>
            <w:r>
              <w:rPr>
                <w:b/>
                <w:bCs/>
              </w:rPr>
              <w:t xml:space="preserve">1. </w:t>
            </w:r>
            <w:r w:rsidRPr="00F51EE1">
              <w:rPr>
                <w:b/>
                <w:bCs/>
              </w:rPr>
              <w:t>Total Participants</w:t>
            </w:r>
            <w:r>
              <w:t xml:space="preserve"> </w:t>
            </w:r>
            <w:r w:rsidRPr="003C679D">
              <w:rPr>
                <w:rFonts w:cs="Calibri"/>
                <w:b/>
                <w:bCs/>
                <w:szCs w:val="24"/>
              </w:rPr>
              <w:t>(7/1/202</w:t>
            </w:r>
            <w:r w:rsidR="006F79EB">
              <w:rPr>
                <w:rFonts w:cs="Calibri"/>
                <w:b/>
                <w:bCs/>
                <w:szCs w:val="24"/>
              </w:rPr>
              <w:t>6</w:t>
            </w:r>
            <w:r w:rsidRPr="003C679D">
              <w:rPr>
                <w:rFonts w:cs="Calibri"/>
                <w:b/>
                <w:bCs/>
                <w:szCs w:val="24"/>
              </w:rPr>
              <w:t>-6/30/202</w:t>
            </w:r>
            <w:r w:rsidR="006F79EB">
              <w:rPr>
                <w:rFonts w:cs="Calibri"/>
                <w:b/>
                <w:bCs/>
                <w:szCs w:val="24"/>
              </w:rPr>
              <w:t>7</w:t>
            </w:r>
            <w:r w:rsidRPr="003C679D">
              <w:rPr>
                <w:rFonts w:cs="Calibri"/>
                <w:b/>
                <w:bCs/>
                <w:szCs w:val="24"/>
              </w:rPr>
              <w:t>)</w:t>
            </w:r>
            <w:r w:rsidRPr="00F20450">
              <w:rPr>
                <w:rFonts w:cs="Calibri"/>
                <w:b/>
                <w:bCs/>
                <w:szCs w:val="24"/>
              </w:rPr>
              <w:t xml:space="preserve"> </w:t>
            </w:r>
            <w:r w:rsidRPr="00F20450">
              <w:rPr>
                <w:b/>
                <w:bCs/>
              </w:rPr>
              <w:t>– includes carry-in from FY2</w:t>
            </w:r>
            <w:r w:rsidR="006F79EB">
              <w:rPr>
                <w:b/>
                <w:bCs/>
              </w:rPr>
              <w:t>5</w:t>
            </w:r>
            <w:r w:rsidRPr="00F20450">
              <w:rPr>
                <w:b/>
                <w:bCs/>
              </w:rPr>
              <w:t xml:space="preserve"> and new enrollees</w:t>
            </w:r>
            <w:r>
              <w:rPr>
                <w:b/>
                <w:bCs/>
              </w:rPr>
              <w:t xml:space="preserve"> (1A+1B)</w:t>
            </w:r>
          </w:p>
        </w:tc>
        <w:tc>
          <w:tcPr>
            <w:tcW w:w="810" w:type="dxa"/>
            <w:shd w:val="clear" w:color="auto" w:fill="FFF2CC"/>
          </w:tcPr>
          <w:p w:rsidRPr="00F20450" w:rsidR="00E33D5D" w:rsidP="003D2D74" w:rsidRDefault="00E33D5D" w14:paraId="23350C07" w14:textId="77777777">
            <w:pPr>
              <w:pStyle w:val="NoSpacing"/>
            </w:pPr>
          </w:p>
        </w:tc>
      </w:tr>
      <w:tr w:rsidRPr="00F51EE1" w:rsidR="00E33D5D" w:rsidTr="008D7454" w14:paraId="1D975D28" w14:textId="77777777">
        <w:tc>
          <w:tcPr>
            <w:tcW w:w="10260" w:type="dxa"/>
            <w:shd w:val="clear" w:color="auto" w:fill="D9E2F3"/>
          </w:tcPr>
          <w:p w:rsidRPr="00C0154B" w:rsidR="00E33D5D" w:rsidP="003D2D74" w:rsidRDefault="00E33D5D" w14:paraId="4058CC16" w14:textId="3161F125">
            <w:pPr>
              <w:pStyle w:val="NoSpacing"/>
              <w:rPr>
                <w:b/>
                <w:bCs/>
              </w:rPr>
            </w:pPr>
            <w:r w:rsidRPr="00C0154B">
              <w:rPr>
                <w:b/>
                <w:bCs/>
              </w:rPr>
              <w:t xml:space="preserve">     1A. Carry-in Participants </w:t>
            </w:r>
            <w:r w:rsidRPr="00C0154B">
              <w:rPr>
                <w:b/>
                <w:bCs/>
                <w:i/>
                <w:iCs/>
                <w:sz w:val="22"/>
                <w:szCs w:val="22"/>
              </w:rPr>
              <w:t xml:space="preserve">(originally enrolled prior to </w:t>
            </w:r>
            <w:r w:rsidRPr="003C679D">
              <w:rPr>
                <w:b/>
                <w:bCs/>
                <w:i/>
                <w:iCs/>
                <w:sz w:val="22"/>
                <w:szCs w:val="22"/>
              </w:rPr>
              <w:t>6/30/2</w:t>
            </w:r>
            <w:r w:rsidR="006F79EB">
              <w:rPr>
                <w:b/>
                <w:bCs/>
                <w:i/>
                <w:iCs/>
                <w:sz w:val="22"/>
                <w:szCs w:val="22"/>
              </w:rPr>
              <w:t>5</w:t>
            </w:r>
            <w:r w:rsidRPr="00C0154B">
              <w:rPr>
                <w:b/>
                <w:bCs/>
                <w:i/>
                <w:iCs/>
                <w:sz w:val="22"/>
                <w:szCs w:val="22"/>
              </w:rPr>
              <w:t xml:space="preserve"> and will still be actively participating in WIOA funded program activities after </w:t>
            </w:r>
            <w:r w:rsidRPr="003C679D">
              <w:rPr>
                <w:b/>
                <w:bCs/>
                <w:i/>
                <w:iCs/>
                <w:sz w:val="22"/>
                <w:szCs w:val="22"/>
              </w:rPr>
              <w:t>6/30/202</w:t>
            </w:r>
            <w:r w:rsidR="00EB5637">
              <w:rPr>
                <w:b/>
                <w:bCs/>
                <w:i/>
                <w:iCs/>
                <w:sz w:val="22"/>
                <w:szCs w:val="22"/>
              </w:rPr>
              <w:t>6</w:t>
            </w:r>
            <w:r w:rsidRPr="00C0154B">
              <w:rPr>
                <w:b/>
                <w:bCs/>
                <w:i/>
                <w:iCs/>
                <w:sz w:val="22"/>
                <w:szCs w:val="22"/>
              </w:rPr>
              <w:t>) * New Vendors – Carry-in = “0”</w:t>
            </w:r>
          </w:p>
        </w:tc>
        <w:tc>
          <w:tcPr>
            <w:tcW w:w="810" w:type="dxa"/>
            <w:shd w:val="clear" w:color="auto" w:fill="FFF2CC"/>
          </w:tcPr>
          <w:p w:rsidRPr="00F51EE1" w:rsidR="00E33D5D" w:rsidP="003D2D74" w:rsidRDefault="00E33D5D" w14:paraId="299A4009" w14:textId="77777777">
            <w:pPr>
              <w:pStyle w:val="NoSpacing"/>
              <w:rPr>
                <w:b/>
                <w:bCs/>
                <w:u w:val="single"/>
              </w:rPr>
            </w:pPr>
          </w:p>
        </w:tc>
      </w:tr>
      <w:tr w:rsidRPr="00F51EE1" w:rsidR="00E33D5D" w:rsidTr="008D7454" w14:paraId="25CC8FBD" w14:textId="77777777">
        <w:tc>
          <w:tcPr>
            <w:tcW w:w="10260" w:type="dxa"/>
            <w:shd w:val="clear" w:color="auto" w:fill="D9E2F3"/>
          </w:tcPr>
          <w:p w:rsidRPr="00C0154B" w:rsidR="00E33D5D" w:rsidP="003D2D74" w:rsidRDefault="00E33D5D" w14:paraId="52DD90BC" w14:textId="0C127D60">
            <w:pPr>
              <w:pStyle w:val="NoSpacing"/>
              <w:rPr>
                <w:b/>
                <w:bCs/>
              </w:rPr>
            </w:pPr>
            <w:r w:rsidRPr="00C0154B">
              <w:rPr>
                <w:b/>
                <w:bCs/>
              </w:rPr>
              <w:t xml:space="preserve">     1B. New Enrollees </w:t>
            </w:r>
            <w:r w:rsidRPr="00C0154B">
              <w:rPr>
                <w:b/>
                <w:bCs/>
                <w:i/>
                <w:iCs/>
                <w:sz w:val="22"/>
                <w:szCs w:val="22"/>
              </w:rPr>
              <w:t xml:space="preserve">(enrolled after </w:t>
            </w:r>
            <w:r w:rsidRPr="003C679D">
              <w:rPr>
                <w:b/>
                <w:bCs/>
                <w:i/>
                <w:iCs/>
                <w:sz w:val="22"/>
                <w:szCs w:val="22"/>
              </w:rPr>
              <w:t>7/1/202</w:t>
            </w:r>
            <w:r w:rsidR="00511528">
              <w:rPr>
                <w:b/>
                <w:bCs/>
                <w:i/>
                <w:iCs/>
                <w:sz w:val="22"/>
                <w:szCs w:val="22"/>
              </w:rPr>
              <w:t>6</w:t>
            </w:r>
            <w:r w:rsidRPr="00C0154B">
              <w:rPr>
                <w:b/>
                <w:bCs/>
                <w:i/>
                <w:iCs/>
                <w:sz w:val="22"/>
                <w:szCs w:val="22"/>
              </w:rPr>
              <w:t>)</w:t>
            </w:r>
          </w:p>
        </w:tc>
        <w:tc>
          <w:tcPr>
            <w:tcW w:w="810" w:type="dxa"/>
            <w:shd w:val="clear" w:color="auto" w:fill="FFF2CC"/>
          </w:tcPr>
          <w:p w:rsidRPr="00F51EE1" w:rsidR="00E33D5D" w:rsidP="003D2D74" w:rsidRDefault="00E33D5D" w14:paraId="190667E6" w14:textId="77777777">
            <w:pPr>
              <w:pStyle w:val="NoSpacing"/>
              <w:rPr>
                <w:b/>
                <w:bCs/>
                <w:u w:val="single"/>
              </w:rPr>
            </w:pPr>
          </w:p>
        </w:tc>
      </w:tr>
      <w:tr w:rsidRPr="00F51EE1" w:rsidR="00E33D5D" w:rsidTr="008D7454" w14:paraId="5BF018B9" w14:textId="77777777">
        <w:tc>
          <w:tcPr>
            <w:tcW w:w="10260" w:type="dxa"/>
            <w:shd w:val="clear" w:color="auto" w:fill="D9E2F3"/>
          </w:tcPr>
          <w:p w:rsidRPr="00F20450" w:rsidR="00E33D5D" w:rsidP="003D2D74" w:rsidRDefault="00E33D5D" w14:paraId="33B30D71" w14:textId="77777777">
            <w:pPr>
              <w:pStyle w:val="NoSpacing"/>
              <w:rPr>
                <w:b/>
                <w:bCs/>
              </w:rPr>
            </w:pPr>
            <w:r>
              <w:rPr>
                <w:b/>
                <w:bCs/>
              </w:rPr>
              <w:t xml:space="preserve">2. </w:t>
            </w:r>
            <w:r w:rsidRPr="00F20450">
              <w:rPr>
                <w:b/>
                <w:bCs/>
              </w:rPr>
              <w:t>Total Participants attaining a Credential (HiSET or GED/Industry Recognized Credential/occupational skills license or PSE Degree</w:t>
            </w:r>
          </w:p>
        </w:tc>
        <w:tc>
          <w:tcPr>
            <w:tcW w:w="810" w:type="dxa"/>
            <w:shd w:val="clear" w:color="auto" w:fill="FFF2CC"/>
          </w:tcPr>
          <w:p w:rsidRPr="00F51EE1" w:rsidR="00E33D5D" w:rsidP="003D2D74" w:rsidRDefault="00E33D5D" w14:paraId="77178256" w14:textId="77777777">
            <w:pPr>
              <w:pStyle w:val="NoSpacing"/>
              <w:rPr>
                <w:b/>
                <w:bCs/>
                <w:u w:val="single"/>
              </w:rPr>
            </w:pPr>
          </w:p>
        </w:tc>
      </w:tr>
      <w:tr w:rsidRPr="00F51EE1" w:rsidR="00E33D5D" w:rsidTr="008D7454" w14:paraId="060D220E" w14:textId="77777777">
        <w:tc>
          <w:tcPr>
            <w:tcW w:w="10260" w:type="dxa"/>
            <w:shd w:val="clear" w:color="auto" w:fill="D9E2F3"/>
          </w:tcPr>
          <w:p w:rsidRPr="00F20450" w:rsidR="00E33D5D" w:rsidP="003D2D74" w:rsidRDefault="00E33D5D" w14:paraId="24F1583C" w14:textId="77777777">
            <w:pPr>
              <w:pStyle w:val="NoSpacing"/>
              <w:rPr>
                <w:b/>
                <w:bCs/>
              </w:rPr>
            </w:pPr>
            <w:r>
              <w:rPr>
                <w:b/>
                <w:bCs/>
              </w:rPr>
              <w:t xml:space="preserve">3. </w:t>
            </w:r>
            <w:r w:rsidRPr="00F20450">
              <w:rPr>
                <w:b/>
                <w:bCs/>
              </w:rPr>
              <w:t>Total Participants Entering employment/PSE/Advanced Training/Military at exit</w:t>
            </w:r>
          </w:p>
        </w:tc>
        <w:tc>
          <w:tcPr>
            <w:tcW w:w="810" w:type="dxa"/>
            <w:shd w:val="clear" w:color="auto" w:fill="FFF2CC"/>
          </w:tcPr>
          <w:p w:rsidRPr="00F51EE1" w:rsidR="00E33D5D" w:rsidP="003D2D74" w:rsidRDefault="00E33D5D" w14:paraId="59D2C645" w14:textId="77777777">
            <w:pPr>
              <w:pStyle w:val="NoSpacing"/>
              <w:rPr>
                <w:b/>
                <w:bCs/>
                <w:u w:val="single"/>
              </w:rPr>
            </w:pPr>
          </w:p>
        </w:tc>
      </w:tr>
      <w:tr w:rsidRPr="00F51EE1" w:rsidR="00E33D5D" w:rsidTr="008D7454" w14:paraId="18513EA6" w14:textId="77777777">
        <w:tc>
          <w:tcPr>
            <w:tcW w:w="10260" w:type="dxa"/>
            <w:shd w:val="clear" w:color="auto" w:fill="D9E2F3"/>
          </w:tcPr>
          <w:p w:rsidRPr="00F20450" w:rsidR="00E33D5D" w:rsidP="003D2D74" w:rsidRDefault="00E33D5D" w14:paraId="40E03686" w14:textId="77777777">
            <w:pPr>
              <w:pStyle w:val="NoSpacing"/>
              <w:rPr>
                <w:b/>
                <w:bCs/>
              </w:rPr>
            </w:pPr>
            <w:r>
              <w:rPr>
                <w:b/>
                <w:bCs/>
              </w:rPr>
              <w:t xml:space="preserve">4. </w:t>
            </w:r>
            <w:r w:rsidRPr="00F20450">
              <w:rPr>
                <w:b/>
                <w:bCs/>
              </w:rPr>
              <w:t xml:space="preserve">Total Participants </w:t>
            </w:r>
            <w:r>
              <w:rPr>
                <w:b/>
                <w:bCs/>
              </w:rPr>
              <w:t xml:space="preserve">in </w:t>
            </w:r>
            <w:r w:rsidRPr="00F20450">
              <w:rPr>
                <w:b/>
                <w:bCs/>
              </w:rPr>
              <w:t>employment/PSE/Advanced Training/Military 2</w:t>
            </w:r>
            <w:r w:rsidRPr="00F20450">
              <w:rPr>
                <w:b/>
                <w:bCs/>
                <w:vertAlign w:val="superscript"/>
              </w:rPr>
              <w:t>nd</w:t>
            </w:r>
            <w:r w:rsidRPr="00F20450">
              <w:rPr>
                <w:b/>
                <w:bCs/>
              </w:rPr>
              <w:t xml:space="preserve"> quarter after </w:t>
            </w:r>
          </w:p>
        </w:tc>
        <w:tc>
          <w:tcPr>
            <w:tcW w:w="810" w:type="dxa"/>
            <w:shd w:val="clear" w:color="auto" w:fill="FFF2CC"/>
          </w:tcPr>
          <w:p w:rsidRPr="00F51EE1" w:rsidR="00E33D5D" w:rsidP="003D2D74" w:rsidRDefault="00E33D5D" w14:paraId="7498786F" w14:textId="77777777">
            <w:pPr>
              <w:pStyle w:val="NoSpacing"/>
              <w:rPr>
                <w:b/>
                <w:bCs/>
                <w:u w:val="single"/>
              </w:rPr>
            </w:pPr>
          </w:p>
        </w:tc>
      </w:tr>
      <w:tr w:rsidRPr="00F51EE1" w:rsidR="00E33D5D" w:rsidTr="008D7454" w14:paraId="68B3E751" w14:textId="77777777">
        <w:tc>
          <w:tcPr>
            <w:tcW w:w="10260" w:type="dxa"/>
            <w:shd w:val="clear" w:color="auto" w:fill="D9E2F3"/>
          </w:tcPr>
          <w:p w:rsidRPr="00F20450" w:rsidR="00E33D5D" w:rsidP="003D2D74" w:rsidRDefault="00E33D5D" w14:paraId="7FDD37C0" w14:textId="77777777">
            <w:pPr>
              <w:pStyle w:val="NoSpacing"/>
              <w:rPr>
                <w:b/>
                <w:bCs/>
              </w:rPr>
            </w:pPr>
            <w:r>
              <w:rPr>
                <w:b/>
                <w:bCs/>
              </w:rPr>
              <w:t xml:space="preserve">5. </w:t>
            </w:r>
            <w:r w:rsidRPr="00F20450">
              <w:rPr>
                <w:b/>
                <w:bCs/>
              </w:rPr>
              <w:t xml:space="preserve">Total Participants </w:t>
            </w:r>
            <w:r>
              <w:rPr>
                <w:b/>
                <w:bCs/>
              </w:rPr>
              <w:t>in</w:t>
            </w:r>
            <w:r w:rsidRPr="00F20450">
              <w:rPr>
                <w:b/>
                <w:bCs/>
              </w:rPr>
              <w:t xml:space="preserve"> employment/PSE/Advanced Training/Military 4</w:t>
            </w:r>
            <w:r w:rsidRPr="00F20450">
              <w:rPr>
                <w:b/>
                <w:bCs/>
                <w:vertAlign w:val="superscript"/>
              </w:rPr>
              <w:t>th</w:t>
            </w:r>
            <w:r w:rsidRPr="00F20450">
              <w:rPr>
                <w:b/>
                <w:bCs/>
              </w:rPr>
              <w:t xml:space="preserve"> quarter after exit</w:t>
            </w:r>
          </w:p>
        </w:tc>
        <w:tc>
          <w:tcPr>
            <w:tcW w:w="810" w:type="dxa"/>
            <w:shd w:val="clear" w:color="auto" w:fill="FFF2CC"/>
          </w:tcPr>
          <w:p w:rsidRPr="00F51EE1" w:rsidR="00E33D5D" w:rsidP="003D2D74" w:rsidRDefault="00E33D5D" w14:paraId="64B0AB99" w14:textId="77777777">
            <w:pPr>
              <w:pStyle w:val="NoSpacing"/>
              <w:rPr>
                <w:b/>
                <w:bCs/>
                <w:u w:val="single"/>
              </w:rPr>
            </w:pPr>
          </w:p>
        </w:tc>
      </w:tr>
      <w:tr w:rsidRPr="00F51EE1" w:rsidR="00E33D5D" w:rsidTr="008D7454" w14:paraId="104CDE25" w14:textId="77777777">
        <w:tc>
          <w:tcPr>
            <w:tcW w:w="10260" w:type="dxa"/>
            <w:shd w:val="clear" w:color="auto" w:fill="D9E2F3"/>
          </w:tcPr>
          <w:p w:rsidRPr="00F20450" w:rsidR="00E33D5D" w:rsidP="003D2D74" w:rsidRDefault="00E33D5D" w14:paraId="58BE0D5A" w14:textId="77777777">
            <w:pPr>
              <w:pStyle w:val="NoSpacing"/>
              <w:rPr>
                <w:b/>
                <w:bCs/>
              </w:rPr>
            </w:pPr>
            <w:r>
              <w:rPr>
                <w:b/>
                <w:bCs/>
              </w:rPr>
              <w:t xml:space="preserve">6. </w:t>
            </w:r>
            <w:r w:rsidRPr="00F20450">
              <w:rPr>
                <w:b/>
                <w:bCs/>
              </w:rPr>
              <w:t>Instructor: Participants Ratio</w:t>
            </w:r>
          </w:p>
        </w:tc>
        <w:tc>
          <w:tcPr>
            <w:tcW w:w="810" w:type="dxa"/>
            <w:shd w:val="clear" w:color="auto" w:fill="FFF2CC"/>
          </w:tcPr>
          <w:p w:rsidRPr="00F51EE1" w:rsidR="00E33D5D" w:rsidP="003D2D74" w:rsidRDefault="00E33D5D" w14:paraId="0E132A5D" w14:textId="77777777">
            <w:pPr>
              <w:pStyle w:val="NoSpacing"/>
              <w:rPr>
                <w:b/>
                <w:bCs/>
                <w:u w:val="single"/>
              </w:rPr>
            </w:pPr>
          </w:p>
        </w:tc>
      </w:tr>
    </w:tbl>
    <w:p w:rsidR="00E33D5D" w:rsidP="0087729D" w:rsidRDefault="00E33D5D" w14:paraId="6FF2F94C" w14:textId="77777777">
      <w:pPr>
        <w:pStyle w:val="NoSpacing"/>
        <w:rPr>
          <w:b/>
        </w:rPr>
      </w:pPr>
    </w:p>
    <w:p w:rsidRPr="00E8759D" w:rsidR="00E33D5D" w:rsidP="0087729D" w:rsidRDefault="00E33D5D" w14:paraId="5752B9DD" w14:textId="77777777">
      <w:pPr>
        <w:pStyle w:val="NoSpacing"/>
        <w:rPr>
          <w:b/>
        </w:rPr>
      </w:pPr>
      <w:r w:rsidRPr="0094629E">
        <w:rPr>
          <w:b/>
        </w:rPr>
        <w:t>Signature of Authorized Representative for Your Organization:</w:t>
      </w:r>
    </w:p>
    <w:p w:rsidR="00E33D5D" w:rsidP="0087729D" w:rsidRDefault="00E33D5D" w14:paraId="1BB14ACC" w14:textId="77777777">
      <w:pPr>
        <w:pStyle w:val="NoSpacing"/>
      </w:pPr>
    </w:p>
    <w:p w:rsidRPr="00403AE8" w:rsidR="00E33D5D" w:rsidP="0087729D" w:rsidRDefault="00E33D5D" w14:paraId="7B8F4315" w14:textId="77777777">
      <w:pPr>
        <w:pStyle w:val="NoSpacing"/>
        <w:rPr>
          <w:u w:val="single"/>
        </w:rPr>
      </w:pPr>
      <w:r w:rsidRPr="00403AE8">
        <w:t xml:space="preserve">Submitted By:  </w:t>
      </w:r>
      <w:r>
        <w:rPr>
          <w:u w:val="single"/>
        </w:rPr>
        <w:t>_____________________________________________________________________</w:t>
      </w:r>
    </w:p>
    <w:p w:rsidR="00E33D5D" w:rsidP="0087729D" w:rsidRDefault="00E33D5D" w14:paraId="420D67B4" w14:textId="77777777">
      <w:pPr>
        <w:pStyle w:val="NoSpacing"/>
        <w:ind w:left="1440"/>
        <w:rPr>
          <w:b/>
          <w:bCs/>
          <w:color w:val="000000"/>
        </w:rPr>
      </w:pPr>
      <w:r w:rsidRPr="00403AE8">
        <w:rPr>
          <w:color w:val="000000"/>
        </w:rPr>
        <w:t>Signature</w:t>
      </w:r>
      <w:r w:rsidRPr="00403AE8">
        <w:rPr>
          <w:color w:val="000000"/>
        </w:rPr>
        <w:tab/>
      </w:r>
      <w:r w:rsidRPr="00403AE8">
        <w:rPr>
          <w:color w:val="000000"/>
        </w:rPr>
        <w:tab/>
      </w:r>
      <w:r w:rsidRPr="00403AE8">
        <w:rPr>
          <w:color w:val="000000"/>
        </w:rPr>
        <w:tab/>
      </w:r>
      <w:r w:rsidRPr="00403AE8">
        <w:rPr>
          <w:color w:val="000000"/>
        </w:rPr>
        <w:tab/>
      </w:r>
      <w:r w:rsidRPr="00403AE8">
        <w:rPr>
          <w:color w:val="000000"/>
        </w:rPr>
        <w:tab/>
      </w:r>
      <w:r w:rsidRPr="00403AE8">
        <w:rPr>
          <w:color w:val="000000"/>
        </w:rPr>
        <w:tab/>
      </w:r>
      <w:r w:rsidRPr="00403AE8">
        <w:rPr>
          <w:color w:val="000000"/>
        </w:rPr>
        <w:t>Date</w:t>
      </w:r>
    </w:p>
    <w:p w:rsidRPr="00403AE8" w:rsidR="00E33D5D" w:rsidP="000E2F3A" w:rsidRDefault="00E33D5D" w14:paraId="17502D99" w14:textId="77777777">
      <w:pPr>
        <w:pStyle w:val="NoSpacing"/>
        <w:rPr>
          <w:sz w:val="20"/>
        </w:rPr>
      </w:pPr>
    </w:p>
    <w:p w:rsidRPr="00840783" w:rsidR="00E33D5D" w:rsidP="008D7454" w:rsidRDefault="00E33D5D" w14:paraId="79F20BD0" w14:textId="5279404F">
      <w:pPr>
        <w:pStyle w:val="Heading1"/>
        <w:rPr>
          <w:lang w:val="en-US"/>
        </w:rPr>
      </w:pPr>
      <w:r>
        <w:rPr>
          <w:lang w:val="en-US"/>
        </w:rPr>
        <w:t xml:space="preserve">Attachment </w:t>
      </w:r>
      <w:bookmarkStart w:name="_Toc381199241" w:id="61"/>
      <w:bookmarkStart w:name="_Toc416269385" w:id="62"/>
      <w:r>
        <w:rPr>
          <w:lang w:val="en-US"/>
        </w:rPr>
        <w:t>G</w:t>
      </w:r>
      <w:r w:rsidR="00291979">
        <w:rPr>
          <w:lang w:val="en-US"/>
        </w:rPr>
        <w:t>-1</w:t>
      </w:r>
    </w:p>
    <w:p w:rsidR="00E33D5D" w:rsidP="00F93D9C" w:rsidRDefault="00E33D5D" w14:paraId="55BC2478" w14:textId="77777777">
      <w:pPr>
        <w:pStyle w:val="Heading2"/>
      </w:pPr>
      <w:r w:rsidRPr="798AFC6B">
        <w:rPr>
          <w:lang w:val="en-US"/>
        </w:rPr>
        <w:t>MHGLWB WIOA Out-of School Youth Program Proposal Narrative Questions</w:t>
      </w:r>
      <w:bookmarkEnd w:id="61"/>
      <w:bookmarkEnd w:id="62"/>
    </w:p>
    <w:p w:rsidR="00E33D5D" w:rsidP="00E33D5D" w:rsidRDefault="00E33D5D" w14:paraId="1F48F5D2" w14:textId="77777777">
      <w:pPr>
        <w:pStyle w:val="NoSpacing"/>
        <w:numPr>
          <w:ilvl w:val="0"/>
          <w:numId w:val="20"/>
        </w:numPr>
        <w:rPr>
          <w:b/>
          <w:color w:val="000000"/>
          <w:u w:val="single"/>
        </w:rPr>
      </w:pPr>
      <w:r>
        <w:rPr>
          <w:b/>
          <w:color w:val="000000"/>
          <w:u w:val="single"/>
        </w:rPr>
        <w:t>Program Design (40</w:t>
      </w:r>
      <w:r w:rsidRPr="000F1AEC">
        <w:rPr>
          <w:b/>
          <w:color w:val="000000"/>
          <w:u w:val="single"/>
        </w:rPr>
        <w:t xml:space="preserve"> points)</w:t>
      </w:r>
    </w:p>
    <w:p w:rsidRPr="000F1AEC" w:rsidR="00E33D5D" w:rsidP="00987620" w:rsidRDefault="00E33D5D" w14:paraId="4D0B4A49" w14:textId="77777777">
      <w:pPr>
        <w:pStyle w:val="NoSpacing"/>
        <w:ind w:left="360"/>
        <w:rPr>
          <w:b/>
          <w:color w:val="000000"/>
          <w:u w:val="single"/>
        </w:rPr>
      </w:pPr>
    </w:p>
    <w:p w:rsidRPr="0029427A" w:rsidR="00E33D5D" w:rsidP="00E33D5D" w:rsidRDefault="00E33D5D" w14:paraId="452DB9EC" w14:textId="3924E090">
      <w:pPr>
        <w:pStyle w:val="NoSpacing"/>
        <w:numPr>
          <w:ilvl w:val="0"/>
          <w:numId w:val="19"/>
        </w:numPr>
      </w:pPr>
      <w:r w:rsidRPr="00403AE8">
        <w:t>Summar</w:t>
      </w:r>
      <w:r>
        <w:t>ize the design of your program.</w:t>
      </w:r>
      <w:r w:rsidRPr="00403AE8">
        <w:t xml:space="preserve"> </w:t>
      </w:r>
      <w:r w:rsidRPr="00433C1D">
        <w:rPr>
          <w:bCs/>
        </w:rPr>
        <w:t>Clearly list your organization’s projected enrollment goals</w:t>
      </w:r>
      <w:r>
        <w:rPr>
          <w:bCs/>
        </w:rPr>
        <w:t xml:space="preserve"> and outcome goals.</w:t>
      </w:r>
    </w:p>
    <w:p w:rsidRPr="0029427A" w:rsidR="0029427A" w:rsidP="0029427A" w:rsidRDefault="0029427A" w14:paraId="56C7C755" w14:textId="77777777">
      <w:pPr>
        <w:pStyle w:val="NoSpacing"/>
        <w:ind w:left="720"/>
      </w:pPr>
    </w:p>
    <w:p w:rsidR="0029427A" w:rsidP="0029427A" w:rsidRDefault="0029427A" w14:paraId="5C4BE6C6" w14:textId="332737E9">
      <w:pPr>
        <w:pStyle w:val="NoSpacing"/>
        <w:numPr>
          <w:ilvl w:val="0"/>
          <w:numId w:val="19"/>
        </w:numPr>
      </w:pPr>
      <w:r>
        <w:t>Describe when the school year program services will take place (i.e. days, evenings)</w:t>
      </w:r>
    </w:p>
    <w:p w:rsidR="0029427A" w:rsidP="0029427A" w:rsidRDefault="0029427A" w14:paraId="0298BEF7" w14:textId="77777777">
      <w:pPr>
        <w:pStyle w:val="NoSpacing"/>
      </w:pPr>
    </w:p>
    <w:p w:rsidR="0029427A" w:rsidP="0029427A" w:rsidRDefault="0029427A" w14:paraId="66E12BBE" w14:textId="77777777">
      <w:pPr>
        <w:pStyle w:val="NoSpacing"/>
      </w:pPr>
    </w:p>
    <w:p w:rsidR="0029427A" w:rsidP="0029427A" w:rsidRDefault="0029427A" w14:paraId="675814DA" w14:textId="6AB16885">
      <w:pPr>
        <w:pStyle w:val="NoSpacing"/>
        <w:numPr>
          <w:ilvl w:val="0"/>
          <w:numId w:val="19"/>
        </w:numPr>
      </w:pPr>
      <w:r>
        <w:t>Describe the activities to take place during the summer component of the program.</w:t>
      </w:r>
    </w:p>
    <w:p w:rsidR="0029427A" w:rsidP="0029427A" w:rsidRDefault="0029427A" w14:paraId="3303B266" w14:textId="77777777">
      <w:pPr>
        <w:pStyle w:val="NoSpacing"/>
        <w:ind w:left="720"/>
      </w:pPr>
    </w:p>
    <w:p w:rsidR="0029427A" w:rsidP="0029427A" w:rsidRDefault="0029427A" w14:paraId="575172E4" w14:textId="77777777">
      <w:pPr>
        <w:pStyle w:val="NoSpacing"/>
        <w:numPr>
          <w:ilvl w:val="0"/>
          <w:numId w:val="19"/>
        </w:numPr>
      </w:pPr>
      <w:r w:rsidRPr="00403AE8">
        <w:t>Describe the timeline for program implementation, indicating when all phases of the program will begin and end (include 12-month follow-up).</w:t>
      </w:r>
    </w:p>
    <w:p w:rsidR="00E33D5D" w:rsidP="008D7454" w:rsidRDefault="00E33D5D" w14:paraId="06425FB1" w14:textId="77777777">
      <w:pPr>
        <w:pStyle w:val="NoSpacing"/>
      </w:pPr>
    </w:p>
    <w:p w:rsidR="00E33D5D" w:rsidP="00E33D5D" w:rsidRDefault="00E33D5D" w14:paraId="3B5DAB52" w14:textId="08B5F774">
      <w:pPr>
        <w:pStyle w:val="NoSpacing"/>
        <w:numPr>
          <w:ilvl w:val="0"/>
          <w:numId w:val="19"/>
        </w:numPr>
      </w:pPr>
      <w:r w:rsidRPr="00AA5D20">
        <w:t>Describe the credential</w:t>
      </w:r>
      <w:r w:rsidR="0029427A">
        <w:t>s</w:t>
      </w:r>
      <w:r w:rsidRPr="00AA5D20">
        <w:t xml:space="preserve"> the participants in your program will be working toward achieving and what activities they will take part in to reach that goal</w:t>
      </w:r>
      <w:r>
        <w:t xml:space="preserve"> (attain a HiSET/GED and/or an industry recognized credential)</w:t>
      </w:r>
    </w:p>
    <w:p w:rsidR="00E33D5D" w:rsidP="008D7454" w:rsidRDefault="00E33D5D" w14:paraId="13822E1A" w14:textId="77777777">
      <w:pPr>
        <w:pStyle w:val="NoSpacing"/>
      </w:pPr>
    </w:p>
    <w:p w:rsidR="00E33D5D" w:rsidP="00E33D5D" w:rsidRDefault="00E33D5D" w14:paraId="042F4F99" w14:textId="77777777">
      <w:pPr>
        <w:pStyle w:val="NoSpacing"/>
        <w:numPr>
          <w:ilvl w:val="0"/>
          <w:numId w:val="19"/>
        </w:numPr>
      </w:pPr>
      <w:r w:rsidRPr="00224EF4">
        <w:t>Explain how your program design develops caree</w:t>
      </w:r>
      <w:r>
        <w:t>r pathways for each participant.</w:t>
      </w:r>
    </w:p>
    <w:p w:rsidR="00E33D5D" w:rsidP="008D7454" w:rsidRDefault="00E33D5D" w14:paraId="260D643F" w14:textId="77777777">
      <w:pPr>
        <w:pStyle w:val="NoSpacing"/>
        <w:ind w:left="720"/>
      </w:pPr>
    </w:p>
    <w:p w:rsidR="00E33D5D" w:rsidP="008D7454" w:rsidRDefault="00E33D5D" w14:paraId="3405DF47" w14:textId="77777777">
      <w:pPr>
        <w:pStyle w:val="NoSpacing"/>
        <w:ind w:left="720"/>
      </w:pPr>
    </w:p>
    <w:p w:rsidR="00E33D5D" w:rsidP="00E33D5D" w:rsidRDefault="00E33D5D" w14:paraId="60537265" w14:textId="55129A82">
      <w:pPr>
        <w:pStyle w:val="NoSpacing"/>
        <w:numPr>
          <w:ilvl w:val="0"/>
          <w:numId w:val="19"/>
        </w:numPr>
      </w:pPr>
      <w:r>
        <w:t>Describe career and self</w:t>
      </w:r>
      <w:r w:rsidR="00233FD1">
        <w:t>-</w:t>
      </w:r>
      <w:r>
        <w:t xml:space="preserve">assessments to be utilized, labor market research techniques, and modes of exposure to targeted </w:t>
      </w:r>
      <w:r w:rsidR="00192446">
        <w:t>industries.</w:t>
      </w:r>
    </w:p>
    <w:p w:rsidR="00E33D5D" w:rsidP="008D7454" w:rsidRDefault="00E33D5D" w14:paraId="7C587118" w14:textId="2FDFC51A">
      <w:pPr>
        <w:pStyle w:val="NoSpacing"/>
        <w:ind w:left="720"/>
      </w:pPr>
    </w:p>
    <w:p w:rsidR="0029427A" w:rsidP="008D7454" w:rsidRDefault="0029427A" w14:paraId="36994C50" w14:textId="77777777">
      <w:pPr>
        <w:pStyle w:val="NoSpacing"/>
        <w:ind w:left="720"/>
      </w:pPr>
    </w:p>
    <w:p w:rsidR="00E33D5D" w:rsidP="00E33D5D" w:rsidRDefault="00E33D5D" w14:paraId="67F78ED7" w14:textId="77777777">
      <w:pPr>
        <w:pStyle w:val="NoSpacing"/>
        <w:numPr>
          <w:ilvl w:val="0"/>
          <w:numId w:val="19"/>
        </w:numPr>
      </w:pPr>
      <w:r>
        <w:t>Describe your case management strategies.</w:t>
      </w:r>
    </w:p>
    <w:p w:rsidRPr="00403AE8" w:rsidR="00E33D5D" w:rsidP="008D7454" w:rsidRDefault="00E33D5D" w14:paraId="1F2FC851" w14:textId="77777777">
      <w:pPr>
        <w:pStyle w:val="NoSpacing"/>
        <w:ind w:left="720"/>
      </w:pPr>
    </w:p>
    <w:p w:rsidR="00E33D5D" w:rsidP="00E33D5D" w:rsidRDefault="0029427A" w14:paraId="072488B9" w14:textId="5E404E27">
      <w:pPr>
        <w:pStyle w:val="NoSpacing"/>
        <w:numPr>
          <w:ilvl w:val="0"/>
          <w:numId w:val="19"/>
        </w:numPr>
      </w:pPr>
      <w:r>
        <w:t>Describe</w:t>
      </w:r>
      <w:r w:rsidR="00E33D5D">
        <w:t xml:space="preserve"> </w:t>
      </w:r>
      <w:r>
        <w:t xml:space="preserve">the </w:t>
      </w:r>
      <w:r w:rsidR="00E33D5D">
        <w:t>characteristics of the out-of-s</w:t>
      </w:r>
      <w:r w:rsidRPr="00403AE8" w:rsidR="00E33D5D">
        <w:t>chool youth po</w:t>
      </w:r>
      <w:r w:rsidR="00E33D5D">
        <w:t xml:space="preserve">pulation you propose to serve (examples: age, </w:t>
      </w:r>
      <w:r w:rsidRPr="00403AE8" w:rsidR="00E33D5D">
        <w:t xml:space="preserve">youth with disabilities, </w:t>
      </w:r>
      <w:r w:rsidR="00E33D5D">
        <w:t xml:space="preserve">school drop-out, </w:t>
      </w:r>
      <w:r w:rsidRPr="00403AE8" w:rsidR="00E33D5D">
        <w:t>pregnant</w:t>
      </w:r>
      <w:r w:rsidR="00E33D5D">
        <w:t>/</w:t>
      </w:r>
      <w:r w:rsidRPr="00403AE8" w:rsidR="00E33D5D">
        <w:t xml:space="preserve">parenting teens, </w:t>
      </w:r>
      <w:r w:rsidR="00E33D5D">
        <w:t>DYS or DCF</w:t>
      </w:r>
      <w:r w:rsidRPr="00403AE8" w:rsidR="00E33D5D">
        <w:t xml:space="preserve"> involved foster child, youth aging out of f</w:t>
      </w:r>
      <w:r w:rsidR="00E33D5D">
        <w:t xml:space="preserve">oster care, juvenile offenders, </w:t>
      </w:r>
      <w:r w:rsidR="000061E9">
        <w:t>etc.</w:t>
      </w:r>
      <w:r w:rsidR="00E33D5D">
        <w:t>).</w:t>
      </w:r>
      <w:r w:rsidRPr="00403AE8" w:rsidR="00E33D5D">
        <w:t xml:space="preserve"> </w:t>
      </w:r>
      <w:r w:rsidR="00E33D5D">
        <w:t xml:space="preserve">Explain </w:t>
      </w:r>
      <w:r w:rsidRPr="00403AE8" w:rsidR="00E33D5D">
        <w:t>why/how this cohort was identified.</w:t>
      </w:r>
    </w:p>
    <w:p w:rsidRPr="00403AE8" w:rsidR="00E33D5D" w:rsidP="008D7454" w:rsidRDefault="00E33D5D" w14:paraId="1F9DC4A7" w14:textId="77777777">
      <w:pPr>
        <w:pStyle w:val="NoSpacing"/>
        <w:ind w:left="720"/>
      </w:pPr>
    </w:p>
    <w:p w:rsidR="00E33D5D" w:rsidP="00E33D5D" w:rsidRDefault="00E33D5D" w14:paraId="028DEAED" w14:textId="77777777">
      <w:pPr>
        <w:pStyle w:val="NoSpacing"/>
        <w:numPr>
          <w:ilvl w:val="0"/>
          <w:numId w:val="19"/>
        </w:numPr>
      </w:pPr>
      <w:r w:rsidRPr="00403AE8">
        <w:t xml:space="preserve">Describe your experience working with </w:t>
      </w:r>
      <w:r>
        <w:t>WIOA Out-of-School youth or a similar population.</w:t>
      </w:r>
    </w:p>
    <w:p w:rsidRPr="003D7383" w:rsidR="00E33D5D" w:rsidP="008D7454" w:rsidRDefault="00E33D5D" w14:paraId="197A38AD" w14:textId="77777777">
      <w:pPr>
        <w:pStyle w:val="NoSpacing"/>
        <w:ind w:left="360"/>
        <w:rPr>
          <w:b/>
          <w:bCs/>
          <w:i/>
          <w:iCs/>
        </w:rPr>
      </w:pPr>
    </w:p>
    <w:p w:rsidR="00E33D5D" w:rsidP="00E33D5D" w:rsidRDefault="00E33D5D" w14:paraId="00DD0FA2" w14:textId="77777777">
      <w:pPr>
        <w:pStyle w:val="NoSpacing"/>
        <w:numPr>
          <w:ilvl w:val="0"/>
          <w:numId w:val="19"/>
        </w:numPr>
      </w:pPr>
      <w:r>
        <w:t>Describe the components of your program design that meet the needs of individuals with disabilities.</w:t>
      </w:r>
    </w:p>
    <w:p w:rsidR="00E33D5D" w:rsidP="008D7454" w:rsidRDefault="00E33D5D" w14:paraId="3BAD689B" w14:textId="77777777">
      <w:pPr>
        <w:pStyle w:val="NoSpacing"/>
        <w:ind w:left="720"/>
      </w:pPr>
    </w:p>
    <w:p w:rsidR="00E33D5D" w:rsidP="008D7454" w:rsidRDefault="00E33D5D" w14:paraId="4D0E642E" w14:textId="30810CB3">
      <w:pPr>
        <w:pStyle w:val="NoSpacing"/>
        <w:numPr>
          <w:ilvl w:val="0"/>
          <w:numId w:val="19"/>
        </w:numPr>
      </w:pPr>
      <w:r w:rsidRPr="00403AE8">
        <w:t>Describe any partnerships/collaborations you have establi</w:t>
      </w:r>
      <w:r>
        <w:t xml:space="preserve">shed for the proposed program. </w:t>
      </w:r>
      <w:r w:rsidRPr="00403AE8">
        <w:t>What are the role</w:t>
      </w:r>
      <w:r>
        <w:t>s and responsibilities of each?</w:t>
      </w:r>
    </w:p>
    <w:p w:rsidR="00291979" w:rsidP="008D7454" w:rsidRDefault="00291979" w14:paraId="34CDFC4C" w14:textId="3DC2668E">
      <w:pPr>
        <w:pStyle w:val="NoSpacing"/>
      </w:pPr>
    </w:p>
    <w:p w:rsidR="00291979" w:rsidP="008D7454" w:rsidRDefault="00291979" w14:paraId="65E53963" w14:textId="25D78912">
      <w:pPr>
        <w:pStyle w:val="NoSpacing"/>
      </w:pPr>
    </w:p>
    <w:p w:rsidR="00291979" w:rsidP="008D7454" w:rsidRDefault="00291979" w14:paraId="58B245EA" w14:textId="4A30FBB2">
      <w:pPr>
        <w:pStyle w:val="NoSpacing"/>
      </w:pPr>
    </w:p>
    <w:p w:rsidR="00291979" w:rsidP="008D7454" w:rsidRDefault="00291979" w14:paraId="5434C5C3" w14:textId="0793AB7A">
      <w:pPr>
        <w:pStyle w:val="NoSpacing"/>
      </w:pPr>
    </w:p>
    <w:p w:rsidR="00291979" w:rsidP="008D7454" w:rsidRDefault="00291979" w14:paraId="47260E6F" w14:textId="1A048B1F">
      <w:pPr>
        <w:pStyle w:val="NoSpacing"/>
      </w:pPr>
    </w:p>
    <w:p w:rsidR="00291979" w:rsidP="008D7454" w:rsidRDefault="00291979" w14:paraId="3B59F316" w14:textId="77777777">
      <w:pPr>
        <w:pStyle w:val="NoSpacing"/>
      </w:pPr>
    </w:p>
    <w:p w:rsidRPr="00291979" w:rsidR="00E33D5D" w:rsidP="00E33D5D" w:rsidRDefault="00E33D5D" w14:paraId="3C260DAE" w14:textId="0D80CBBD">
      <w:pPr>
        <w:pStyle w:val="NoSpacing"/>
        <w:numPr>
          <w:ilvl w:val="0"/>
          <w:numId w:val="19"/>
        </w:numPr>
      </w:pPr>
      <w:r w:rsidRPr="002708BF">
        <w:rPr>
          <w:b/>
          <w:bCs/>
        </w:rPr>
        <w:t>Utilizing the descriptions</w:t>
      </w:r>
      <w:r>
        <w:rPr>
          <w:b/>
          <w:bCs/>
        </w:rPr>
        <w:t xml:space="preserve"> of the 14 required Elements</w:t>
      </w:r>
      <w:r w:rsidRPr="002708BF">
        <w:rPr>
          <w:b/>
          <w:bCs/>
        </w:rPr>
        <w:t xml:space="preserve"> on Attachment D (pg. 3</w:t>
      </w:r>
      <w:r w:rsidR="00015600">
        <w:rPr>
          <w:b/>
          <w:bCs/>
        </w:rPr>
        <w:t>2</w:t>
      </w:r>
      <w:r>
        <w:t xml:space="preserve">) describe your plan for ensuring all </w:t>
      </w:r>
      <w:r w:rsidRPr="002708BF">
        <w:t>14 WIOA Elements</w:t>
      </w:r>
      <w:r>
        <w:t xml:space="preserve"> are available locally. Describe in detail how your program will provide the six </w:t>
      </w:r>
      <w:r w:rsidRPr="000F59A2">
        <w:rPr>
          <w:b/>
          <w:bCs/>
        </w:rPr>
        <w:t>(6)</w:t>
      </w:r>
      <w:r>
        <w:t xml:space="preserve"> </w:t>
      </w:r>
      <w:proofErr w:type="gramStart"/>
      <w:r w:rsidRPr="000F59A2">
        <w:rPr>
          <w:b/>
          <w:i/>
        </w:rPr>
        <w:t>mandatory</w:t>
      </w:r>
      <w:proofErr w:type="gramEnd"/>
      <w:r>
        <w:rPr>
          <w:b/>
          <w:bCs/>
        </w:rPr>
        <w:t xml:space="preserve"> *</w:t>
      </w:r>
      <w:r w:rsidRPr="000F59A2">
        <w:rPr>
          <w:b/>
          <w:bCs/>
        </w:rPr>
        <w:t>elements and at least four (4</w:t>
      </w:r>
      <w:r>
        <w:rPr>
          <w:b/>
          <w:bCs/>
        </w:rPr>
        <w:t xml:space="preserve"> minimum) of the</w:t>
      </w:r>
      <w:r w:rsidRPr="00E65E3D">
        <w:t xml:space="preserve"> </w:t>
      </w:r>
      <w:r w:rsidRPr="000F59A2">
        <w:rPr>
          <w:b/>
          <w:bCs/>
        </w:rPr>
        <w:t>other</w:t>
      </w:r>
      <w:r>
        <w:rPr>
          <w:b/>
          <w:bCs/>
        </w:rPr>
        <w:t xml:space="preserve"> 8</w:t>
      </w:r>
      <w:r w:rsidRPr="000F59A2">
        <w:rPr>
          <w:b/>
          <w:bCs/>
        </w:rPr>
        <w:t xml:space="preserve"> elements</w:t>
      </w:r>
      <w:r>
        <w:rPr>
          <w:b/>
          <w:bCs/>
        </w:rPr>
        <w:t>.</w:t>
      </w:r>
      <w:r w:rsidRPr="000F59A2">
        <w:rPr>
          <w:b/>
          <w:bCs/>
        </w:rPr>
        <w:t xml:space="preserve"> </w:t>
      </w:r>
      <w:r>
        <w:t xml:space="preserve">Include your process for referring youth to other service providers who offer WIOA service elements locally that you are not providing </w:t>
      </w:r>
      <w:r w:rsidRPr="00851D30">
        <w:rPr>
          <w:b/>
          <w:bCs/>
        </w:rPr>
        <w:t>(4 maximum).</w:t>
      </w:r>
    </w:p>
    <w:p w:rsidRPr="00C5493F" w:rsidR="00291979" w:rsidP="00291979" w:rsidRDefault="00291979" w14:paraId="12303829" w14:textId="77777777">
      <w:pPr>
        <w:pStyle w:val="NoSpacing"/>
        <w:ind w:left="720"/>
      </w:pPr>
    </w:p>
    <w:p w:rsidRPr="008B4038" w:rsidR="00E33D5D" w:rsidP="008D7454" w:rsidRDefault="00E33D5D" w14:paraId="1AE7A54E" w14:textId="5B69D5C8">
      <w:pPr>
        <w:pStyle w:val="NoSpacing"/>
        <w:ind w:left="360"/>
      </w:pPr>
      <w:r>
        <w:rPr>
          <w:i/>
          <w:iCs/>
        </w:rPr>
        <w:t>* Please ensure that your plan for offering</w:t>
      </w:r>
      <w:r w:rsidRPr="008B4038">
        <w:rPr>
          <w:i/>
          <w:iCs/>
        </w:rPr>
        <w:t xml:space="preserve"> </w:t>
      </w:r>
      <w:r w:rsidRPr="00C5493F">
        <w:rPr>
          <w:b/>
          <w:bCs/>
          <w:i/>
          <w:iCs/>
        </w:rPr>
        <w:t>Work Experiences to all participants</w:t>
      </w:r>
      <w:r>
        <w:rPr>
          <w:b/>
          <w:bCs/>
          <w:i/>
          <w:iCs/>
        </w:rPr>
        <w:t xml:space="preserve"> (</w:t>
      </w:r>
      <w:r w:rsidRPr="008B4038">
        <w:rPr>
          <w:i/>
          <w:iCs/>
        </w:rPr>
        <w:t>including paid and unpaid</w:t>
      </w:r>
      <w:r>
        <w:rPr>
          <w:i/>
          <w:iCs/>
        </w:rPr>
        <w:t>) include activities during the school/program year and the summer</w:t>
      </w:r>
      <w:r w:rsidRPr="008B4038">
        <w:rPr>
          <w:i/>
          <w:iCs/>
        </w:rPr>
        <w:t xml:space="preserve"> </w:t>
      </w:r>
      <w:r w:rsidRPr="00C5493F">
        <w:rPr>
          <w:b/>
          <w:bCs/>
          <w:i/>
          <w:iCs/>
        </w:rPr>
        <w:t>(refer to pages 1</w:t>
      </w:r>
      <w:r w:rsidR="00015600">
        <w:rPr>
          <w:b/>
          <w:bCs/>
          <w:i/>
          <w:iCs/>
        </w:rPr>
        <w:t>1</w:t>
      </w:r>
      <w:r>
        <w:rPr>
          <w:b/>
          <w:bCs/>
          <w:i/>
          <w:iCs/>
        </w:rPr>
        <w:t>/1</w:t>
      </w:r>
      <w:r w:rsidR="00015600">
        <w:rPr>
          <w:b/>
          <w:bCs/>
          <w:i/>
          <w:iCs/>
        </w:rPr>
        <w:t>2</w:t>
      </w:r>
      <w:r>
        <w:rPr>
          <w:b/>
          <w:bCs/>
          <w:i/>
          <w:iCs/>
        </w:rPr>
        <w:t>)</w:t>
      </w:r>
    </w:p>
    <w:p w:rsidR="00E33D5D" w:rsidP="000E2F3A" w:rsidRDefault="00E33D5D" w14:paraId="43BD53B0" w14:textId="77777777">
      <w:pPr>
        <w:pStyle w:val="NoSpacing"/>
      </w:pPr>
    </w:p>
    <w:p w:rsidR="00E33D5D" w:rsidP="00E33D5D" w:rsidRDefault="00E33D5D" w14:paraId="5140632C" w14:textId="77777777">
      <w:pPr>
        <w:pStyle w:val="NoSpacing"/>
        <w:numPr>
          <w:ilvl w:val="0"/>
          <w:numId w:val="20"/>
        </w:numPr>
        <w:rPr>
          <w:b/>
          <w:u w:val="single"/>
        </w:rPr>
      </w:pPr>
      <w:r w:rsidRPr="00403AE8">
        <w:rPr>
          <w:b/>
          <w:u w:val="single"/>
        </w:rPr>
        <w:t>Outreach and Recruitment (25 points)</w:t>
      </w:r>
    </w:p>
    <w:p w:rsidRPr="00403AE8" w:rsidR="00E33D5D" w:rsidP="00987620" w:rsidRDefault="00E33D5D" w14:paraId="2E297FD4" w14:textId="77777777">
      <w:pPr>
        <w:pStyle w:val="NoSpacing"/>
        <w:ind w:left="360"/>
        <w:rPr>
          <w:b/>
          <w:u w:val="single"/>
        </w:rPr>
      </w:pPr>
    </w:p>
    <w:p w:rsidR="00E33D5D" w:rsidP="00E33D5D" w:rsidRDefault="00E33D5D" w14:paraId="0919B0A0" w14:textId="77777777">
      <w:pPr>
        <w:pStyle w:val="NoSpacing"/>
        <w:numPr>
          <w:ilvl w:val="0"/>
          <w:numId w:val="21"/>
        </w:numPr>
        <w:rPr>
          <w:bCs/>
        </w:rPr>
      </w:pPr>
      <w:r w:rsidRPr="00403AE8">
        <w:rPr>
          <w:bCs/>
        </w:rPr>
        <w:t>Please provide a timeline of your organization’s plan to recruit youth to meet proposed enrollment goals to participate in this program.</w:t>
      </w:r>
    </w:p>
    <w:p w:rsidRPr="00403AE8" w:rsidR="00E33D5D" w:rsidP="008D7454" w:rsidRDefault="00E33D5D" w14:paraId="39999DFA" w14:textId="77777777">
      <w:pPr>
        <w:pStyle w:val="NoSpacing"/>
        <w:ind w:left="720"/>
        <w:rPr>
          <w:bCs/>
        </w:rPr>
      </w:pPr>
    </w:p>
    <w:p w:rsidR="00232D3B" w:rsidP="00232D3B" w:rsidRDefault="00E33D5D" w14:paraId="4326DE90" w14:textId="0AC50010">
      <w:pPr>
        <w:pStyle w:val="NoSpacing"/>
        <w:numPr>
          <w:ilvl w:val="0"/>
          <w:numId w:val="21"/>
        </w:numPr>
        <w:rPr>
          <w:bCs/>
        </w:rPr>
      </w:pPr>
      <w:r w:rsidRPr="00403AE8">
        <w:rPr>
          <w:bCs/>
        </w:rPr>
        <w:t>Describe your organization</w:t>
      </w:r>
      <w:r>
        <w:rPr>
          <w:bCs/>
        </w:rPr>
        <w:t>’</w:t>
      </w:r>
      <w:r w:rsidRPr="00403AE8">
        <w:rPr>
          <w:bCs/>
        </w:rPr>
        <w:t xml:space="preserve">s </w:t>
      </w:r>
      <w:r w:rsidR="00232D3B">
        <w:rPr>
          <w:bCs/>
        </w:rPr>
        <w:t>outreach strategy</w:t>
      </w:r>
      <w:r w:rsidR="00D20274">
        <w:rPr>
          <w:bCs/>
        </w:rPr>
        <w:t xml:space="preserve"> </w:t>
      </w:r>
      <w:r w:rsidR="00051AD0">
        <w:rPr>
          <w:bCs/>
        </w:rPr>
        <w:t>to meet</w:t>
      </w:r>
      <w:r w:rsidRPr="00403AE8">
        <w:rPr>
          <w:bCs/>
        </w:rPr>
        <w:t xml:space="preserve"> </w:t>
      </w:r>
      <w:r>
        <w:rPr>
          <w:bCs/>
        </w:rPr>
        <w:t>WIOA</w:t>
      </w:r>
      <w:r w:rsidRPr="00403AE8">
        <w:rPr>
          <w:bCs/>
        </w:rPr>
        <w:t xml:space="preserve"> performance measures/outcomes. </w:t>
      </w:r>
    </w:p>
    <w:p w:rsidRPr="00232D3B" w:rsidR="00232D3B" w:rsidP="00232D3B" w:rsidRDefault="00232D3B" w14:paraId="0019F647" w14:textId="77777777">
      <w:pPr>
        <w:pStyle w:val="NoSpacing"/>
        <w:rPr>
          <w:bCs/>
        </w:rPr>
      </w:pPr>
    </w:p>
    <w:p w:rsidR="00232D3B" w:rsidP="00E33D5D" w:rsidRDefault="00232D3B" w14:paraId="146A0AA3" w14:textId="5936931C">
      <w:pPr>
        <w:pStyle w:val="NoSpacing"/>
        <w:numPr>
          <w:ilvl w:val="0"/>
          <w:numId w:val="21"/>
        </w:numPr>
        <w:rPr>
          <w:bCs/>
        </w:rPr>
      </w:pPr>
      <w:r>
        <w:rPr>
          <w:bCs/>
        </w:rPr>
        <w:t xml:space="preserve">Describe your intake and assessment process for newly recruited youth and how enrollment into programming is determined after this process. </w:t>
      </w:r>
    </w:p>
    <w:p w:rsidR="00E33D5D" w:rsidP="008D7454" w:rsidRDefault="00E33D5D" w14:paraId="38120E3E" w14:textId="77777777">
      <w:pPr>
        <w:pStyle w:val="NoSpacing"/>
        <w:ind w:left="720"/>
        <w:rPr>
          <w:bCs/>
        </w:rPr>
      </w:pPr>
    </w:p>
    <w:p w:rsidR="00E33D5D" w:rsidP="00E33D5D" w:rsidRDefault="00E33D5D" w14:paraId="27B930A0" w14:textId="6E3E486F">
      <w:pPr>
        <w:pStyle w:val="NoSpacing"/>
        <w:numPr>
          <w:ilvl w:val="0"/>
          <w:numId w:val="21"/>
        </w:numPr>
        <w:rPr>
          <w:bCs/>
        </w:rPr>
      </w:pPr>
      <w:r w:rsidRPr="00112170">
        <w:rPr>
          <w:b/>
        </w:rPr>
        <w:t>Current vendors</w:t>
      </w:r>
      <w:r w:rsidRPr="00112170">
        <w:rPr>
          <w:bCs/>
        </w:rPr>
        <w:t xml:space="preserve"> - If your organization failed to meet enrollment goals </w:t>
      </w:r>
      <w:r w:rsidRPr="00112170">
        <w:rPr>
          <w:bCs/>
          <w:shd w:val="clear" w:color="auto" w:fill="FFFFFF"/>
        </w:rPr>
        <w:t xml:space="preserve">through </w:t>
      </w:r>
      <w:r w:rsidR="00B96929">
        <w:rPr>
          <w:bCs/>
          <w:shd w:val="clear" w:color="auto" w:fill="FFFFFF"/>
        </w:rPr>
        <w:t>March 31</w:t>
      </w:r>
      <w:r w:rsidRPr="00112170">
        <w:rPr>
          <w:bCs/>
          <w:shd w:val="clear" w:color="auto" w:fill="FFFFFF"/>
        </w:rPr>
        <w:t xml:space="preserve">, </w:t>
      </w:r>
      <w:r w:rsidRPr="00112170" w:rsidR="00051AD0">
        <w:rPr>
          <w:bCs/>
          <w:shd w:val="clear" w:color="auto" w:fill="FFFFFF"/>
        </w:rPr>
        <w:t>202</w:t>
      </w:r>
      <w:r w:rsidR="007B0D9F">
        <w:rPr>
          <w:bCs/>
          <w:shd w:val="clear" w:color="auto" w:fill="FFFFFF"/>
        </w:rPr>
        <w:t>3</w:t>
      </w:r>
      <w:r w:rsidR="00051AD0">
        <w:rPr>
          <w:bCs/>
          <w:shd w:val="clear" w:color="auto" w:fill="FFFFFF"/>
        </w:rPr>
        <w:t>,</w:t>
      </w:r>
      <w:r w:rsidRPr="00F820CB">
        <w:rPr>
          <w:bCs/>
        </w:rPr>
        <w:t xml:space="preserve"> please</w:t>
      </w:r>
      <w:r>
        <w:rPr>
          <w:bCs/>
        </w:rPr>
        <w:t xml:space="preserve"> provide a description of new strategies your organization may take to ensure success in FY 2</w:t>
      </w:r>
      <w:r w:rsidR="007B0D9F">
        <w:rPr>
          <w:bCs/>
        </w:rPr>
        <w:t>4</w:t>
      </w:r>
      <w:r>
        <w:rPr>
          <w:bCs/>
        </w:rPr>
        <w:t>.</w:t>
      </w:r>
    </w:p>
    <w:p w:rsidRPr="00257436" w:rsidR="00232D3B" w:rsidP="00232D3B" w:rsidRDefault="00232D3B" w14:paraId="59E90A72" w14:textId="77777777">
      <w:pPr>
        <w:pStyle w:val="NoSpacing"/>
        <w:rPr>
          <w:bCs/>
        </w:rPr>
      </w:pPr>
    </w:p>
    <w:p w:rsidR="00E33D5D" w:rsidP="008D7454" w:rsidRDefault="00E33D5D" w14:paraId="068B2446" w14:textId="02C9275B">
      <w:pPr>
        <w:pStyle w:val="NoSpacing"/>
        <w:ind w:left="720"/>
        <w:rPr>
          <w:bCs/>
        </w:rPr>
      </w:pPr>
      <w:r w:rsidRPr="00DE7308">
        <w:rPr>
          <w:b/>
        </w:rPr>
        <w:t xml:space="preserve"> For new applicants</w:t>
      </w:r>
      <w:r>
        <w:rPr>
          <w:b/>
        </w:rPr>
        <w:t xml:space="preserve"> </w:t>
      </w:r>
      <w:r w:rsidRPr="00C0154B">
        <w:rPr>
          <w:bCs/>
        </w:rPr>
        <w:t xml:space="preserve">- </w:t>
      </w:r>
      <w:r>
        <w:rPr>
          <w:bCs/>
        </w:rPr>
        <w:t xml:space="preserve">Explain a situation in the past when your organization has failed to meet </w:t>
      </w:r>
      <w:r w:rsidR="00192446">
        <w:rPr>
          <w:bCs/>
        </w:rPr>
        <w:t>enrollment,</w:t>
      </w:r>
      <w:r>
        <w:rPr>
          <w:bCs/>
        </w:rPr>
        <w:t xml:space="preserve"> or other goals and the strategies undertaken to resolve the issue (if applicable).</w:t>
      </w:r>
    </w:p>
    <w:p w:rsidRPr="00403AE8" w:rsidR="00E33D5D" w:rsidP="008D7454" w:rsidRDefault="00E33D5D" w14:paraId="22FB431C" w14:textId="77777777">
      <w:pPr>
        <w:pStyle w:val="NoSpacing"/>
        <w:ind w:left="720"/>
        <w:rPr>
          <w:bCs/>
        </w:rPr>
      </w:pPr>
    </w:p>
    <w:p w:rsidR="00E33D5D" w:rsidP="00E33D5D" w:rsidRDefault="00E33D5D" w14:paraId="1C4A4D0F" w14:textId="275694C4">
      <w:pPr>
        <w:pStyle w:val="NoSpacing"/>
        <w:numPr>
          <w:ilvl w:val="0"/>
          <w:numId w:val="21"/>
        </w:numPr>
        <w:rPr>
          <w:bCs/>
        </w:rPr>
      </w:pPr>
      <w:r w:rsidRPr="00403AE8">
        <w:rPr>
          <w:bCs/>
        </w:rPr>
        <w:t xml:space="preserve">Describe any referral agreements you will </w:t>
      </w:r>
      <w:r w:rsidRPr="00403AE8" w:rsidR="00192446">
        <w:rPr>
          <w:bCs/>
        </w:rPr>
        <w:t>enter</w:t>
      </w:r>
      <w:r w:rsidRPr="00403AE8">
        <w:rPr>
          <w:bCs/>
        </w:rPr>
        <w:t xml:space="preserve"> with other organizations to refer target group members to your program.</w:t>
      </w:r>
    </w:p>
    <w:p w:rsidRPr="00403AE8" w:rsidR="00E33D5D" w:rsidP="008D7454" w:rsidRDefault="00E33D5D" w14:paraId="697B01A7" w14:textId="77777777">
      <w:pPr>
        <w:pStyle w:val="NoSpacing"/>
        <w:ind w:left="720"/>
        <w:rPr>
          <w:bCs/>
        </w:rPr>
      </w:pPr>
    </w:p>
    <w:p w:rsidRPr="00837D9F" w:rsidR="00E33D5D" w:rsidP="00837D9F" w:rsidRDefault="00E33D5D" w14:paraId="7A1CB73F" w14:textId="77777777">
      <w:pPr>
        <w:pStyle w:val="NoSpacing"/>
        <w:ind w:left="720"/>
        <w:rPr>
          <w:bCs/>
        </w:rPr>
      </w:pPr>
    </w:p>
    <w:p w:rsidR="00E33D5D" w:rsidP="00E33D5D" w:rsidRDefault="00E33D5D" w14:paraId="3AAEDA08" w14:textId="31C37042">
      <w:pPr>
        <w:pStyle w:val="NoSpacing"/>
        <w:numPr>
          <w:ilvl w:val="0"/>
          <w:numId w:val="20"/>
        </w:numPr>
        <w:rPr>
          <w:b/>
          <w:u w:val="single"/>
        </w:rPr>
      </w:pPr>
      <w:r w:rsidRPr="00C11AC3">
        <w:rPr>
          <w:b/>
          <w:u w:val="single"/>
        </w:rPr>
        <w:t>Program Outcomes (</w:t>
      </w:r>
      <w:r>
        <w:rPr>
          <w:b/>
          <w:u w:val="single"/>
        </w:rPr>
        <w:t>25</w:t>
      </w:r>
      <w:r w:rsidRPr="00C11AC3">
        <w:rPr>
          <w:b/>
          <w:u w:val="single"/>
        </w:rPr>
        <w:t xml:space="preserve"> points)       </w:t>
      </w:r>
    </w:p>
    <w:p w:rsidRPr="00257436" w:rsidR="00291979" w:rsidP="00291979" w:rsidRDefault="00291979" w14:paraId="31B6680C" w14:textId="77777777">
      <w:pPr>
        <w:pStyle w:val="NoSpacing"/>
        <w:ind w:left="360"/>
        <w:rPr>
          <w:b/>
          <w:u w:val="single"/>
        </w:rPr>
      </w:pPr>
    </w:p>
    <w:p w:rsidR="00E33D5D" w:rsidP="00E33D5D" w:rsidRDefault="00E33D5D" w14:paraId="60EF3F58" w14:textId="77777777">
      <w:pPr>
        <w:pStyle w:val="NoSpacing"/>
        <w:numPr>
          <w:ilvl w:val="0"/>
          <w:numId w:val="22"/>
        </w:numPr>
      </w:pPr>
      <w:r w:rsidRPr="00403AE8">
        <w:t>Provi</w:t>
      </w:r>
      <w:r>
        <w:t xml:space="preserve">de a description of how a youth </w:t>
      </w:r>
      <w:r w:rsidRPr="00403AE8">
        <w:t xml:space="preserve">will progress from point of entry to exit achieving the </w:t>
      </w:r>
      <w:r>
        <w:t>WIOA</w:t>
      </w:r>
      <w:r w:rsidRPr="00403AE8">
        <w:t xml:space="preserve"> performance outcomes as a goal.</w:t>
      </w:r>
    </w:p>
    <w:p w:rsidRPr="00C1172E" w:rsidR="00E33D5D" w:rsidP="0019794A" w:rsidRDefault="00E33D5D" w14:paraId="555DF606" w14:textId="77777777">
      <w:pPr>
        <w:pStyle w:val="NoSpacing"/>
      </w:pPr>
    </w:p>
    <w:p w:rsidRPr="00C11AC3" w:rsidR="00E33D5D" w:rsidP="00E33D5D" w:rsidRDefault="00E33D5D" w14:paraId="10B422F8" w14:textId="127960AD">
      <w:pPr>
        <w:pStyle w:val="NoSpacing"/>
        <w:numPr>
          <w:ilvl w:val="0"/>
          <w:numId w:val="22"/>
        </w:numPr>
        <w:rPr>
          <w:bCs/>
        </w:rPr>
      </w:pPr>
      <w:r w:rsidRPr="00D762BA">
        <w:rPr>
          <w:b/>
          <w:bCs/>
        </w:rPr>
        <w:t>FOR FY</w:t>
      </w:r>
      <w:r>
        <w:rPr>
          <w:b/>
          <w:bCs/>
        </w:rPr>
        <w:t>2</w:t>
      </w:r>
      <w:r w:rsidR="004E64C2">
        <w:rPr>
          <w:b/>
          <w:bCs/>
        </w:rPr>
        <w:t>6</w:t>
      </w:r>
      <w:r w:rsidRPr="00D762BA">
        <w:rPr>
          <w:b/>
          <w:bCs/>
        </w:rPr>
        <w:t xml:space="preserve"> VENDORS</w:t>
      </w:r>
      <w:r>
        <w:rPr>
          <w:b/>
          <w:bCs/>
        </w:rPr>
        <w:t>(CURRENT)</w:t>
      </w:r>
      <w:r w:rsidRPr="00D762BA">
        <w:rPr>
          <w:b/>
          <w:bCs/>
        </w:rPr>
        <w:t xml:space="preserve"> ONLY</w:t>
      </w:r>
      <w:r w:rsidRPr="00D762BA">
        <w:rPr>
          <w:bCs/>
        </w:rPr>
        <w:t>:</w:t>
      </w:r>
      <w:r w:rsidRPr="00D762BA">
        <w:t xml:space="preserve"> </w:t>
      </w:r>
    </w:p>
    <w:p w:rsidRPr="00D762BA" w:rsidR="00E33D5D" w:rsidP="00C11AC3" w:rsidRDefault="00E33D5D" w14:paraId="69AE2EF3" w14:textId="77777777">
      <w:pPr>
        <w:pStyle w:val="NoSpacing"/>
        <w:rPr>
          <w:bCs/>
        </w:rPr>
      </w:pPr>
    </w:p>
    <w:p w:rsidRPr="00C96051" w:rsidR="00E33D5D" w:rsidP="00E33D5D" w:rsidRDefault="00E33D5D" w14:paraId="5A4C1C95" w14:textId="0D25CDF8">
      <w:pPr>
        <w:pStyle w:val="NoSpacing"/>
        <w:numPr>
          <w:ilvl w:val="1"/>
          <w:numId w:val="22"/>
        </w:numPr>
        <w:rPr>
          <w:bCs/>
        </w:rPr>
      </w:pPr>
      <w:bookmarkStart w:name="_Hlk36634932" w:id="63"/>
      <w:r w:rsidRPr="00D762BA">
        <w:t xml:space="preserve">Describe past/current performance in achieving WIOA performance measures or similar program measures. Define results. For example, total number of </w:t>
      </w:r>
      <w:r w:rsidRPr="00D762BA" w:rsidR="004E64C2">
        <w:t>youths</w:t>
      </w:r>
      <w:r w:rsidRPr="00D762BA">
        <w:t xml:space="preserve"> enrolled, total number of </w:t>
      </w:r>
      <w:r>
        <w:t xml:space="preserve">HiSET or </w:t>
      </w:r>
      <w:r w:rsidRPr="00D762BA">
        <w:t>diplomas</w:t>
      </w:r>
      <w:r>
        <w:t xml:space="preserve"> received</w:t>
      </w:r>
      <w:r w:rsidRPr="00D762BA">
        <w:t xml:space="preserve">, total number </w:t>
      </w:r>
      <w:r w:rsidRPr="00D762BA" w:rsidR="004E64C2">
        <w:t>entered</w:t>
      </w:r>
      <w:r>
        <w:t xml:space="preserve"> and retention at 2</w:t>
      </w:r>
      <w:r w:rsidRPr="00E122DA">
        <w:rPr>
          <w:vertAlign w:val="superscript"/>
        </w:rPr>
        <w:t>nd</w:t>
      </w:r>
      <w:r>
        <w:t xml:space="preserve"> and 4</w:t>
      </w:r>
      <w:r w:rsidRPr="00E122DA">
        <w:rPr>
          <w:vertAlign w:val="superscript"/>
        </w:rPr>
        <w:t>th</w:t>
      </w:r>
      <w:r>
        <w:t xml:space="preserve"> quarter after exit: </w:t>
      </w:r>
      <w:r w:rsidRPr="00D762BA">
        <w:t>employment, post</w:t>
      </w:r>
      <w:r>
        <w:t>-</w:t>
      </w:r>
      <w:r w:rsidRPr="00D762BA">
        <w:t>secondary</w:t>
      </w:r>
      <w:r>
        <w:t xml:space="preserve"> education</w:t>
      </w:r>
      <w:r w:rsidRPr="00D762BA">
        <w:t xml:space="preserve">, military, and advanced </w:t>
      </w:r>
      <w:r w:rsidRPr="00D762BA" w:rsidR="004E64C2">
        <w:t>training.</w:t>
      </w:r>
    </w:p>
    <w:p w:rsidRPr="00D762BA" w:rsidR="00E33D5D" w:rsidP="008D7454" w:rsidRDefault="00E33D5D" w14:paraId="34F16715" w14:textId="77777777">
      <w:pPr>
        <w:pStyle w:val="NoSpacing"/>
        <w:rPr>
          <w:bCs/>
        </w:rPr>
      </w:pPr>
    </w:p>
    <w:p w:rsidRPr="00433C1D" w:rsidR="00E33D5D" w:rsidP="00E33D5D" w:rsidRDefault="00E33D5D" w14:paraId="2C0C5A23" w14:textId="68EF77B3">
      <w:pPr>
        <w:pStyle w:val="NoSpacing"/>
        <w:numPr>
          <w:ilvl w:val="1"/>
          <w:numId w:val="22"/>
        </w:numPr>
        <w:rPr>
          <w:bCs/>
        </w:rPr>
      </w:pPr>
      <w:r w:rsidRPr="00D762BA">
        <w:rPr>
          <w:bCs/>
        </w:rPr>
        <w:t xml:space="preserve">Describe your </w:t>
      </w:r>
      <w:r w:rsidRPr="00D762BA" w:rsidR="00051AD0">
        <w:rPr>
          <w:bCs/>
        </w:rPr>
        <w:t>organization’s</w:t>
      </w:r>
      <w:r w:rsidRPr="00D762BA">
        <w:rPr>
          <w:bCs/>
        </w:rPr>
        <w:t xml:space="preserve"> strategy </w:t>
      </w:r>
      <w:r>
        <w:rPr>
          <w:bCs/>
        </w:rPr>
        <w:t xml:space="preserve">for </w:t>
      </w:r>
      <w:r w:rsidRPr="00403AE8">
        <w:t>how each participa</w:t>
      </w:r>
      <w:r>
        <w:t xml:space="preserve">nt </w:t>
      </w:r>
      <w:r w:rsidRPr="00403AE8">
        <w:t>will meet</w:t>
      </w:r>
      <w:r>
        <w:t xml:space="preserve"> program performance goals* as defined for </w:t>
      </w:r>
      <w:r w:rsidR="00232D3B">
        <w:t>Out-of</w:t>
      </w:r>
      <w:r>
        <w:t>-S</w:t>
      </w:r>
      <w:r w:rsidRPr="00403AE8">
        <w:t>chool</w:t>
      </w:r>
      <w:r>
        <w:t xml:space="preserve"> youth. </w:t>
      </w:r>
      <w:r w:rsidRPr="004D38D9">
        <w:rPr>
          <w:b/>
          <w:bCs/>
          <w:i/>
          <w:iCs/>
        </w:rPr>
        <w:t>(see performance indicators on p</w:t>
      </w:r>
      <w:r w:rsidR="00232D3B">
        <w:rPr>
          <w:b/>
          <w:bCs/>
          <w:i/>
          <w:iCs/>
        </w:rPr>
        <w:t>g.</w:t>
      </w:r>
      <w:r w:rsidRPr="004D38D9">
        <w:rPr>
          <w:b/>
          <w:bCs/>
          <w:i/>
          <w:iCs/>
        </w:rPr>
        <w:t xml:space="preserve"> 1</w:t>
      </w:r>
      <w:r w:rsidR="00B96929">
        <w:rPr>
          <w:b/>
          <w:bCs/>
          <w:i/>
          <w:iCs/>
        </w:rPr>
        <w:t>5</w:t>
      </w:r>
      <w:r w:rsidRPr="004D38D9">
        <w:rPr>
          <w:b/>
          <w:bCs/>
          <w:i/>
          <w:iCs/>
        </w:rPr>
        <w:t>)</w:t>
      </w:r>
    </w:p>
    <w:p w:rsidRPr="00D762BA" w:rsidR="00E33D5D" w:rsidP="008D7454" w:rsidRDefault="00E33D5D" w14:paraId="70EAAB75" w14:textId="77777777">
      <w:pPr>
        <w:pStyle w:val="NoSpacing"/>
        <w:ind w:left="1440"/>
        <w:rPr>
          <w:bCs/>
        </w:rPr>
      </w:pPr>
    </w:p>
    <w:p w:rsidR="00E33D5D" w:rsidP="00E33D5D" w:rsidRDefault="00E33D5D" w14:paraId="75C090ED" w14:textId="616E0F1B">
      <w:pPr>
        <w:pStyle w:val="NoSpacing"/>
        <w:numPr>
          <w:ilvl w:val="1"/>
          <w:numId w:val="22"/>
        </w:numPr>
        <w:rPr>
          <w:bCs/>
        </w:rPr>
      </w:pPr>
      <w:r w:rsidRPr="00D762BA">
        <w:rPr>
          <w:bCs/>
        </w:rPr>
        <w:t xml:space="preserve">Clearly list your organization’s enrollment goals and actual results </w:t>
      </w:r>
      <w:r w:rsidRPr="002627A1">
        <w:rPr>
          <w:bCs/>
        </w:rPr>
        <w:t xml:space="preserve">through </w:t>
      </w:r>
      <w:r w:rsidRPr="003C679D" w:rsidR="00FD3F66">
        <w:rPr>
          <w:bCs/>
        </w:rPr>
        <w:t>March 31,</w:t>
      </w:r>
      <w:r w:rsidRPr="003C679D">
        <w:rPr>
          <w:bCs/>
        </w:rPr>
        <w:t xml:space="preserve"> 202</w:t>
      </w:r>
      <w:r w:rsidR="004E64C2">
        <w:rPr>
          <w:bCs/>
        </w:rPr>
        <w:t>6</w:t>
      </w:r>
      <w:r w:rsidRPr="00FD3F66">
        <w:rPr>
          <w:bCs/>
        </w:rPr>
        <w:t>.</w:t>
      </w:r>
      <w:r w:rsidRPr="002627A1">
        <w:rPr>
          <w:bCs/>
        </w:rPr>
        <w:t xml:space="preserve"> </w:t>
      </w:r>
    </w:p>
    <w:p w:rsidRPr="00D762BA" w:rsidR="00E33D5D" w:rsidP="008D7454" w:rsidRDefault="00E33D5D" w14:paraId="7784C3D0" w14:textId="77777777">
      <w:pPr>
        <w:pStyle w:val="NoSpacing"/>
        <w:ind w:left="1440"/>
        <w:rPr>
          <w:bCs/>
        </w:rPr>
      </w:pPr>
    </w:p>
    <w:p w:rsidRPr="002627A1" w:rsidR="00E33D5D" w:rsidP="00E33D5D" w:rsidRDefault="00E33D5D" w14:paraId="3B58FC2C" w14:textId="77777777">
      <w:pPr>
        <w:pStyle w:val="NoSpacing"/>
        <w:numPr>
          <w:ilvl w:val="1"/>
          <w:numId w:val="22"/>
        </w:numPr>
        <w:rPr>
          <w:bCs/>
        </w:rPr>
      </w:pPr>
      <w:r w:rsidRPr="00D762BA">
        <w:rPr>
          <w:bCs/>
        </w:rPr>
        <w:t>Clearly list your organization’s outcome goals and actual results through the same period.</w:t>
      </w:r>
    </w:p>
    <w:p w:rsidRPr="00D762BA" w:rsidR="00E33D5D" w:rsidP="008D7454" w:rsidRDefault="00E33D5D" w14:paraId="5FCEF654" w14:textId="77777777">
      <w:pPr>
        <w:pStyle w:val="NoSpacing"/>
        <w:ind w:left="1440"/>
        <w:rPr>
          <w:bCs/>
        </w:rPr>
      </w:pPr>
    </w:p>
    <w:p w:rsidRPr="00A5401C" w:rsidR="00E33D5D" w:rsidP="00E33D5D" w:rsidRDefault="00E33D5D" w14:paraId="21CCE642" w14:textId="4DF128F6">
      <w:pPr>
        <w:pStyle w:val="NoSpacing"/>
        <w:numPr>
          <w:ilvl w:val="1"/>
          <w:numId w:val="22"/>
        </w:numPr>
        <w:rPr>
          <w:bCs/>
        </w:rPr>
      </w:pPr>
      <w:r w:rsidRPr="00D762BA">
        <w:t>If your agency did not achieve</w:t>
      </w:r>
      <w:r w:rsidR="00BC3E06">
        <w:t xml:space="preserve"> outcome</w:t>
      </w:r>
      <w:r w:rsidRPr="00D762BA">
        <w:t xml:space="preserve"> pe</w:t>
      </w:r>
      <w:r>
        <w:t>rformance goals during</w:t>
      </w:r>
      <w:r w:rsidRPr="00D762BA">
        <w:t xml:space="preserve"> </w:t>
      </w:r>
      <w:r w:rsidRPr="003C679D">
        <w:t>FY 2</w:t>
      </w:r>
      <w:r w:rsidR="00B9507B">
        <w:t>6</w:t>
      </w:r>
      <w:r w:rsidRPr="00D762BA">
        <w:t xml:space="preserve">, explain why and discuss strategies that will be undertaken to successfully meet goals in </w:t>
      </w:r>
      <w:r w:rsidRPr="003C679D">
        <w:t>FY 2</w:t>
      </w:r>
      <w:r w:rsidR="00B9507B">
        <w:t>7</w:t>
      </w:r>
      <w:r w:rsidRPr="00D762BA">
        <w:t>.</w:t>
      </w:r>
    </w:p>
    <w:p w:rsidR="00E33D5D" w:rsidP="008D7454" w:rsidRDefault="00E33D5D" w14:paraId="4CAA417A" w14:textId="77777777">
      <w:pPr>
        <w:pStyle w:val="NoSpacing"/>
        <w:rPr>
          <w:bCs/>
        </w:rPr>
      </w:pPr>
    </w:p>
    <w:p w:rsidR="00E33D5D" w:rsidP="00E33D5D" w:rsidRDefault="00E33D5D" w14:paraId="3A9EB472" w14:textId="1481A7FA">
      <w:pPr>
        <w:pStyle w:val="NoSpacing"/>
        <w:numPr>
          <w:ilvl w:val="1"/>
          <w:numId w:val="22"/>
        </w:numPr>
        <w:rPr>
          <w:bCs/>
        </w:rPr>
      </w:pPr>
      <w:r w:rsidRPr="006A45ED">
        <w:rPr>
          <w:bCs/>
        </w:rPr>
        <w:t xml:space="preserve">Describe </w:t>
      </w:r>
      <w:r>
        <w:rPr>
          <w:bCs/>
        </w:rPr>
        <w:t>f</w:t>
      </w:r>
      <w:r w:rsidRPr="006A45ED">
        <w:rPr>
          <w:bCs/>
        </w:rPr>
        <w:t xml:space="preserve">ollow-up </w:t>
      </w:r>
      <w:r>
        <w:rPr>
          <w:bCs/>
        </w:rPr>
        <w:t>a</w:t>
      </w:r>
      <w:r w:rsidRPr="006A45ED">
        <w:rPr>
          <w:bCs/>
        </w:rPr>
        <w:t>ctivities include in this how monthly contact will be performed and what actions will be taken to help youth re-enter the workforce if they have lost their employment</w:t>
      </w:r>
      <w:r>
        <w:rPr>
          <w:bCs/>
        </w:rPr>
        <w:t xml:space="preserve"> or if they left or never started post-secondary education, advanced </w:t>
      </w:r>
      <w:r w:rsidR="00051AD0">
        <w:rPr>
          <w:bCs/>
        </w:rPr>
        <w:t>training,</w:t>
      </w:r>
      <w:r>
        <w:rPr>
          <w:bCs/>
        </w:rPr>
        <w:t xml:space="preserve"> or military service</w:t>
      </w:r>
      <w:r w:rsidRPr="006A45ED">
        <w:rPr>
          <w:bCs/>
        </w:rPr>
        <w:t>.</w:t>
      </w:r>
      <w:bookmarkEnd w:id="63"/>
    </w:p>
    <w:p w:rsidRPr="00C96051" w:rsidR="00B96929" w:rsidP="00291979" w:rsidRDefault="00B96929" w14:paraId="452D947B" w14:textId="77777777">
      <w:pPr>
        <w:pStyle w:val="NoSpacing"/>
        <w:rPr>
          <w:bCs/>
        </w:rPr>
      </w:pPr>
    </w:p>
    <w:p w:rsidRPr="00C11AC3" w:rsidR="00E33D5D" w:rsidP="00E33D5D" w:rsidRDefault="00E33D5D" w14:paraId="757D4C0F" w14:textId="7073F9D7">
      <w:pPr>
        <w:pStyle w:val="NoSpacing"/>
        <w:numPr>
          <w:ilvl w:val="0"/>
          <w:numId w:val="22"/>
        </w:numPr>
        <w:rPr>
          <w:bCs/>
        </w:rPr>
      </w:pPr>
      <w:r w:rsidRPr="00D762BA">
        <w:rPr>
          <w:b/>
        </w:rPr>
        <w:t>FOR NEW VENDORS/PROGRAMS IN FY</w:t>
      </w:r>
      <w:r>
        <w:rPr>
          <w:b/>
        </w:rPr>
        <w:t>2</w:t>
      </w:r>
      <w:r w:rsidR="00B9507B">
        <w:rPr>
          <w:b/>
        </w:rPr>
        <w:t>7</w:t>
      </w:r>
      <w:r w:rsidRPr="00D762BA">
        <w:t>:</w:t>
      </w:r>
    </w:p>
    <w:p w:rsidRPr="00D762BA" w:rsidR="00E33D5D" w:rsidP="00C11AC3" w:rsidRDefault="00E33D5D" w14:paraId="62DBC2B3" w14:textId="77777777">
      <w:pPr>
        <w:pStyle w:val="NoSpacing"/>
        <w:ind w:left="720"/>
        <w:rPr>
          <w:bCs/>
        </w:rPr>
      </w:pPr>
    </w:p>
    <w:p w:rsidRPr="00BC3E06" w:rsidR="00E33D5D" w:rsidP="00E33D5D" w:rsidRDefault="00E33D5D" w14:paraId="23C9328F" w14:textId="42A48D03">
      <w:pPr>
        <w:pStyle w:val="NoSpacing"/>
        <w:numPr>
          <w:ilvl w:val="1"/>
          <w:numId w:val="22"/>
        </w:numPr>
        <w:rPr>
          <w:bCs/>
        </w:rPr>
      </w:pPr>
      <w:r w:rsidRPr="00D762BA">
        <w:t xml:space="preserve">Describe the past three years of programming resulting in performance outcomes </w:t>
      </w:r>
      <w:r w:rsidRPr="00D762BA" w:rsidR="006E6764">
        <w:t>like</w:t>
      </w:r>
      <w:r w:rsidRPr="00D762BA">
        <w:t xml:space="preserve"> the requested performance measures</w:t>
      </w:r>
      <w:r>
        <w:t xml:space="preserve"> </w:t>
      </w:r>
      <w:r w:rsidRPr="00D762BA">
        <w:t xml:space="preserve">in this RFP. Define results. For example, total number of </w:t>
      </w:r>
      <w:r w:rsidRPr="00D762BA" w:rsidR="00B9507B">
        <w:t>youths</w:t>
      </w:r>
      <w:r w:rsidRPr="00D762BA">
        <w:t xml:space="preserve"> enrolled, total number of Hi-SET attainments, diplomas, total number of entered employment, entry into post</w:t>
      </w:r>
      <w:r>
        <w:t>-</w:t>
      </w:r>
      <w:r w:rsidRPr="00D762BA">
        <w:t xml:space="preserve">secondary, military, and advanced training, etc. (If your organization has no prior experience working with this </w:t>
      </w:r>
      <w:r w:rsidRPr="00D762BA" w:rsidR="00051AD0">
        <w:t>population,</w:t>
      </w:r>
      <w:r w:rsidRPr="00D762BA">
        <w:t xml:space="preserve"> please be clear in explaining how your program design is built using an evidenced-based program model(s))</w:t>
      </w:r>
    </w:p>
    <w:p w:rsidRPr="00BC3E06" w:rsidR="00BC3E06" w:rsidP="00BC3E06" w:rsidRDefault="00BC3E06" w14:paraId="692002CB" w14:textId="77777777">
      <w:pPr>
        <w:pStyle w:val="NoSpacing"/>
        <w:ind w:left="1440"/>
        <w:rPr>
          <w:bCs/>
        </w:rPr>
      </w:pPr>
    </w:p>
    <w:p w:rsidR="00BC3E06" w:rsidP="00BC3E06" w:rsidRDefault="00BC3E06" w14:paraId="4866602D" w14:textId="714383AD">
      <w:pPr>
        <w:pStyle w:val="NoSpacing"/>
        <w:numPr>
          <w:ilvl w:val="1"/>
          <w:numId w:val="22"/>
        </w:numPr>
        <w:rPr>
          <w:bCs/>
        </w:rPr>
      </w:pPr>
      <w:r w:rsidRPr="00D762BA">
        <w:rPr>
          <w:bCs/>
        </w:rPr>
        <w:t>Clearly list your organization’s projected enrollment goals if awarded</w:t>
      </w:r>
      <w:r>
        <w:rPr>
          <w:bCs/>
        </w:rPr>
        <w:t xml:space="preserve"> funding*</w:t>
      </w:r>
    </w:p>
    <w:p w:rsidRPr="00D762BA" w:rsidR="00E33D5D" w:rsidP="00FE5ECB" w:rsidRDefault="00E33D5D" w14:paraId="78A55024" w14:textId="77777777">
      <w:pPr>
        <w:pStyle w:val="NoSpacing"/>
        <w:rPr>
          <w:bCs/>
        </w:rPr>
      </w:pPr>
    </w:p>
    <w:p w:rsidRPr="00FE5ECB" w:rsidR="00E33D5D" w:rsidP="00FE5ECB" w:rsidRDefault="00E33D5D" w14:paraId="22F34DA5" w14:textId="6A48CC03">
      <w:pPr>
        <w:pStyle w:val="NoSpacing"/>
        <w:numPr>
          <w:ilvl w:val="1"/>
          <w:numId w:val="22"/>
        </w:numPr>
        <w:rPr>
          <w:bCs/>
        </w:rPr>
      </w:pPr>
      <w:r w:rsidRPr="00D762BA">
        <w:rPr>
          <w:bCs/>
        </w:rPr>
        <w:t xml:space="preserve">Describe your organization’s strategy for meeting performance outcomes outlined in this RFP.  </w:t>
      </w:r>
      <w:r w:rsidRPr="00403AE8" w:rsidR="00FE5ECB">
        <w:t>Describe how program activities and services will result in outcomes that are ap</w:t>
      </w:r>
      <w:r w:rsidR="00FE5ECB">
        <w:t>propriate for Out-of-S</w:t>
      </w:r>
      <w:r w:rsidRPr="00403AE8" w:rsidR="00FE5ECB">
        <w:t xml:space="preserve">chool </w:t>
      </w:r>
      <w:r w:rsidRPr="00403AE8" w:rsidR="00051AD0">
        <w:t>youth.</w:t>
      </w:r>
      <w:r w:rsidR="00051AD0">
        <w:t xml:space="preserve"> (</w:t>
      </w:r>
      <w:r w:rsidRPr="004D38D9" w:rsidR="00FE5ECB">
        <w:rPr>
          <w:b/>
          <w:bCs/>
          <w:i/>
          <w:iCs/>
        </w:rPr>
        <w:t>see descriptions of performance indicators on page 1</w:t>
      </w:r>
      <w:r w:rsidR="00FE5ECB">
        <w:rPr>
          <w:b/>
          <w:bCs/>
          <w:i/>
          <w:iCs/>
        </w:rPr>
        <w:t>5</w:t>
      </w:r>
      <w:r w:rsidRPr="004D38D9" w:rsidR="00FE5ECB">
        <w:rPr>
          <w:b/>
          <w:bCs/>
          <w:i/>
          <w:iCs/>
        </w:rPr>
        <w:t>)</w:t>
      </w:r>
    </w:p>
    <w:p w:rsidRPr="00112170" w:rsidR="00E33D5D" w:rsidP="008D7454" w:rsidRDefault="00E33D5D" w14:paraId="0C9E07B3" w14:textId="77777777">
      <w:pPr>
        <w:pStyle w:val="NoSpacing"/>
        <w:rPr>
          <w:sz w:val="22"/>
          <w:szCs w:val="22"/>
          <w:highlight w:val="yellow"/>
        </w:rPr>
      </w:pPr>
    </w:p>
    <w:p w:rsidR="00E33D5D" w:rsidP="008D7454" w:rsidRDefault="00E33D5D" w14:paraId="259A061E" w14:textId="7C7B908A">
      <w:pPr>
        <w:pStyle w:val="NoSpacing"/>
        <w:ind w:left="720" w:firstLine="720"/>
        <w:rPr>
          <w:sz w:val="22"/>
          <w:szCs w:val="22"/>
        </w:rPr>
      </w:pPr>
      <w:r w:rsidRPr="00DE043F">
        <w:rPr>
          <w:sz w:val="22"/>
          <w:szCs w:val="22"/>
        </w:rPr>
        <w:t xml:space="preserve">* Please note: </w:t>
      </w:r>
      <w:r>
        <w:rPr>
          <w:sz w:val="22"/>
          <w:szCs w:val="22"/>
        </w:rPr>
        <w:t xml:space="preserve">Tentative </w:t>
      </w:r>
      <w:r w:rsidRPr="003C679D">
        <w:rPr>
          <w:sz w:val="22"/>
          <w:szCs w:val="22"/>
        </w:rPr>
        <w:t>FY’2</w:t>
      </w:r>
      <w:r w:rsidR="00955D11">
        <w:rPr>
          <w:sz w:val="22"/>
          <w:szCs w:val="22"/>
        </w:rPr>
        <w:t>7</w:t>
      </w:r>
      <w:r>
        <w:rPr>
          <w:sz w:val="22"/>
          <w:szCs w:val="22"/>
        </w:rPr>
        <w:t xml:space="preserve"> Goals</w:t>
      </w:r>
    </w:p>
    <w:tbl>
      <w:tblPr>
        <w:tblpPr w:leftFromText="180" w:rightFromText="180" w:vertAnchor="text" w:horzAnchor="page" w:tblpX="2143" w:tblpY="164"/>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688"/>
        <w:gridCol w:w="814"/>
      </w:tblGrid>
      <w:tr w:rsidRPr="002E5086" w:rsidR="00E33D5D" w:rsidTr="008D7454" w14:paraId="73DFBC4C" w14:textId="77777777">
        <w:tc>
          <w:tcPr>
            <w:tcW w:w="5688" w:type="dxa"/>
            <w:shd w:val="clear" w:color="auto" w:fill="D9E2F3"/>
          </w:tcPr>
          <w:p w:rsidRPr="00367556" w:rsidR="00E33D5D" w:rsidP="008D7454" w:rsidRDefault="00E33D5D" w14:paraId="20E96732" w14:textId="77777777">
            <w:pPr>
              <w:pStyle w:val="NoSpacing"/>
            </w:pPr>
            <w:r w:rsidRPr="00367556">
              <w:t>Attainment of Hi-SET/Industry Recognized Credential:</w:t>
            </w:r>
          </w:p>
        </w:tc>
        <w:tc>
          <w:tcPr>
            <w:tcW w:w="814" w:type="dxa"/>
          </w:tcPr>
          <w:p w:rsidRPr="003C679D" w:rsidR="00E33D5D" w:rsidP="008D7454" w:rsidRDefault="00E33D5D" w14:paraId="3528A8C7" w14:textId="746D3CA4">
            <w:pPr>
              <w:pStyle w:val="NoSpacing"/>
              <w:jc w:val="center"/>
            </w:pPr>
            <w:r w:rsidRPr="003C679D">
              <w:t>7</w:t>
            </w:r>
            <w:r w:rsidRPr="003C679D" w:rsidR="00933AFD">
              <w:t>0.5</w:t>
            </w:r>
            <w:r w:rsidRPr="003C679D">
              <w:t>%</w:t>
            </w:r>
          </w:p>
        </w:tc>
      </w:tr>
      <w:tr w:rsidRPr="002E5086" w:rsidR="00E33D5D" w:rsidTr="008D7454" w14:paraId="55CD563C" w14:textId="77777777">
        <w:tc>
          <w:tcPr>
            <w:tcW w:w="5688" w:type="dxa"/>
            <w:shd w:val="clear" w:color="auto" w:fill="D9E2F3"/>
          </w:tcPr>
          <w:p w:rsidRPr="00367556" w:rsidR="00E33D5D" w:rsidP="008D7454" w:rsidRDefault="00E33D5D" w14:paraId="69479FED" w14:textId="77777777">
            <w:pPr>
              <w:pStyle w:val="NoSpacing"/>
            </w:pPr>
            <w:r w:rsidRPr="00367556">
              <w:t>Entered Employment/Education/Military 2</w:t>
            </w:r>
            <w:r w:rsidRPr="00367556">
              <w:rPr>
                <w:vertAlign w:val="superscript"/>
              </w:rPr>
              <w:t>nd</w:t>
            </w:r>
            <w:r w:rsidRPr="00367556">
              <w:t xml:space="preserve"> Qtr.:</w:t>
            </w:r>
          </w:p>
        </w:tc>
        <w:tc>
          <w:tcPr>
            <w:tcW w:w="814" w:type="dxa"/>
          </w:tcPr>
          <w:p w:rsidRPr="003C679D" w:rsidR="00E33D5D" w:rsidP="008D7454" w:rsidRDefault="00E33D5D" w14:paraId="7BCF2BB9" w14:textId="77777777">
            <w:pPr>
              <w:pStyle w:val="NoSpacing"/>
              <w:jc w:val="center"/>
            </w:pPr>
            <w:r w:rsidRPr="003C679D">
              <w:t>81%</w:t>
            </w:r>
          </w:p>
        </w:tc>
      </w:tr>
      <w:tr w:rsidRPr="002E5086" w:rsidR="00E33D5D" w:rsidTr="008D7454" w14:paraId="37B4BB8E" w14:textId="77777777">
        <w:trPr>
          <w:trHeight w:val="290"/>
        </w:trPr>
        <w:tc>
          <w:tcPr>
            <w:tcW w:w="5688" w:type="dxa"/>
            <w:shd w:val="clear" w:color="auto" w:fill="D9E2F3"/>
          </w:tcPr>
          <w:p w:rsidRPr="00367556" w:rsidR="00E33D5D" w:rsidP="008D7454" w:rsidRDefault="00E33D5D" w14:paraId="417229B8" w14:textId="77777777">
            <w:pPr>
              <w:pStyle w:val="NoSpacing"/>
            </w:pPr>
            <w:r w:rsidRPr="00367556">
              <w:t>Entered Employment/Education/Military 4</w:t>
            </w:r>
            <w:r w:rsidRPr="00367556">
              <w:rPr>
                <w:vertAlign w:val="superscript"/>
              </w:rPr>
              <w:t>th</w:t>
            </w:r>
            <w:r w:rsidRPr="00367556">
              <w:t xml:space="preserve"> Qtr.:</w:t>
            </w:r>
          </w:p>
        </w:tc>
        <w:tc>
          <w:tcPr>
            <w:tcW w:w="814" w:type="dxa"/>
          </w:tcPr>
          <w:p w:rsidRPr="003C679D" w:rsidR="00E33D5D" w:rsidP="008D7454" w:rsidRDefault="00E33D5D" w14:paraId="53B73D3A" w14:textId="28484D1C">
            <w:pPr>
              <w:pStyle w:val="NoSpacing"/>
              <w:jc w:val="center"/>
            </w:pPr>
            <w:r w:rsidRPr="003C679D">
              <w:t>7</w:t>
            </w:r>
            <w:r w:rsidRPr="003C679D" w:rsidR="001056AF">
              <w:t>4</w:t>
            </w:r>
            <w:r w:rsidRPr="003C679D">
              <w:t>%</w:t>
            </w:r>
          </w:p>
        </w:tc>
      </w:tr>
    </w:tbl>
    <w:p w:rsidR="00E33D5D" w:rsidP="008D7454" w:rsidRDefault="00E33D5D" w14:paraId="2B8BF620" w14:textId="77777777">
      <w:pPr>
        <w:pStyle w:val="NoSpacing"/>
        <w:ind w:left="720"/>
        <w:rPr>
          <w:sz w:val="22"/>
          <w:szCs w:val="22"/>
        </w:rPr>
      </w:pPr>
      <w:r w:rsidRPr="00EF6AA3">
        <w:rPr>
          <w:sz w:val="22"/>
          <w:szCs w:val="22"/>
        </w:rPr>
        <w:t xml:space="preserve"> </w:t>
      </w:r>
    </w:p>
    <w:p w:rsidRPr="009B3091" w:rsidR="00E33D5D" w:rsidP="00933AFD" w:rsidRDefault="00E33D5D" w14:paraId="336E04AA" w14:textId="37C7A552">
      <w:pPr>
        <w:pStyle w:val="NoSpacing"/>
        <w:rPr>
          <w:bCs/>
          <w:color w:val="FF0000"/>
        </w:rPr>
      </w:pPr>
    </w:p>
    <w:p w:rsidRPr="00D762BA" w:rsidR="00E33D5D" w:rsidP="008D7454" w:rsidRDefault="00E33D5D" w14:paraId="1EB5BBD6" w14:textId="77777777">
      <w:pPr>
        <w:pStyle w:val="NoSpacing"/>
        <w:ind w:left="1440"/>
        <w:rPr>
          <w:bCs/>
        </w:rPr>
      </w:pPr>
    </w:p>
    <w:p w:rsidR="00E33D5D" w:rsidP="008D7454" w:rsidRDefault="00E33D5D" w14:paraId="3CF3BE8F" w14:textId="77777777">
      <w:pPr>
        <w:pStyle w:val="NoSpacing"/>
        <w:ind w:left="1440"/>
        <w:rPr>
          <w:bCs/>
        </w:rPr>
      </w:pPr>
    </w:p>
    <w:p w:rsidRPr="00DE043F" w:rsidR="00E33D5D" w:rsidP="008D7454" w:rsidRDefault="00E33D5D" w14:paraId="6DE2482B" w14:textId="77777777">
      <w:pPr>
        <w:pStyle w:val="NoSpacing"/>
        <w:ind w:left="1440"/>
        <w:rPr>
          <w:bCs/>
        </w:rPr>
      </w:pPr>
    </w:p>
    <w:p w:rsidRPr="00A5401C" w:rsidR="00E33D5D" w:rsidP="00E33D5D" w:rsidRDefault="00E33D5D" w14:paraId="1CF779C2" w14:textId="02778870">
      <w:pPr>
        <w:pStyle w:val="NoSpacing"/>
        <w:numPr>
          <w:ilvl w:val="1"/>
          <w:numId w:val="22"/>
        </w:numPr>
        <w:rPr>
          <w:bCs/>
        </w:rPr>
      </w:pPr>
      <w:r w:rsidRPr="00D762BA">
        <w:t xml:space="preserve">Please provide an example of a time when your </w:t>
      </w:r>
      <w:r w:rsidRPr="00D762BA">
        <w:rPr>
          <w:bCs/>
        </w:rPr>
        <w:t>organization</w:t>
      </w:r>
      <w:r w:rsidRPr="00D762BA">
        <w:t xml:space="preserve"> did not achieve </w:t>
      </w:r>
      <w:r w:rsidRPr="00D762BA" w:rsidR="00955D11">
        <w:t>contract.</w:t>
      </w:r>
      <w:r w:rsidRPr="00D762BA">
        <w:t xml:space="preserve"> </w:t>
      </w:r>
    </w:p>
    <w:p w:rsidR="00E33D5D" w:rsidP="008D7454" w:rsidRDefault="00E33D5D" w14:paraId="5D06BCC0" w14:textId="77777777">
      <w:pPr>
        <w:pStyle w:val="NoSpacing"/>
        <w:ind w:left="1440"/>
      </w:pPr>
      <w:r w:rsidRPr="00D762BA">
        <w:t>performance goals and discuss the strategies undertaken to successfully meet the goals in the following year (if applicable).</w:t>
      </w:r>
    </w:p>
    <w:p w:rsidR="00E33D5D" w:rsidP="008D7454" w:rsidRDefault="00E33D5D" w14:paraId="3FA1073C" w14:textId="77777777">
      <w:pPr>
        <w:pStyle w:val="NoSpacing"/>
        <w:rPr>
          <w:bCs/>
        </w:rPr>
      </w:pPr>
    </w:p>
    <w:p w:rsidR="00E33D5D" w:rsidP="000E2F3A" w:rsidRDefault="00E33D5D" w14:paraId="3D507EA6" w14:textId="2BE50400">
      <w:pPr>
        <w:pStyle w:val="NoSpacing"/>
        <w:numPr>
          <w:ilvl w:val="1"/>
          <w:numId w:val="22"/>
        </w:numPr>
        <w:rPr>
          <w:bCs/>
        </w:rPr>
      </w:pPr>
      <w:r w:rsidRPr="006A45ED">
        <w:rPr>
          <w:bCs/>
        </w:rPr>
        <w:t xml:space="preserve">Describe </w:t>
      </w:r>
      <w:r>
        <w:rPr>
          <w:bCs/>
        </w:rPr>
        <w:t>f</w:t>
      </w:r>
      <w:r w:rsidRPr="006A45ED">
        <w:rPr>
          <w:bCs/>
        </w:rPr>
        <w:t xml:space="preserve">ollow-up </w:t>
      </w:r>
      <w:r>
        <w:rPr>
          <w:bCs/>
        </w:rPr>
        <w:t>a</w:t>
      </w:r>
      <w:r w:rsidRPr="006A45ED">
        <w:rPr>
          <w:bCs/>
        </w:rPr>
        <w:t>ctivities include in this how monthly contact will be performed and what actions will be taken to help youth re-enter the workforce if they have lost their employment</w:t>
      </w:r>
      <w:r>
        <w:rPr>
          <w:bCs/>
        </w:rPr>
        <w:t xml:space="preserve"> or if they left or never started post-secondary education, advanced </w:t>
      </w:r>
      <w:r w:rsidR="009B3091">
        <w:rPr>
          <w:bCs/>
        </w:rPr>
        <w:t>training,</w:t>
      </w:r>
      <w:r>
        <w:rPr>
          <w:bCs/>
        </w:rPr>
        <w:t xml:space="preserve"> or military service</w:t>
      </w:r>
      <w:r w:rsidRPr="006A45ED">
        <w:rPr>
          <w:bCs/>
        </w:rPr>
        <w:t>.</w:t>
      </w:r>
    </w:p>
    <w:p w:rsidRPr="00291979" w:rsidR="00B96929" w:rsidP="00D13CDD" w:rsidRDefault="00B96929" w14:paraId="174686CE" w14:textId="77777777">
      <w:pPr>
        <w:pStyle w:val="NoSpacing"/>
        <w:rPr>
          <w:bCs/>
        </w:rPr>
      </w:pPr>
    </w:p>
    <w:p w:rsidR="00E33D5D" w:rsidP="00E33D5D" w:rsidRDefault="00E33D5D" w14:paraId="54178DC8" w14:textId="77777777">
      <w:pPr>
        <w:pStyle w:val="NoSpacing"/>
        <w:numPr>
          <w:ilvl w:val="0"/>
          <w:numId w:val="20"/>
        </w:numPr>
        <w:rPr>
          <w:b/>
          <w:u w:val="single"/>
        </w:rPr>
      </w:pPr>
      <w:r w:rsidRPr="00403AE8">
        <w:rPr>
          <w:b/>
          <w:u w:val="single"/>
        </w:rPr>
        <w:t>Administration (5 points)</w:t>
      </w:r>
    </w:p>
    <w:p w:rsidRPr="00403AE8" w:rsidR="00E33D5D" w:rsidP="00C11AC3" w:rsidRDefault="00E33D5D" w14:paraId="26A70594" w14:textId="77777777">
      <w:pPr>
        <w:pStyle w:val="NoSpacing"/>
        <w:ind w:left="360"/>
        <w:rPr>
          <w:b/>
          <w:u w:val="single"/>
        </w:rPr>
      </w:pPr>
    </w:p>
    <w:p w:rsidR="00E33D5D" w:rsidP="00E33D5D" w:rsidRDefault="00E33D5D" w14:paraId="708DC306" w14:textId="77777777">
      <w:pPr>
        <w:pStyle w:val="NoSpacing"/>
        <w:numPr>
          <w:ilvl w:val="0"/>
          <w:numId w:val="23"/>
        </w:numPr>
        <w:rPr>
          <w:bCs/>
        </w:rPr>
      </w:pPr>
      <w:r>
        <w:rPr>
          <w:bCs/>
        </w:rPr>
        <w:t>Provide an overview and mission statement of</w:t>
      </w:r>
      <w:r w:rsidRPr="00403AE8">
        <w:rPr>
          <w:bCs/>
        </w:rPr>
        <w:t xml:space="preserve"> </w:t>
      </w:r>
      <w:r>
        <w:rPr>
          <w:bCs/>
        </w:rPr>
        <w:t>the organization</w:t>
      </w:r>
      <w:r w:rsidRPr="00403AE8">
        <w:rPr>
          <w:bCs/>
        </w:rPr>
        <w:t>.</w:t>
      </w:r>
    </w:p>
    <w:p w:rsidRPr="00403AE8" w:rsidR="00E33D5D" w:rsidP="008D7454" w:rsidRDefault="00E33D5D" w14:paraId="097FA93B" w14:textId="77777777">
      <w:pPr>
        <w:pStyle w:val="NoSpacing"/>
        <w:ind w:left="720"/>
        <w:rPr>
          <w:bCs/>
        </w:rPr>
      </w:pPr>
    </w:p>
    <w:p w:rsidR="00E33D5D" w:rsidP="00E33D5D" w:rsidRDefault="00E33D5D" w14:paraId="018BED37" w14:textId="77777777">
      <w:pPr>
        <w:pStyle w:val="NoSpacing"/>
        <w:numPr>
          <w:ilvl w:val="0"/>
          <w:numId w:val="23"/>
        </w:numPr>
        <w:rPr>
          <w:bCs/>
        </w:rPr>
      </w:pPr>
      <w:r w:rsidRPr="00403AE8">
        <w:rPr>
          <w:bCs/>
        </w:rPr>
        <w:t>Describe staffing of program as it relates to this program.</w:t>
      </w:r>
    </w:p>
    <w:p w:rsidRPr="00403AE8" w:rsidR="00E33D5D" w:rsidP="008D7454" w:rsidRDefault="00E33D5D" w14:paraId="701813F8" w14:textId="77777777">
      <w:pPr>
        <w:pStyle w:val="NoSpacing"/>
        <w:ind w:left="720"/>
        <w:rPr>
          <w:bCs/>
        </w:rPr>
      </w:pPr>
    </w:p>
    <w:p w:rsidRPr="00C0154B" w:rsidR="00E33D5D" w:rsidP="00E33D5D" w:rsidRDefault="00E33D5D" w14:paraId="66C30BC0" w14:textId="77777777">
      <w:pPr>
        <w:pStyle w:val="NoSpacing"/>
        <w:numPr>
          <w:ilvl w:val="0"/>
          <w:numId w:val="23"/>
        </w:numPr>
        <w:rPr>
          <w:bCs/>
        </w:rPr>
      </w:pPr>
      <w:r w:rsidRPr="00403AE8">
        <w:rPr>
          <w:bCs/>
        </w:rPr>
        <w:t xml:space="preserve">Provide a job description for each position </w:t>
      </w:r>
      <w:r>
        <w:rPr>
          <w:bCs/>
        </w:rPr>
        <w:t xml:space="preserve">to be funded by this proposal. </w:t>
      </w:r>
      <w:r w:rsidRPr="00403AE8">
        <w:rPr>
          <w:bCs/>
        </w:rPr>
        <w:t>Include resumes of existing staff or job descriptions of staff to be hired.</w:t>
      </w:r>
    </w:p>
    <w:p w:rsidR="00E33D5D" w:rsidP="000E2F3A" w:rsidRDefault="00E33D5D" w14:paraId="63A6B777" w14:textId="77777777">
      <w:pPr>
        <w:pStyle w:val="NoSpacing"/>
        <w:rPr>
          <w:bCs/>
        </w:rPr>
      </w:pPr>
    </w:p>
    <w:p w:rsidRPr="00403AE8" w:rsidR="00E33D5D" w:rsidP="000E2F3A" w:rsidRDefault="00E33D5D" w14:paraId="0DD92D98" w14:textId="77777777">
      <w:pPr>
        <w:pStyle w:val="NoSpacing"/>
        <w:rPr>
          <w:bCs/>
        </w:rPr>
      </w:pPr>
    </w:p>
    <w:p w:rsidRPr="00C11AC3" w:rsidR="00E33D5D" w:rsidP="00E33D5D" w:rsidRDefault="00E33D5D" w14:paraId="5FB6E022" w14:textId="77777777">
      <w:pPr>
        <w:pStyle w:val="NoSpacing"/>
        <w:numPr>
          <w:ilvl w:val="0"/>
          <w:numId w:val="20"/>
        </w:numPr>
        <w:rPr>
          <w:b/>
          <w:color w:val="FF0000"/>
          <w:u w:val="single"/>
        </w:rPr>
      </w:pPr>
      <w:r w:rsidRPr="00403AE8">
        <w:rPr>
          <w:b/>
          <w:u w:val="single"/>
        </w:rPr>
        <w:t xml:space="preserve">Program Operations (5 points) </w:t>
      </w:r>
    </w:p>
    <w:p w:rsidRPr="00403AE8" w:rsidR="00E33D5D" w:rsidP="00C11AC3" w:rsidRDefault="00E33D5D" w14:paraId="05C14FDF" w14:textId="77777777">
      <w:pPr>
        <w:pStyle w:val="NoSpacing"/>
        <w:ind w:left="360"/>
        <w:rPr>
          <w:b/>
          <w:color w:val="FF0000"/>
          <w:u w:val="single"/>
        </w:rPr>
      </w:pPr>
    </w:p>
    <w:p w:rsidR="00E33D5D" w:rsidP="000E2F3A" w:rsidRDefault="00E33D5D" w14:paraId="6421D77B" w14:textId="77777777">
      <w:pPr>
        <w:pStyle w:val="NoSpacing"/>
        <w:rPr>
          <w:bCs/>
        </w:rPr>
      </w:pPr>
      <w:r w:rsidRPr="00403AE8">
        <w:rPr>
          <w:bCs/>
        </w:rPr>
        <w:t xml:space="preserve">Facilities providing services should be in full compliance of American with Disabilities Act (ADA) and Section 504 of the Rehabilitation Act of 1974 as well as other applicable Federal and State laws.  </w:t>
      </w:r>
    </w:p>
    <w:p w:rsidRPr="00403AE8" w:rsidR="00E33D5D" w:rsidP="000E2F3A" w:rsidRDefault="00E33D5D" w14:paraId="01546FBD" w14:textId="77777777">
      <w:pPr>
        <w:pStyle w:val="NoSpacing"/>
        <w:rPr>
          <w:bCs/>
        </w:rPr>
      </w:pPr>
    </w:p>
    <w:p w:rsidR="00E33D5D" w:rsidP="00E33D5D" w:rsidRDefault="00E33D5D" w14:paraId="68A98909" w14:textId="77777777">
      <w:pPr>
        <w:pStyle w:val="NoSpacing"/>
        <w:numPr>
          <w:ilvl w:val="0"/>
          <w:numId w:val="24"/>
        </w:numPr>
        <w:rPr>
          <w:bCs/>
        </w:rPr>
      </w:pPr>
      <w:r w:rsidRPr="00403AE8">
        <w:rPr>
          <w:bCs/>
        </w:rPr>
        <w:t>Describe the facilities to be used for activities and services. Include location.</w:t>
      </w:r>
    </w:p>
    <w:p w:rsidR="004763F4" w:rsidP="004763F4" w:rsidRDefault="004763F4" w14:paraId="285C767F" w14:textId="77777777">
      <w:pPr>
        <w:pStyle w:val="NoSpacing"/>
        <w:rPr>
          <w:bCs/>
        </w:rPr>
      </w:pPr>
    </w:p>
    <w:p w:rsidR="004763F4" w:rsidP="004763F4" w:rsidRDefault="004763F4" w14:paraId="2C8526C8" w14:textId="77777777">
      <w:pPr>
        <w:pStyle w:val="NoSpacing"/>
        <w:rPr>
          <w:bCs/>
        </w:rPr>
      </w:pPr>
    </w:p>
    <w:p w:rsidR="004763F4" w:rsidP="004763F4" w:rsidRDefault="004763F4" w14:paraId="6E791091" w14:textId="77777777">
      <w:pPr>
        <w:pStyle w:val="NoSpacing"/>
        <w:rPr>
          <w:bCs/>
        </w:rPr>
      </w:pPr>
    </w:p>
    <w:p w:rsidR="004763F4" w:rsidP="004763F4" w:rsidRDefault="004763F4" w14:paraId="2BAA7278" w14:textId="77777777">
      <w:pPr>
        <w:pStyle w:val="NoSpacing"/>
        <w:rPr>
          <w:bCs/>
        </w:rPr>
      </w:pPr>
    </w:p>
    <w:p w:rsidR="004763F4" w:rsidP="004763F4" w:rsidRDefault="004763F4" w14:paraId="35C138F0" w14:textId="3084088D">
      <w:pPr>
        <w:pStyle w:val="NoSpacing"/>
        <w:rPr>
          <w:bCs/>
        </w:rPr>
      </w:pPr>
    </w:p>
    <w:p w:rsidR="00291979" w:rsidP="004763F4" w:rsidRDefault="00291979" w14:paraId="5448CA09" w14:textId="077B99AF">
      <w:pPr>
        <w:pStyle w:val="NoSpacing"/>
        <w:rPr>
          <w:bCs/>
        </w:rPr>
      </w:pPr>
    </w:p>
    <w:p w:rsidR="00291979" w:rsidP="004763F4" w:rsidRDefault="00291979" w14:paraId="2BC37CF5" w14:textId="059D8731">
      <w:pPr>
        <w:pStyle w:val="NoSpacing"/>
        <w:rPr>
          <w:bCs/>
        </w:rPr>
      </w:pPr>
    </w:p>
    <w:p w:rsidR="00291979" w:rsidP="004763F4" w:rsidRDefault="00291979" w14:paraId="07582185" w14:textId="5B0AA011">
      <w:pPr>
        <w:pStyle w:val="NoSpacing"/>
        <w:rPr>
          <w:bCs/>
        </w:rPr>
      </w:pPr>
    </w:p>
    <w:p w:rsidR="00291979" w:rsidP="004763F4" w:rsidRDefault="00291979" w14:paraId="41AB8138" w14:textId="6B892166">
      <w:pPr>
        <w:pStyle w:val="NoSpacing"/>
        <w:rPr>
          <w:bCs/>
        </w:rPr>
      </w:pPr>
    </w:p>
    <w:p w:rsidR="00291979" w:rsidP="004763F4" w:rsidRDefault="00291979" w14:paraId="06D34104" w14:textId="7171ECC6">
      <w:pPr>
        <w:pStyle w:val="NoSpacing"/>
        <w:rPr>
          <w:bCs/>
        </w:rPr>
      </w:pPr>
    </w:p>
    <w:p w:rsidR="00291979" w:rsidP="004763F4" w:rsidRDefault="00291979" w14:paraId="3A955C38" w14:textId="0EFFA697">
      <w:pPr>
        <w:pStyle w:val="NoSpacing"/>
        <w:rPr>
          <w:bCs/>
        </w:rPr>
      </w:pPr>
    </w:p>
    <w:p w:rsidR="00291979" w:rsidP="004763F4" w:rsidRDefault="00291979" w14:paraId="00A6A4F5" w14:textId="14130407">
      <w:pPr>
        <w:pStyle w:val="NoSpacing"/>
        <w:rPr>
          <w:bCs/>
        </w:rPr>
      </w:pPr>
    </w:p>
    <w:p w:rsidR="00291979" w:rsidP="004763F4" w:rsidRDefault="00291979" w14:paraId="388E3CCA" w14:textId="43BED1DC">
      <w:pPr>
        <w:pStyle w:val="NoSpacing"/>
        <w:rPr>
          <w:bCs/>
        </w:rPr>
      </w:pPr>
    </w:p>
    <w:p w:rsidR="00291979" w:rsidP="004763F4" w:rsidRDefault="00291979" w14:paraId="0A85B732" w14:textId="46D1BD93">
      <w:pPr>
        <w:pStyle w:val="NoSpacing"/>
        <w:rPr>
          <w:bCs/>
        </w:rPr>
      </w:pPr>
    </w:p>
    <w:p w:rsidR="00291979" w:rsidP="004763F4" w:rsidRDefault="00291979" w14:paraId="77628405" w14:textId="196FA8EF">
      <w:pPr>
        <w:pStyle w:val="NoSpacing"/>
        <w:rPr>
          <w:bCs/>
        </w:rPr>
      </w:pPr>
    </w:p>
    <w:p w:rsidR="00291979" w:rsidP="004763F4" w:rsidRDefault="00291979" w14:paraId="6BB088B3" w14:textId="6E793DDA">
      <w:pPr>
        <w:pStyle w:val="NoSpacing"/>
        <w:rPr>
          <w:bCs/>
        </w:rPr>
      </w:pPr>
    </w:p>
    <w:p w:rsidR="00291979" w:rsidP="004763F4" w:rsidRDefault="00291979" w14:paraId="3C46B3BB" w14:textId="7F69D72F">
      <w:pPr>
        <w:pStyle w:val="NoSpacing"/>
        <w:rPr>
          <w:bCs/>
        </w:rPr>
      </w:pPr>
    </w:p>
    <w:p w:rsidR="00291979" w:rsidP="004763F4" w:rsidRDefault="00291979" w14:paraId="1A712681" w14:textId="01DEE33B">
      <w:pPr>
        <w:pStyle w:val="NoSpacing"/>
        <w:rPr>
          <w:bCs/>
        </w:rPr>
      </w:pPr>
    </w:p>
    <w:p w:rsidR="00291979" w:rsidP="004763F4" w:rsidRDefault="00291979" w14:paraId="5EC00308" w14:textId="07413762">
      <w:pPr>
        <w:pStyle w:val="NoSpacing"/>
        <w:rPr>
          <w:bCs/>
        </w:rPr>
      </w:pPr>
    </w:p>
    <w:p w:rsidR="00291979" w:rsidP="004763F4" w:rsidRDefault="00291979" w14:paraId="6BF65D2D" w14:textId="6561787D">
      <w:pPr>
        <w:pStyle w:val="NoSpacing"/>
        <w:rPr>
          <w:bCs/>
        </w:rPr>
      </w:pPr>
    </w:p>
    <w:p w:rsidR="00291979" w:rsidP="004763F4" w:rsidRDefault="00291979" w14:paraId="67583809" w14:textId="3E6AAF4D">
      <w:pPr>
        <w:pStyle w:val="NoSpacing"/>
        <w:rPr>
          <w:bCs/>
        </w:rPr>
      </w:pPr>
    </w:p>
    <w:p w:rsidR="00291979" w:rsidP="004763F4" w:rsidRDefault="00291979" w14:paraId="1DD3E462" w14:textId="64ED3B0C">
      <w:pPr>
        <w:pStyle w:val="NoSpacing"/>
        <w:rPr>
          <w:bCs/>
        </w:rPr>
      </w:pPr>
    </w:p>
    <w:p w:rsidR="00291979" w:rsidP="004763F4" w:rsidRDefault="00291979" w14:paraId="7BFF2514" w14:textId="063E7BC9">
      <w:pPr>
        <w:pStyle w:val="NoSpacing"/>
        <w:rPr>
          <w:bCs/>
        </w:rPr>
      </w:pPr>
    </w:p>
    <w:p w:rsidR="00291979" w:rsidP="004763F4" w:rsidRDefault="00291979" w14:paraId="261F89E4" w14:textId="22F9A853">
      <w:pPr>
        <w:pStyle w:val="NoSpacing"/>
        <w:rPr>
          <w:bCs/>
        </w:rPr>
      </w:pPr>
    </w:p>
    <w:p w:rsidR="00291979" w:rsidP="004763F4" w:rsidRDefault="00291979" w14:paraId="5EBB5057" w14:textId="530611CA">
      <w:pPr>
        <w:pStyle w:val="NoSpacing"/>
        <w:rPr>
          <w:bCs/>
        </w:rPr>
      </w:pPr>
    </w:p>
    <w:p w:rsidR="00291979" w:rsidP="004763F4" w:rsidRDefault="00291979" w14:paraId="2AE559B6" w14:textId="3BAF611A">
      <w:pPr>
        <w:pStyle w:val="NoSpacing"/>
        <w:rPr>
          <w:bCs/>
        </w:rPr>
      </w:pPr>
    </w:p>
    <w:p w:rsidR="00291979" w:rsidP="004763F4" w:rsidRDefault="00291979" w14:paraId="522CEEF2" w14:textId="20D7A537">
      <w:pPr>
        <w:pStyle w:val="NoSpacing"/>
        <w:rPr>
          <w:bCs/>
        </w:rPr>
      </w:pPr>
    </w:p>
    <w:p w:rsidR="00291979" w:rsidP="004763F4" w:rsidRDefault="00291979" w14:paraId="0BE9E6A8" w14:textId="27426CEF">
      <w:pPr>
        <w:pStyle w:val="NoSpacing"/>
        <w:rPr>
          <w:bCs/>
        </w:rPr>
      </w:pPr>
    </w:p>
    <w:p w:rsidR="00291979" w:rsidP="004763F4" w:rsidRDefault="00291979" w14:paraId="3A59E59D" w14:textId="2D0B5C7A">
      <w:pPr>
        <w:pStyle w:val="NoSpacing"/>
        <w:rPr>
          <w:bCs/>
        </w:rPr>
      </w:pPr>
    </w:p>
    <w:p w:rsidR="00D13CDD" w:rsidP="004763F4" w:rsidRDefault="00D13CDD" w14:paraId="27E77F40" w14:textId="6066CA69">
      <w:pPr>
        <w:pStyle w:val="NoSpacing"/>
        <w:rPr>
          <w:bCs/>
        </w:rPr>
      </w:pPr>
    </w:p>
    <w:p w:rsidR="00FE5ECB" w:rsidP="004763F4" w:rsidRDefault="00FE5ECB" w14:paraId="626FFF66" w14:textId="7DA5E369">
      <w:pPr>
        <w:pStyle w:val="NoSpacing"/>
        <w:rPr>
          <w:bCs/>
        </w:rPr>
      </w:pPr>
    </w:p>
    <w:p w:rsidR="00FE5ECB" w:rsidP="004763F4" w:rsidRDefault="00FE5ECB" w14:paraId="601240E8" w14:textId="3750F799">
      <w:pPr>
        <w:pStyle w:val="NoSpacing"/>
        <w:rPr>
          <w:bCs/>
        </w:rPr>
      </w:pPr>
    </w:p>
    <w:p w:rsidR="00FE5ECB" w:rsidP="004763F4" w:rsidRDefault="00FE5ECB" w14:paraId="383770F7" w14:textId="77777777">
      <w:pPr>
        <w:pStyle w:val="NoSpacing"/>
        <w:rPr>
          <w:bCs/>
        </w:rPr>
      </w:pPr>
    </w:p>
    <w:p w:rsidR="00D13CDD" w:rsidP="004763F4" w:rsidRDefault="00D13CDD" w14:paraId="43721FD3" w14:textId="77777777">
      <w:pPr>
        <w:pStyle w:val="NoSpacing"/>
        <w:rPr>
          <w:bCs/>
        </w:rPr>
      </w:pPr>
    </w:p>
    <w:p w:rsidR="00291979" w:rsidP="004763F4" w:rsidRDefault="00291979" w14:paraId="7D342CAE" w14:textId="55A31A6D">
      <w:pPr>
        <w:pStyle w:val="NoSpacing"/>
        <w:rPr>
          <w:bCs/>
        </w:rPr>
      </w:pPr>
    </w:p>
    <w:p w:rsidRPr="00840783" w:rsidR="002E0C31" w:rsidP="002E0C31" w:rsidRDefault="002E0C31" w14:paraId="4759198D" w14:textId="167C1025">
      <w:pPr>
        <w:pStyle w:val="Heading1"/>
        <w:rPr>
          <w:lang w:val="en-US"/>
        </w:rPr>
      </w:pPr>
      <w:r>
        <w:rPr>
          <w:lang w:val="en-US"/>
        </w:rPr>
        <w:t>Attachment G</w:t>
      </w:r>
      <w:r w:rsidR="00291979">
        <w:rPr>
          <w:lang w:val="en-US"/>
        </w:rPr>
        <w:t>-2</w:t>
      </w:r>
    </w:p>
    <w:p w:rsidRPr="00C0154B" w:rsidR="002E0C31" w:rsidP="00236BB8" w:rsidRDefault="002E0C31" w14:paraId="76047C9E" w14:textId="452C8E1F">
      <w:pPr>
        <w:pStyle w:val="Heading2"/>
      </w:pPr>
      <w:r>
        <w:t>MHGLWB WIOA</w:t>
      </w:r>
      <w:r w:rsidRPr="00403AE8">
        <w:t xml:space="preserve"> </w:t>
      </w:r>
      <w:r>
        <w:rPr>
          <w:lang w:val="en-US"/>
        </w:rPr>
        <w:t>In-</w:t>
      </w:r>
      <w:r>
        <w:t xml:space="preserve"> School </w:t>
      </w:r>
      <w:r w:rsidRPr="00403AE8">
        <w:t xml:space="preserve">Youth </w:t>
      </w:r>
      <w:r>
        <w:t>Program Proposal Narrative Questions</w:t>
      </w:r>
    </w:p>
    <w:p w:rsidR="003139EE" w:rsidP="003139EE" w:rsidRDefault="003139EE" w14:paraId="68E044C4" w14:textId="59552030">
      <w:pPr>
        <w:pStyle w:val="NoSpacing"/>
        <w:rPr>
          <w:b/>
          <w:color w:val="000000"/>
          <w:u w:val="single"/>
        </w:rPr>
      </w:pPr>
      <w:r>
        <w:rPr>
          <w:b/>
          <w:color w:val="000000"/>
          <w:u w:val="single"/>
        </w:rPr>
        <w:t>A.</w:t>
      </w:r>
      <w:r w:rsidR="00236BB8">
        <w:rPr>
          <w:b/>
          <w:color w:val="000000"/>
          <w:u w:val="single"/>
        </w:rPr>
        <w:t xml:space="preserve"> </w:t>
      </w:r>
      <w:r>
        <w:rPr>
          <w:b/>
          <w:color w:val="000000"/>
          <w:u w:val="single"/>
        </w:rPr>
        <w:t>Program Design (40</w:t>
      </w:r>
      <w:r w:rsidRPr="000F1AEC">
        <w:rPr>
          <w:b/>
          <w:color w:val="000000"/>
          <w:u w:val="single"/>
        </w:rPr>
        <w:t xml:space="preserve"> points)</w:t>
      </w:r>
    </w:p>
    <w:p w:rsidR="002E0C31" w:rsidP="002E0C31" w:rsidRDefault="002E0C31" w14:paraId="66025D05" w14:textId="77777777">
      <w:pPr>
        <w:pStyle w:val="NoSpacing"/>
        <w:ind w:left="360"/>
        <w:rPr>
          <w:b/>
          <w:color w:val="000000"/>
          <w:u w:val="single"/>
        </w:rPr>
      </w:pPr>
    </w:p>
    <w:p w:rsidRPr="0029427A" w:rsidR="00BC3E06" w:rsidP="00FE5ECB" w:rsidRDefault="00BC3E06" w14:paraId="6DF5D565" w14:textId="347A0E16">
      <w:pPr>
        <w:pStyle w:val="NoSpacing"/>
        <w:numPr>
          <w:ilvl w:val="0"/>
          <w:numId w:val="57"/>
        </w:numPr>
      </w:pPr>
      <w:r w:rsidRPr="00403AE8">
        <w:t>Summar</w:t>
      </w:r>
      <w:r>
        <w:t>ize the design of your program.</w:t>
      </w:r>
      <w:r w:rsidRPr="00403AE8">
        <w:t xml:space="preserve"> </w:t>
      </w:r>
      <w:r w:rsidRPr="00433C1D">
        <w:rPr>
          <w:bCs/>
        </w:rPr>
        <w:t>Clearly list your organization’s projected enrollment goals</w:t>
      </w:r>
      <w:r>
        <w:rPr>
          <w:bCs/>
        </w:rPr>
        <w:t xml:space="preserve"> and outcome goals.</w:t>
      </w:r>
    </w:p>
    <w:p w:rsidRPr="0029427A" w:rsidR="00BC3E06" w:rsidP="00BC3E06" w:rsidRDefault="00BC3E06" w14:paraId="0B08859F" w14:textId="77777777">
      <w:pPr>
        <w:pStyle w:val="NoSpacing"/>
        <w:ind w:left="720"/>
      </w:pPr>
    </w:p>
    <w:p w:rsidR="00BC3E06" w:rsidP="00FE5ECB" w:rsidRDefault="00BC3E06" w14:paraId="60FAD709" w14:textId="0638B11C">
      <w:pPr>
        <w:pStyle w:val="NoSpacing"/>
        <w:numPr>
          <w:ilvl w:val="0"/>
          <w:numId w:val="57"/>
        </w:numPr>
      </w:pPr>
      <w:r>
        <w:t>Describe when the school year program services will take place (i.e. days, evenings</w:t>
      </w:r>
      <w:r w:rsidR="00406FBE">
        <w:t>, after-school, length of time, days per week)</w:t>
      </w:r>
    </w:p>
    <w:p w:rsidR="00BC3E06" w:rsidP="00BC3E06" w:rsidRDefault="00BC3E06" w14:paraId="12186FE8" w14:textId="77777777">
      <w:pPr>
        <w:pStyle w:val="NoSpacing"/>
      </w:pPr>
    </w:p>
    <w:p w:rsidR="00BC3E06" w:rsidP="00FE5ECB" w:rsidRDefault="00BC3E06" w14:paraId="1585198D" w14:textId="77777777">
      <w:pPr>
        <w:pStyle w:val="NoSpacing"/>
        <w:numPr>
          <w:ilvl w:val="0"/>
          <w:numId w:val="57"/>
        </w:numPr>
      </w:pPr>
      <w:r>
        <w:t>Describe the activities to take place during the summer component of the program.</w:t>
      </w:r>
    </w:p>
    <w:p w:rsidR="00BC3E06" w:rsidP="00BC3E06" w:rsidRDefault="00BC3E06" w14:paraId="2E31ED99" w14:textId="77777777">
      <w:pPr>
        <w:pStyle w:val="NoSpacing"/>
        <w:ind w:left="720"/>
      </w:pPr>
    </w:p>
    <w:p w:rsidR="00BC3E06" w:rsidP="00FE5ECB" w:rsidRDefault="00BC3E06" w14:paraId="4C74C2F9" w14:textId="77777777">
      <w:pPr>
        <w:pStyle w:val="NoSpacing"/>
        <w:numPr>
          <w:ilvl w:val="0"/>
          <w:numId w:val="57"/>
        </w:numPr>
      </w:pPr>
      <w:r w:rsidRPr="00403AE8">
        <w:t>Describe the timeline for program implementation, indicating when all phases of the program will begin and end (include 12-month follow-up).</w:t>
      </w:r>
    </w:p>
    <w:p w:rsidR="00BC3E06" w:rsidP="00BC3E06" w:rsidRDefault="00BC3E06" w14:paraId="3668B3BB" w14:textId="77777777">
      <w:pPr>
        <w:pStyle w:val="NoSpacing"/>
      </w:pPr>
    </w:p>
    <w:p w:rsidR="00BC3E06" w:rsidP="00FE5ECB" w:rsidRDefault="00BC3E06" w14:paraId="69C3EEA3" w14:textId="5C1A19F5">
      <w:pPr>
        <w:pStyle w:val="NoSpacing"/>
        <w:numPr>
          <w:ilvl w:val="0"/>
          <w:numId w:val="57"/>
        </w:numPr>
      </w:pPr>
      <w:r w:rsidRPr="00AA5D20">
        <w:t xml:space="preserve">Describe </w:t>
      </w:r>
      <w:r w:rsidR="00406FBE">
        <w:t>how your program will be working with partic</w:t>
      </w:r>
      <w:r w:rsidR="00DE34B2">
        <w:t>i</w:t>
      </w:r>
      <w:r w:rsidR="00406FBE">
        <w:t xml:space="preserve">pants to obtain a high school diploma and if offered, an industry recognized credential.  </w:t>
      </w:r>
      <w:r w:rsidR="00DE34B2">
        <w:t>Identify w</w:t>
      </w:r>
      <w:r w:rsidR="00406FBE">
        <w:t xml:space="preserve">hat activities </w:t>
      </w:r>
      <w:r w:rsidR="00051AD0">
        <w:t>they will</w:t>
      </w:r>
      <w:r w:rsidR="00406FBE">
        <w:t xml:space="preserve"> take part in to reach these goals.</w:t>
      </w:r>
    </w:p>
    <w:p w:rsidR="00BC3E06" w:rsidP="00BC3E06" w:rsidRDefault="00BC3E06" w14:paraId="1CA6DE06" w14:textId="77777777">
      <w:pPr>
        <w:pStyle w:val="NoSpacing"/>
      </w:pPr>
    </w:p>
    <w:p w:rsidR="00BC3E06" w:rsidP="00FE5ECB" w:rsidRDefault="00BC3E06" w14:paraId="48A05ADB" w14:textId="77777777">
      <w:pPr>
        <w:pStyle w:val="NoSpacing"/>
        <w:numPr>
          <w:ilvl w:val="0"/>
          <w:numId w:val="57"/>
        </w:numPr>
      </w:pPr>
      <w:r w:rsidRPr="00224EF4">
        <w:t>Explain how your program design develops caree</w:t>
      </w:r>
      <w:r>
        <w:t>r pathways for each participant.</w:t>
      </w:r>
    </w:p>
    <w:p w:rsidR="00BC3E06" w:rsidP="00BC3E06" w:rsidRDefault="00BC3E06" w14:paraId="4ACA52C2" w14:textId="77777777">
      <w:pPr>
        <w:pStyle w:val="NoSpacing"/>
        <w:ind w:left="720"/>
      </w:pPr>
    </w:p>
    <w:p w:rsidR="00BC3E06" w:rsidP="00FE5ECB" w:rsidRDefault="00BC3E06" w14:paraId="77B7737C" w14:textId="7D7ADD65">
      <w:pPr>
        <w:pStyle w:val="NoSpacing"/>
        <w:numPr>
          <w:ilvl w:val="0"/>
          <w:numId w:val="57"/>
        </w:numPr>
      </w:pPr>
      <w:r>
        <w:t xml:space="preserve">Describe career and self-assessments to be utilized, labor market research techniques, and modes of exposure to targeted </w:t>
      </w:r>
      <w:r w:rsidR="00955D11">
        <w:t>industries.</w:t>
      </w:r>
    </w:p>
    <w:p w:rsidR="00BC3E06" w:rsidP="00BC3E06" w:rsidRDefault="00BC3E06" w14:paraId="53D641CC" w14:textId="77777777">
      <w:pPr>
        <w:pStyle w:val="NoSpacing"/>
        <w:ind w:left="720"/>
      </w:pPr>
    </w:p>
    <w:p w:rsidR="00BC3E06" w:rsidP="00FE5ECB" w:rsidRDefault="00BC3E06" w14:paraId="6FEBF775" w14:textId="77777777">
      <w:pPr>
        <w:pStyle w:val="NoSpacing"/>
        <w:numPr>
          <w:ilvl w:val="0"/>
          <w:numId w:val="57"/>
        </w:numPr>
      </w:pPr>
      <w:r>
        <w:t>Describe your case management strategies.</w:t>
      </w:r>
    </w:p>
    <w:p w:rsidRPr="00403AE8" w:rsidR="00BC3E06" w:rsidP="00BC3E06" w:rsidRDefault="00BC3E06" w14:paraId="4A81450E" w14:textId="77777777">
      <w:pPr>
        <w:pStyle w:val="NoSpacing"/>
        <w:ind w:left="720"/>
      </w:pPr>
    </w:p>
    <w:p w:rsidR="00406FBE" w:rsidP="00FE5ECB" w:rsidRDefault="00406FBE" w14:paraId="34F15E9C" w14:textId="66332CE5">
      <w:pPr>
        <w:pStyle w:val="NoSpacing"/>
        <w:numPr>
          <w:ilvl w:val="0"/>
          <w:numId w:val="57"/>
        </w:numPr>
      </w:pPr>
      <w:r w:rsidRPr="00403AE8">
        <w:t xml:space="preserve">Identify the </w:t>
      </w:r>
      <w:r>
        <w:t>characteristics of the in-school</w:t>
      </w:r>
      <w:r w:rsidRPr="00403AE8">
        <w:t xml:space="preserve"> youth po</w:t>
      </w:r>
      <w:r>
        <w:t xml:space="preserve">pulation you propose to serve (examples: age, </w:t>
      </w:r>
      <w:r w:rsidRPr="00403AE8">
        <w:t>youth with disabilities,</w:t>
      </w:r>
      <w:r>
        <w:t xml:space="preserve"> </w:t>
      </w:r>
      <w:r w:rsidRPr="00403AE8">
        <w:t>pregnant</w:t>
      </w:r>
      <w:r>
        <w:t>/</w:t>
      </w:r>
      <w:r w:rsidRPr="00403AE8">
        <w:t xml:space="preserve">parenting teens, </w:t>
      </w:r>
      <w:r>
        <w:t>DYS or DCF</w:t>
      </w:r>
      <w:r w:rsidRPr="00403AE8">
        <w:t xml:space="preserve"> involved foster child, youth aging out of f</w:t>
      </w:r>
      <w:r>
        <w:t>oster care, juvenile offenders, etc.).</w:t>
      </w:r>
      <w:r w:rsidRPr="00403AE8">
        <w:t xml:space="preserve"> </w:t>
      </w:r>
      <w:r>
        <w:t xml:space="preserve">Explain </w:t>
      </w:r>
      <w:r w:rsidRPr="00403AE8">
        <w:t>why/how this cohort was identified.</w:t>
      </w:r>
    </w:p>
    <w:p w:rsidRPr="00403AE8" w:rsidR="00BC3E06" w:rsidP="00BC3E06" w:rsidRDefault="00BC3E06" w14:paraId="1250A8E5" w14:textId="77777777">
      <w:pPr>
        <w:pStyle w:val="NoSpacing"/>
        <w:ind w:left="720"/>
      </w:pPr>
    </w:p>
    <w:p w:rsidR="00BC3E06" w:rsidP="00FE5ECB" w:rsidRDefault="00BC3E06" w14:paraId="3B6C03AD" w14:textId="20935A69">
      <w:pPr>
        <w:pStyle w:val="NoSpacing"/>
        <w:numPr>
          <w:ilvl w:val="0"/>
          <w:numId w:val="57"/>
        </w:numPr>
      </w:pPr>
      <w:r w:rsidRPr="00403AE8">
        <w:t xml:space="preserve">Describe your experience working with </w:t>
      </w:r>
      <w:r>
        <w:t xml:space="preserve">WIOA </w:t>
      </w:r>
      <w:r w:rsidR="00406FBE">
        <w:t>In</w:t>
      </w:r>
      <w:r>
        <w:t>-School youth or a similar population.</w:t>
      </w:r>
    </w:p>
    <w:p w:rsidRPr="003D7383" w:rsidR="00BC3E06" w:rsidP="00BC3E06" w:rsidRDefault="00BC3E06" w14:paraId="39D5DD50" w14:textId="77777777">
      <w:pPr>
        <w:pStyle w:val="NoSpacing"/>
        <w:ind w:left="360"/>
        <w:rPr>
          <w:b/>
          <w:bCs/>
          <w:i/>
          <w:iCs/>
        </w:rPr>
      </w:pPr>
    </w:p>
    <w:p w:rsidR="00BC3E06" w:rsidP="00FE5ECB" w:rsidRDefault="00BC3E06" w14:paraId="5C981B41" w14:textId="77777777">
      <w:pPr>
        <w:pStyle w:val="NoSpacing"/>
        <w:numPr>
          <w:ilvl w:val="0"/>
          <w:numId w:val="57"/>
        </w:numPr>
      </w:pPr>
      <w:r>
        <w:t>Describe the components of your program design that meet the needs of individuals with disabilities.</w:t>
      </w:r>
    </w:p>
    <w:p w:rsidR="00BC3E06" w:rsidP="00BC3E06" w:rsidRDefault="00BC3E06" w14:paraId="525A7A9B" w14:textId="77777777">
      <w:pPr>
        <w:pStyle w:val="NoSpacing"/>
        <w:ind w:left="720"/>
      </w:pPr>
    </w:p>
    <w:p w:rsidR="00BC3E06" w:rsidP="00FE5ECB" w:rsidRDefault="00BC3E06" w14:paraId="741E7F05" w14:textId="77777777">
      <w:pPr>
        <w:pStyle w:val="NoSpacing"/>
        <w:numPr>
          <w:ilvl w:val="0"/>
          <w:numId w:val="57"/>
        </w:numPr>
      </w:pPr>
      <w:r w:rsidRPr="00403AE8">
        <w:t>Describe any partnerships/collaborations you have establi</w:t>
      </w:r>
      <w:r>
        <w:t xml:space="preserve">shed for the proposed program. </w:t>
      </w:r>
      <w:r w:rsidRPr="00403AE8">
        <w:t>What are the role</w:t>
      </w:r>
      <w:r>
        <w:t>s and responsibilities of each?</w:t>
      </w:r>
    </w:p>
    <w:p w:rsidR="00BC3E06" w:rsidP="00BC3E06" w:rsidRDefault="00BC3E06" w14:paraId="183F97C2" w14:textId="77777777">
      <w:pPr>
        <w:pStyle w:val="NoSpacing"/>
      </w:pPr>
    </w:p>
    <w:p w:rsidRPr="00FE5ECB" w:rsidR="00BC3E06" w:rsidP="00FE5ECB" w:rsidRDefault="00BC3E06" w14:paraId="5AADB136" w14:textId="6F17629B">
      <w:pPr>
        <w:pStyle w:val="NoSpacing"/>
        <w:numPr>
          <w:ilvl w:val="0"/>
          <w:numId w:val="57"/>
        </w:numPr>
      </w:pPr>
      <w:r w:rsidRPr="002708BF">
        <w:rPr>
          <w:b/>
          <w:bCs/>
        </w:rPr>
        <w:t>Utilizing the descriptions</w:t>
      </w:r>
      <w:r>
        <w:rPr>
          <w:b/>
          <w:bCs/>
        </w:rPr>
        <w:t xml:space="preserve"> of the 14 required Elements</w:t>
      </w:r>
      <w:r w:rsidRPr="002708BF">
        <w:rPr>
          <w:b/>
          <w:bCs/>
        </w:rPr>
        <w:t xml:space="preserve"> on Attachment D (pg. 3</w:t>
      </w:r>
      <w:r>
        <w:rPr>
          <w:b/>
          <w:bCs/>
        </w:rPr>
        <w:t>2</w:t>
      </w:r>
      <w:r>
        <w:t xml:space="preserve">) describe your plan for ensuring all </w:t>
      </w:r>
      <w:r w:rsidRPr="002708BF">
        <w:t>14 WIOA Elements</w:t>
      </w:r>
      <w:r>
        <w:t xml:space="preserve"> are available locally. Describe in detail how your program will provide the six </w:t>
      </w:r>
      <w:r w:rsidRPr="000F59A2">
        <w:rPr>
          <w:b/>
          <w:bCs/>
        </w:rPr>
        <w:t>(6)</w:t>
      </w:r>
      <w:r>
        <w:t xml:space="preserve"> </w:t>
      </w:r>
      <w:proofErr w:type="gramStart"/>
      <w:r w:rsidRPr="000F59A2">
        <w:rPr>
          <w:b/>
          <w:i/>
        </w:rPr>
        <w:t>mandatory</w:t>
      </w:r>
      <w:proofErr w:type="gramEnd"/>
      <w:r>
        <w:rPr>
          <w:b/>
          <w:bCs/>
        </w:rPr>
        <w:t xml:space="preserve"> *</w:t>
      </w:r>
      <w:r w:rsidRPr="000F59A2">
        <w:rPr>
          <w:b/>
          <w:bCs/>
        </w:rPr>
        <w:t>elements and at least four (4</w:t>
      </w:r>
      <w:r>
        <w:rPr>
          <w:b/>
          <w:bCs/>
        </w:rPr>
        <w:t xml:space="preserve"> minimum) of the</w:t>
      </w:r>
      <w:r w:rsidRPr="00E65E3D">
        <w:t xml:space="preserve"> </w:t>
      </w:r>
      <w:r w:rsidRPr="000F59A2">
        <w:rPr>
          <w:b/>
          <w:bCs/>
        </w:rPr>
        <w:t>other</w:t>
      </w:r>
      <w:r>
        <w:rPr>
          <w:b/>
          <w:bCs/>
        </w:rPr>
        <w:t xml:space="preserve"> 8</w:t>
      </w:r>
      <w:r w:rsidRPr="000F59A2">
        <w:rPr>
          <w:b/>
          <w:bCs/>
        </w:rPr>
        <w:t xml:space="preserve"> elements</w:t>
      </w:r>
      <w:r>
        <w:rPr>
          <w:b/>
          <w:bCs/>
        </w:rPr>
        <w:t>.</w:t>
      </w:r>
      <w:r w:rsidRPr="000F59A2">
        <w:rPr>
          <w:b/>
          <w:bCs/>
        </w:rPr>
        <w:t xml:space="preserve"> </w:t>
      </w:r>
      <w:r>
        <w:t xml:space="preserve">Include your process for referring youth to other service providers who offer WIOA service elements locally that you are not providing </w:t>
      </w:r>
      <w:r w:rsidRPr="00851D30">
        <w:rPr>
          <w:b/>
          <w:bCs/>
        </w:rPr>
        <w:t>(4 maximum).</w:t>
      </w:r>
    </w:p>
    <w:p w:rsidRPr="00291979" w:rsidR="00FE5ECB" w:rsidP="00FE5ECB" w:rsidRDefault="00FE5ECB" w14:paraId="6F2ECA9E" w14:textId="77777777">
      <w:pPr>
        <w:pStyle w:val="NoSpacing"/>
      </w:pPr>
    </w:p>
    <w:p w:rsidRPr="008B4038" w:rsidR="00BC3E06" w:rsidP="00BC3E06" w:rsidRDefault="00BC3E06" w14:paraId="0BB7D2BB" w14:textId="77777777">
      <w:pPr>
        <w:pStyle w:val="NoSpacing"/>
        <w:ind w:left="360"/>
      </w:pPr>
      <w:r>
        <w:rPr>
          <w:i/>
          <w:iCs/>
        </w:rPr>
        <w:t>* Please ensure that your plan for offering</w:t>
      </w:r>
      <w:r w:rsidRPr="008B4038">
        <w:rPr>
          <w:i/>
          <w:iCs/>
        </w:rPr>
        <w:t xml:space="preserve"> </w:t>
      </w:r>
      <w:r w:rsidRPr="00C5493F">
        <w:rPr>
          <w:b/>
          <w:bCs/>
          <w:i/>
          <w:iCs/>
        </w:rPr>
        <w:t>Work Experiences to all participants</w:t>
      </w:r>
      <w:r>
        <w:rPr>
          <w:b/>
          <w:bCs/>
          <w:i/>
          <w:iCs/>
        </w:rPr>
        <w:t xml:space="preserve"> (</w:t>
      </w:r>
      <w:r w:rsidRPr="008B4038">
        <w:rPr>
          <w:i/>
          <w:iCs/>
        </w:rPr>
        <w:t>including paid and unpaid</w:t>
      </w:r>
      <w:r>
        <w:rPr>
          <w:i/>
          <w:iCs/>
        </w:rPr>
        <w:t>) include activities during the school/program year and the summer</w:t>
      </w:r>
      <w:r w:rsidRPr="008B4038">
        <w:rPr>
          <w:i/>
          <w:iCs/>
        </w:rPr>
        <w:t xml:space="preserve"> </w:t>
      </w:r>
      <w:r w:rsidRPr="00C5493F">
        <w:rPr>
          <w:b/>
          <w:bCs/>
          <w:i/>
          <w:iCs/>
        </w:rPr>
        <w:t>(refer to pages 1</w:t>
      </w:r>
      <w:r>
        <w:rPr>
          <w:b/>
          <w:bCs/>
          <w:i/>
          <w:iCs/>
        </w:rPr>
        <w:t>1/12)</w:t>
      </w:r>
    </w:p>
    <w:p w:rsidR="00BC3E06" w:rsidP="00BC3E06" w:rsidRDefault="00BC3E06" w14:paraId="261BFC5E" w14:textId="77777777">
      <w:pPr>
        <w:pStyle w:val="NoSpacing"/>
      </w:pPr>
    </w:p>
    <w:p w:rsidR="002E0C31" w:rsidP="002E0C31" w:rsidRDefault="002E0C31" w14:paraId="18480885" w14:textId="77777777">
      <w:pPr>
        <w:pStyle w:val="NoSpacing"/>
      </w:pPr>
    </w:p>
    <w:p w:rsidR="002E0C31" w:rsidP="00475F94" w:rsidRDefault="00475F94" w14:paraId="1E7B860C" w14:textId="7C4D8CAC">
      <w:pPr>
        <w:pStyle w:val="NoSpacing"/>
        <w:rPr>
          <w:b/>
          <w:u w:val="single"/>
        </w:rPr>
      </w:pPr>
      <w:r>
        <w:rPr>
          <w:b/>
          <w:u w:val="single"/>
        </w:rPr>
        <w:t xml:space="preserve">B. </w:t>
      </w:r>
      <w:r w:rsidRPr="00403AE8" w:rsidR="002E0C31">
        <w:rPr>
          <w:b/>
          <w:u w:val="single"/>
        </w:rPr>
        <w:t>Outreach and Recruitment (25 points)</w:t>
      </w:r>
    </w:p>
    <w:p w:rsidRPr="00403AE8" w:rsidR="00D20274" w:rsidP="00D20274" w:rsidRDefault="00D20274" w14:paraId="1BB54DC4" w14:textId="77777777">
      <w:pPr>
        <w:pStyle w:val="NoSpacing"/>
        <w:rPr>
          <w:b/>
          <w:u w:val="single"/>
        </w:rPr>
      </w:pPr>
    </w:p>
    <w:p w:rsidR="00D20274" w:rsidP="00FE5ECB" w:rsidRDefault="00D20274" w14:paraId="15751CC4" w14:textId="77777777">
      <w:pPr>
        <w:pStyle w:val="NoSpacing"/>
        <w:numPr>
          <w:ilvl w:val="0"/>
          <w:numId w:val="58"/>
        </w:numPr>
        <w:rPr>
          <w:bCs/>
        </w:rPr>
      </w:pPr>
      <w:r w:rsidRPr="00403AE8">
        <w:rPr>
          <w:bCs/>
        </w:rPr>
        <w:t>Please provide a timeline of your organization’s plan to recruit youth to meet proposed enrollment goals to participate in this program.</w:t>
      </w:r>
    </w:p>
    <w:p w:rsidRPr="00403AE8" w:rsidR="00D20274" w:rsidP="00D20274" w:rsidRDefault="00D20274" w14:paraId="48DD4665" w14:textId="77777777">
      <w:pPr>
        <w:pStyle w:val="NoSpacing"/>
        <w:ind w:left="720"/>
        <w:rPr>
          <w:bCs/>
        </w:rPr>
      </w:pPr>
    </w:p>
    <w:p w:rsidR="00D20274" w:rsidP="00FE5ECB" w:rsidRDefault="00D20274" w14:paraId="6BE27D8F" w14:textId="57120F38">
      <w:pPr>
        <w:pStyle w:val="NoSpacing"/>
        <w:numPr>
          <w:ilvl w:val="0"/>
          <w:numId w:val="58"/>
        </w:numPr>
        <w:rPr>
          <w:bCs/>
        </w:rPr>
      </w:pPr>
      <w:r w:rsidRPr="00403AE8">
        <w:rPr>
          <w:bCs/>
        </w:rPr>
        <w:t>Describe your organization</w:t>
      </w:r>
      <w:r>
        <w:rPr>
          <w:bCs/>
        </w:rPr>
        <w:t>’</w:t>
      </w:r>
      <w:r w:rsidRPr="00403AE8">
        <w:rPr>
          <w:bCs/>
        </w:rPr>
        <w:t xml:space="preserve">s </w:t>
      </w:r>
      <w:r>
        <w:rPr>
          <w:bCs/>
        </w:rPr>
        <w:t xml:space="preserve">outreach strategy to </w:t>
      </w:r>
      <w:r w:rsidRPr="00403AE8">
        <w:rPr>
          <w:bCs/>
        </w:rPr>
        <w:t xml:space="preserve">meet </w:t>
      </w:r>
      <w:r>
        <w:rPr>
          <w:bCs/>
        </w:rPr>
        <w:t>WIOA</w:t>
      </w:r>
      <w:r w:rsidRPr="00403AE8">
        <w:rPr>
          <w:bCs/>
        </w:rPr>
        <w:t xml:space="preserve"> performance measures/outcomes. </w:t>
      </w:r>
    </w:p>
    <w:p w:rsidRPr="00232D3B" w:rsidR="00D20274" w:rsidP="00D20274" w:rsidRDefault="00D20274" w14:paraId="6AF7D43A" w14:textId="77777777">
      <w:pPr>
        <w:pStyle w:val="NoSpacing"/>
        <w:rPr>
          <w:bCs/>
        </w:rPr>
      </w:pPr>
    </w:p>
    <w:p w:rsidR="00D20274" w:rsidP="00FE5ECB" w:rsidRDefault="00D20274" w14:paraId="4095A9E2" w14:textId="77777777">
      <w:pPr>
        <w:pStyle w:val="NoSpacing"/>
        <w:numPr>
          <w:ilvl w:val="0"/>
          <w:numId w:val="58"/>
        </w:numPr>
        <w:rPr>
          <w:bCs/>
        </w:rPr>
      </w:pPr>
      <w:r>
        <w:rPr>
          <w:bCs/>
        </w:rPr>
        <w:t xml:space="preserve">Describe your intake and assessment process for newly recruited youth and how enrollment into programming is determined after this process. </w:t>
      </w:r>
    </w:p>
    <w:p w:rsidR="00D20274" w:rsidP="00D20274" w:rsidRDefault="00D20274" w14:paraId="48A323D5" w14:textId="77777777">
      <w:pPr>
        <w:pStyle w:val="NoSpacing"/>
        <w:ind w:left="720"/>
        <w:rPr>
          <w:bCs/>
        </w:rPr>
      </w:pPr>
    </w:p>
    <w:p w:rsidR="00D20274" w:rsidP="00FE5ECB" w:rsidRDefault="00D20274" w14:paraId="35A28F53" w14:textId="785C58BE">
      <w:pPr>
        <w:pStyle w:val="NoSpacing"/>
        <w:numPr>
          <w:ilvl w:val="0"/>
          <w:numId w:val="58"/>
        </w:numPr>
        <w:rPr>
          <w:bCs/>
        </w:rPr>
      </w:pPr>
      <w:r w:rsidRPr="00112170">
        <w:rPr>
          <w:b/>
        </w:rPr>
        <w:t>Current vendors</w:t>
      </w:r>
      <w:r w:rsidRPr="00112170">
        <w:rPr>
          <w:bCs/>
        </w:rPr>
        <w:t xml:space="preserve"> - If your organization failed to meet enrollment goals </w:t>
      </w:r>
      <w:r w:rsidRPr="00112170">
        <w:rPr>
          <w:bCs/>
          <w:shd w:val="clear" w:color="auto" w:fill="FFFFFF"/>
        </w:rPr>
        <w:t xml:space="preserve">through </w:t>
      </w:r>
      <w:r w:rsidRPr="003C679D">
        <w:rPr>
          <w:bCs/>
          <w:shd w:val="clear" w:color="auto" w:fill="FFFFFF"/>
        </w:rPr>
        <w:t xml:space="preserve">March 31, </w:t>
      </w:r>
      <w:r w:rsidRPr="003C679D" w:rsidR="00051AD0">
        <w:rPr>
          <w:bCs/>
          <w:shd w:val="clear" w:color="auto" w:fill="FFFFFF"/>
        </w:rPr>
        <w:t>2023,</w:t>
      </w:r>
      <w:r w:rsidRPr="00F820CB">
        <w:rPr>
          <w:bCs/>
        </w:rPr>
        <w:t xml:space="preserve"> please</w:t>
      </w:r>
      <w:r>
        <w:rPr>
          <w:bCs/>
        </w:rPr>
        <w:t xml:space="preserve"> provide a description of new strategies your organization may take to ensure success in </w:t>
      </w:r>
      <w:r w:rsidRPr="003C679D">
        <w:rPr>
          <w:bCs/>
        </w:rPr>
        <w:t>FY 2</w:t>
      </w:r>
      <w:r w:rsidRPr="003C679D" w:rsidR="00933AFD">
        <w:rPr>
          <w:bCs/>
        </w:rPr>
        <w:t>5</w:t>
      </w:r>
      <w:r>
        <w:rPr>
          <w:bCs/>
        </w:rPr>
        <w:t>.</w:t>
      </w:r>
    </w:p>
    <w:p w:rsidRPr="00257436" w:rsidR="00D20274" w:rsidP="00D20274" w:rsidRDefault="00D20274" w14:paraId="3861410A" w14:textId="77777777">
      <w:pPr>
        <w:pStyle w:val="NoSpacing"/>
        <w:rPr>
          <w:bCs/>
        </w:rPr>
      </w:pPr>
    </w:p>
    <w:p w:rsidR="00D20274" w:rsidP="00D20274" w:rsidRDefault="00D20274" w14:paraId="0608E6F7" w14:textId="660DD536">
      <w:pPr>
        <w:pStyle w:val="NoSpacing"/>
        <w:ind w:left="720"/>
        <w:rPr>
          <w:bCs/>
        </w:rPr>
      </w:pPr>
      <w:r w:rsidRPr="00DE7308">
        <w:rPr>
          <w:b/>
        </w:rPr>
        <w:t xml:space="preserve"> For new applicants</w:t>
      </w:r>
      <w:r>
        <w:rPr>
          <w:b/>
        </w:rPr>
        <w:t xml:space="preserve"> </w:t>
      </w:r>
      <w:r w:rsidRPr="00C0154B">
        <w:rPr>
          <w:bCs/>
        </w:rPr>
        <w:t xml:space="preserve">- </w:t>
      </w:r>
      <w:r>
        <w:rPr>
          <w:bCs/>
        </w:rPr>
        <w:t xml:space="preserve">Explain a situation in the past when your organization has failed to meet </w:t>
      </w:r>
      <w:r w:rsidR="00955D11">
        <w:rPr>
          <w:bCs/>
        </w:rPr>
        <w:t>enrollment,</w:t>
      </w:r>
      <w:r>
        <w:rPr>
          <w:bCs/>
        </w:rPr>
        <w:t xml:space="preserve"> or other goals and the strategies undertaken to resolve the issue (if applicable).</w:t>
      </w:r>
    </w:p>
    <w:p w:rsidRPr="00403AE8" w:rsidR="00D20274" w:rsidP="00D20274" w:rsidRDefault="00D20274" w14:paraId="1E914C67" w14:textId="77777777">
      <w:pPr>
        <w:pStyle w:val="NoSpacing"/>
        <w:ind w:left="720"/>
        <w:rPr>
          <w:bCs/>
        </w:rPr>
      </w:pPr>
    </w:p>
    <w:p w:rsidR="00D20274" w:rsidP="00FE5ECB" w:rsidRDefault="00D20274" w14:paraId="472CC783" w14:textId="51B0EC40">
      <w:pPr>
        <w:pStyle w:val="NoSpacing"/>
        <w:numPr>
          <w:ilvl w:val="0"/>
          <w:numId w:val="58"/>
        </w:numPr>
        <w:rPr>
          <w:bCs/>
        </w:rPr>
      </w:pPr>
      <w:r w:rsidRPr="00403AE8">
        <w:rPr>
          <w:bCs/>
        </w:rPr>
        <w:t xml:space="preserve">Describe any referral agreements you will </w:t>
      </w:r>
      <w:r w:rsidRPr="00403AE8" w:rsidR="00955D11">
        <w:rPr>
          <w:bCs/>
        </w:rPr>
        <w:t>enter</w:t>
      </w:r>
      <w:r w:rsidRPr="00403AE8">
        <w:rPr>
          <w:bCs/>
        </w:rPr>
        <w:t xml:space="preserve"> with other organizations to refer target group members to your program.</w:t>
      </w:r>
    </w:p>
    <w:p w:rsidRPr="00837D9F" w:rsidR="002E0C31" w:rsidP="00461488" w:rsidRDefault="002E0C31" w14:paraId="7597768F" w14:textId="77777777">
      <w:pPr>
        <w:pStyle w:val="NoSpacing"/>
        <w:rPr>
          <w:bCs/>
        </w:rPr>
      </w:pPr>
    </w:p>
    <w:p w:rsidR="003139EE" w:rsidP="00475F94" w:rsidRDefault="00475F94" w14:paraId="08504B5D" w14:textId="771E8BF6">
      <w:pPr>
        <w:pStyle w:val="NoSpacing"/>
        <w:rPr>
          <w:b/>
          <w:u w:val="single"/>
        </w:rPr>
      </w:pPr>
      <w:r>
        <w:rPr>
          <w:b/>
          <w:u w:val="single"/>
        </w:rPr>
        <w:t xml:space="preserve">C. </w:t>
      </w:r>
      <w:r w:rsidRPr="00C11AC3" w:rsidR="002E0C31">
        <w:rPr>
          <w:b/>
          <w:u w:val="single"/>
        </w:rPr>
        <w:t>Program Outcomes (</w:t>
      </w:r>
      <w:r w:rsidR="002E0C31">
        <w:rPr>
          <w:b/>
          <w:u w:val="single"/>
        </w:rPr>
        <w:t>25</w:t>
      </w:r>
      <w:r w:rsidRPr="00C11AC3" w:rsidR="002E0C31">
        <w:rPr>
          <w:b/>
          <w:u w:val="single"/>
        </w:rPr>
        <w:t xml:space="preserve"> points)      </w:t>
      </w:r>
    </w:p>
    <w:p w:rsidRPr="00257436" w:rsidR="002E0C31" w:rsidP="003139EE" w:rsidRDefault="002E0C31" w14:paraId="4EAC3479" w14:textId="7451FC7D">
      <w:pPr>
        <w:pStyle w:val="NoSpacing"/>
        <w:ind w:left="360"/>
        <w:rPr>
          <w:b/>
          <w:u w:val="single"/>
        </w:rPr>
      </w:pPr>
      <w:r w:rsidRPr="00C11AC3">
        <w:rPr>
          <w:b/>
          <w:u w:val="single"/>
        </w:rPr>
        <w:t xml:space="preserve"> </w:t>
      </w:r>
    </w:p>
    <w:p w:rsidR="002E0C31" w:rsidP="003139EE" w:rsidRDefault="002E0C31" w14:paraId="3F65EEC8" w14:textId="640BC355">
      <w:pPr>
        <w:pStyle w:val="NoSpacing"/>
        <w:numPr>
          <w:ilvl w:val="0"/>
          <w:numId w:val="54"/>
        </w:numPr>
      </w:pPr>
      <w:r w:rsidRPr="00403AE8">
        <w:t>Provi</w:t>
      </w:r>
      <w:r>
        <w:t xml:space="preserve">de a description of how a youth </w:t>
      </w:r>
      <w:r w:rsidRPr="00403AE8">
        <w:t xml:space="preserve">will progress from point of entry to exit achieving the </w:t>
      </w:r>
      <w:r>
        <w:t>WIOA</w:t>
      </w:r>
      <w:r w:rsidRPr="00403AE8">
        <w:t xml:space="preserve"> performance outcomes as a goal.</w:t>
      </w:r>
    </w:p>
    <w:p w:rsidRPr="00C1172E" w:rsidR="002E0C31" w:rsidP="002E0C31" w:rsidRDefault="002E0C31" w14:paraId="44864CEB" w14:textId="77777777">
      <w:pPr>
        <w:pStyle w:val="NoSpacing"/>
      </w:pPr>
    </w:p>
    <w:p w:rsidRPr="00C11AC3" w:rsidR="002E0C31" w:rsidP="003139EE" w:rsidRDefault="002E0C31" w14:paraId="6F419A2D" w14:textId="18B30240">
      <w:pPr>
        <w:pStyle w:val="NoSpacing"/>
        <w:numPr>
          <w:ilvl w:val="0"/>
          <w:numId w:val="54"/>
        </w:numPr>
        <w:rPr>
          <w:bCs/>
        </w:rPr>
      </w:pPr>
      <w:r w:rsidRPr="00D762BA">
        <w:rPr>
          <w:b/>
          <w:bCs/>
        </w:rPr>
        <w:t>FOR FY</w:t>
      </w:r>
      <w:r>
        <w:rPr>
          <w:b/>
          <w:bCs/>
        </w:rPr>
        <w:t>2</w:t>
      </w:r>
      <w:r w:rsidR="00955D11">
        <w:rPr>
          <w:b/>
          <w:bCs/>
        </w:rPr>
        <w:t>6</w:t>
      </w:r>
      <w:r w:rsidRPr="00D762BA">
        <w:rPr>
          <w:b/>
          <w:bCs/>
        </w:rPr>
        <w:t xml:space="preserve"> VENDORS</w:t>
      </w:r>
      <w:r>
        <w:rPr>
          <w:b/>
          <w:bCs/>
        </w:rPr>
        <w:t>(CURRENT)</w:t>
      </w:r>
      <w:r w:rsidRPr="00D762BA">
        <w:rPr>
          <w:b/>
          <w:bCs/>
        </w:rPr>
        <w:t xml:space="preserve"> ONLY</w:t>
      </w:r>
      <w:r w:rsidRPr="00D762BA">
        <w:rPr>
          <w:bCs/>
        </w:rPr>
        <w:t>:</w:t>
      </w:r>
      <w:r w:rsidRPr="00D762BA">
        <w:t xml:space="preserve"> </w:t>
      </w:r>
    </w:p>
    <w:p w:rsidRPr="00D762BA" w:rsidR="002E0C31" w:rsidP="002E0C31" w:rsidRDefault="002E0C31" w14:paraId="42C4A323" w14:textId="77777777">
      <w:pPr>
        <w:pStyle w:val="NoSpacing"/>
        <w:rPr>
          <w:bCs/>
        </w:rPr>
      </w:pPr>
      <w:bookmarkStart w:name="_Hlk37251572" w:id="64"/>
    </w:p>
    <w:p w:rsidRPr="003139EE" w:rsidR="003139EE" w:rsidP="00FE5ECB" w:rsidRDefault="002E0C31" w14:paraId="7BE49FDE" w14:textId="47851558">
      <w:pPr>
        <w:pStyle w:val="NoSpacing"/>
        <w:numPr>
          <w:ilvl w:val="0"/>
          <w:numId w:val="55"/>
        </w:numPr>
        <w:rPr>
          <w:bCs/>
        </w:rPr>
      </w:pPr>
      <w:r w:rsidRPr="00D762BA">
        <w:t xml:space="preserve">Describe past/current performance in achieving WIOA performance measures or similar program measures. Define results. For example, total number of </w:t>
      </w:r>
      <w:r w:rsidRPr="00D762BA" w:rsidR="007B3FFA">
        <w:t>youths</w:t>
      </w:r>
      <w:r w:rsidRPr="00D762BA">
        <w:t xml:space="preserve"> enrolled, total number diplomas</w:t>
      </w:r>
      <w:r>
        <w:t xml:space="preserve"> or credentials received</w:t>
      </w:r>
      <w:r w:rsidRPr="00D762BA">
        <w:t xml:space="preserve">, total number </w:t>
      </w:r>
      <w:r w:rsidRPr="00D762BA" w:rsidR="00150027">
        <w:t>entered</w:t>
      </w:r>
      <w:r>
        <w:t xml:space="preserve"> and retention at 2</w:t>
      </w:r>
      <w:r w:rsidRPr="00E122DA">
        <w:rPr>
          <w:vertAlign w:val="superscript"/>
        </w:rPr>
        <w:t>nd</w:t>
      </w:r>
      <w:r>
        <w:t xml:space="preserve"> and 4</w:t>
      </w:r>
      <w:r w:rsidRPr="00E122DA">
        <w:rPr>
          <w:vertAlign w:val="superscript"/>
        </w:rPr>
        <w:t>th</w:t>
      </w:r>
      <w:r>
        <w:t xml:space="preserve"> quarter after exit: </w:t>
      </w:r>
      <w:r w:rsidRPr="00D762BA">
        <w:t>employment, post</w:t>
      </w:r>
      <w:r>
        <w:t>-</w:t>
      </w:r>
      <w:r w:rsidRPr="00D762BA">
        <w:t>secondary</w:t>
      </w:r>
      <w:r>
        <w:t xml:space="preserve"> education</w:t>
      </w:r>
      <w:r w:rsidRPr="00D762BA">
        <w:t>, military, and advanced training</w:t>
      </w:r>
      <w:r w:rsidR="00955D11">
        <w:t>.</w:t>
      </w:r>
    </w:p>
    <w:p w:rsidR="003139EE" w:rsidP="003139EE" w:rsidRDefault="003139EE" w14:paraId="349186C2" w14:textId="77777777">
      <w:pPr>
        <w:pStyle w:val="NoSpacing"/>
        <w:ind w:left="720"/>
        <w:rPr>
          <w:bCs/>
        </w:rPr>
      </w:pPr>
    </w:p>
    <w:p w:rsidRPr="003139EE" w:rsidR="002E0C31" w:rsidP="00FE5ECB" w:rsidRDefault="002E0C31" w14:paraId="1FCDC210" w14:textId="41FDD441">
      <w:pPr>
        <w:pStyle w:val="NoSpacing"/>
        <w:numPr>
          <w:ilvl w:val="0"/>
          <w:numId w:val="55"/>
        </w:numPr>
        <w:rPr>
          <w:bCs/>
        </w:rPr>
      </w:pPr>
      <w:r w:rsidRPr="003139EE">
        <w:rPr>
          <w:bCs/>
        </w:rPr>
        <w:t xml:space="preserve">Describe your </w:t>
      </w:r>
      <w:r w:rsidRPr="003139EE" w:rsidR="00051AD0">
        <w:rPr>
          <w:bCs/>
        </w:rPr>
        <w:t>organization’s</w:t>
      </w:r>
      <w:r w:rsidRPr="003139EE">
        <w:rPr>
          <w:bCs/>
        </w:rPr>
        <w:t xml:space="preserve"> strategy for </w:t>
      </w:r>
      <w:r w:rsidRPr="00403AE8">
        <w:t>how each participa</w:t>
      </w:r>
      <w:r>
        <w:t xml:space="preserve">nt </w:t>
      </w:r>
      <w:r w:rsidRPr="00403AE8">
        <w:t>will meet</w:t>
      </w:r>
      <w:r>
        <w:t xml:space="preserve"> program performance goals* as defined for In-S</w:t>
      </w:r>
      <w:r w:rsidRPr="00403AE8">
        <w:t>chool</w:t>
      </w:r>
      <w:r>
        <w:t xml:space="preserve"> youth. </w:t>
      </w:r>
      <w:r w:rsidRPr="003139EE">
        <w:rPr>
          <w:b/>
          <w:bCs/>
          <w:i/>
          <w:iCs/>
        </w:rPr>
        <w:t>(see descriptions of performance indicators on page 1</w:t>
      </w:r>
      <w:r w:rsidR="00236BB8">
        <w:rPr>
          <w:b/>
          <w:bCs/>
          <w:i/>
          <w:iCs/>
        </w:rPr>
        <w:t>5</w:t>
      </w:r>
      <w:r w:rsidRPr="003139EE">
        <w:rPr>
          <w:b/>
          <w:bCs/>
          <w:i/>
          <w:iCs/>
        </w:rPr>
        <w:t>)</w:t>
      </w:r>
    </w:p>
    <w:p w:rsidR="003139EE" w:rsidP="003139EE" w:rsidRDefault="003139EE" w14:paraId="6013838C" w14:textId="77777777">
      <w:pPr>
        <w:pStyle w:val="NoSpacing"/>
        <w:rPr>
          <w:bCs/>
        </w:rPr>
      </w:pPr>
    </w:p>
    <w:p w:rsidR="002E0C31" w:rsidP="00FE5ECB" w:rsidRDefault="002E0C31" w14:paraId="4C702B49" w14:textId="317E7DF6">
      <w:pPr>
        <w:pStyle w:val="NoSpacing"/>
        <w:numPr>
          <w:ilvl w:val="0"/>
          <w:numId w:val="55"/>
        </w:numPr>
        <w:rPr>
          <w:bCs/>
        </w:rPr>
      </w:pPr>
      <w:r w:rsidRPr="00D762BA">
        <w:rPr>
          <w:bCs/>
        </w:rPr>
        <w:t xml:space="preserve">Clearly list your organization’s enrollment goals and actual results </w:t>
      </w:r>
      <w:r w:rsidRPr="002627A1">
        <w:rPr>
          <w:bCs/>
        </w:rPr>
        <w:t xml:space="preserve">through </w:t>
      </w:r>
      <w:r w:rsidRPr="003C679D" w:rsidR="009C3C92">
        <w:rPr>
          <w:bCs/>
        </w:rPr>
        <w:t>March 31</w:t>
      </w:r>
      <w:r w:rsidRPr="003C679D">
        <w:rPr>
          <w:bCs/>
        </w:rPr>
        <w:t>, 202</w:t>
      </w:r>
      <w:r w:rsidR="00955D11">
        <w:rPr>
          <w:bCs/>
        </w:rPr>
        <w:t>6</w:t>
      </w:r>
      <w:r w:rsidRPr="002627A1">
        <w:rPr>
          <w:bCs/>
        </w:rPr>
        <w:t xml:space="preserve">. </w:t>
      </w:r>
    </w:p>
    <w:p w:rsidRPr="00D762BA" w:rsidR="002E0C31" w:rsidP="002E0C31" w:rsidRDefault="002E0C31" w14:paraId="06397A5F" w14:textId="77777777">
      <w:pPr>
        <w:pStyle w:val="NoSpacing"/>
        <w:ind w:left="1440"/>
        <w:rPr>
          <w:bCs/>
        </w:rPr>
      </w:pPr>
    </w:p>
    <w:p w:rsidRPr="002627A1" w:rsidR="002E0C31" w:rsidP="00FE5ECB" w:rsidRDefault="002E0C31" w14:paraId="661842BC" w14:textId="4A53448A">
      <w:pPr>
        <w:pStyle w:val="NoSpacing"/>
        <w:numPr>
          <w:ilvl w:val="0"/>
          <w:numId w:val="55"/>
        </w:numPr>
        <w:rPr>
          <w:bCs/>
        </w:rPr>
      </w:pPr>
      <w:r w:rsidRPr="00D762BA">
        <w:rPr>
          <w:bCs/>
        </w:rPr>
        <w:t>Clearly list your organization’s outcome goals and actual results through the same period.</w:t>
      </w:r>
    </w:p>
    <w:p w:rsidRPr="00D762BA" w:rsidR="002E0C31" w:rsidP="002E0C31" w:rsidRDefault="002E0C31" w14:paraId="4BC5174A" w14:textId="77777777">
      <w:pPr>
        <w:pStyle w:val="NoSpacing"/>
        <w:ind w:left="1440"/>
        <w:rPr>
          <w:bCs/>
        </w:rPr>
      </w:pPr>
    </w:p>
    <w:p w:rsidRPr="00A5401C" w:rsidR="002E0C31" w:rsidP="00FE5ECB" w:rsidRDefault="002E0C31" w14:paraId="631B486C" w14:textId="4527D01D">
      <w:pPr>
        <w:pStyle w:val="NoSpacing"/>
        <w:numPr>
          <w:ilvl w:val="0"/>
          <w:numId w:val="55"/>
        </w:numPr>
        <w:rPr>
          <w:bCs/>
        </w:rPr>
      </w:pPr>
      <w:r w:rsidRPr="00D762BA">
        <w:t>If your agency did not achieve contract pe</w:t>
      </w:r>
      <w:r>
        <w:t>rformance goals during</w:t>
      </w:r>
      <w:r w:rsidRPr="00D762BA">
        <w:t xml:space="preserve"> </w:t>
      </w:r>
      <w:r w:rsidRPr="003C679D">
        <w:t>FY 2</w:t>
      </w:r>
      <w:r w:rsidR="007B3FFA">
        <w:t>5</w:t>
      </w:r>
      <w:r w:rsidRPr="00D762BA">
        <w:t xml:space="preserve">, explain why and discuss strategies that will be undertaken to successfully meet goals in </w:t>
      </w:r>
      <w:r w:rsidRPr="003C679D">
        <w:t>FY 2</w:t>
      </w:r>
      <w:r w:rsidR="007B3FFA">
        <w:t>6</w:t>
      </w:r>
      <w:r w:rsidRPr="00D762BA">
        <w:t>.</w:t>
      </w:r>
    </w:p>
    <w:p w:rsidR="002E0C31" w:rsidP="002E0C31" w:rsidRDefault="002E0C31" w14:paraId="28B64F92" w14:textId="77777777">
      <w:pPr>
        <w:pStyle w:val="NoSpacing"/>
        <w:rPr>
          <w:bCs/>
        </w:rPr>
      </w:pPr>
    </w:p>
    <w:p w:rsidRPr="00A5401C" w:rsidR="002E0C31" w:rsidP="00FE5ECB" w:rsidRDefault="002E0C31" w14:paraId="751762F0" w14:textId="2E57EE1F">
      <w:pPr>
        <w:pStyle w:val="NoSpacing"/>
        <w:numPr>
          <w:ilvl w:val="0"/>
          <w:numId w:val="55"/>
        </w:numPr>
        <w:rPr>
          <w:bCs/>
        </w:rPr>
      </w:pPr>
      <w:r w:rsidRPr="006A45ED">
        <w:rPr>
          <w:bCs/>
        </w:rPr>
        <w:t xml:space="preserve">Describe </w:t>
      </w:r>
      <w:r>
        <w:rPr>
          <w:bCs/>
        </w:rPr>
        <w:t>f</w:t>
      </w:r>
      <w:r w:rsidRPr="006A45ED">
        <w:rPr>
          <w:bCs/>
        </w:rPr>
        <w:t xml:space="preserve">ollow-up </w:t>
      </w:r>
      <w:r>
        <w:rPr>
          <w:bCs/>
        </w:rPr>
        <w:t>a</w:t>
      </w:r>
      <w:r w:rsidRPr="006A45ED">
        <w:rPr>
          <w:bCs/>
        </w:rPr>
        <w:t>ctivities include in this how monthly contact will be performed and what actions will be taken to help youth re-enter the workforce if they have lost their employment</w:t>
      </w:r>
      <w:r>
        <w:rPr>
          <w:bCs/>
        </w:rPr>
        <w:t xml:space="preserve"> or if they left or never started post-secondary education, advanced </w:t>
      </w:r>
      <w:r w:rsidR="009B3091">
        <w:rPr>
          <w:bCs/>
        </w:rPr>
        <w:t>training,</w:t>
      </w:r>
      <w:r>
        <w:rPr>
          <w:bCs/>
        </w:rPr>
        <w:t xml:space="preserve"> or military service</w:t>
      </w:r>
      <w:r w:rsidRPr="006A45ED">
        <w:rPr>
          <w:bCs/>
        </w:rPr>
        <w:t>.</w:t>
      </w:r>
    </w:p>
    <w:bookmarkEnd w:id="64"/>
    <w:p w:rsidRPr="00D762BA" w:rsidR="002E0C31" w:rsidP="002E0C31" w:rsidRDefault="002E0C31" w14:paraId="1D3B754B" w14:textId="77777777">
      <w:pPr>
        <w:pStyle w:val="NoSpacing"/>
        <w:jc w:val="center"/>
        <w:rPr>
          <w:bCs/>
          <w:color w:val="FF0000"/>
          <w:sz w:val="28"/>
        </w:rPr>
      </w:pPr>
    </w:p>
    <w:p w:rsidRPr="00C11AC3" w:rsidR="002E0C31" w:rsidP="003139EE" w:rsidRDefault="002E0C31" w14:paraId="0D0F8B80" w14:textId="0FFB11BB">
      <w:pPr>
        <w:pStyle w:val="NoSpacing"/>
        <w:numPr>
          <w:ilvl w:val="0"/>
          <w:numId w:val="54"/>
        </w:numPr>
        <w:rPr>
          <w:bCs/>
        </w:rPr>
      </w:pPr>
      <w:r w:rsidRPr="00D762BA">
        <w:rPr>
          <w:b/>
        </w:rPr>
        <w:t>FOR NEW VENDORS/PROGRAMS IN FY</w:t>
      </w:r>
      <w:r>
        <w:rPr>
          <w:b/>
        </w:rPr>
        <w:t>2</w:t>
      </w:r>
      <w:r w:rsidR="007B3FFA">
        <w:rPr>
          <w:b/>
        </w:rPr>
        <w:t>7</w:t>
      </w:r>
      <w:r w:rsidRPr="00D762BA">
        <w:t>:</w:t>
      </w:r>
    </w:p>
    <w:p w:rsidRPr="00D762BA" w:rsidR="002E0C31" w:rsidP="002E0C31" w:rsidRDefault="002E0C31" w14:paraId="28676B64" w14:textId="77777777">
      <w:pPr>
        <w:pStyle w:val="NoSpacing"/>
        <w:ind w:left="720"/>
        <w:rPr>
          <w:bCs/>
        </w:rPr>
      </w:pPr>
    </w:p>
    <w:p w:rsidRPr="00D20274" w:rsidR="002E0C31" w:rsidP="003139EE" w:rsidRDefault="002E0C31" w14:paraId="228FB685" w14:textId="75A4280A">
      <w:pPr>
        <w:pStyle w:val="NoSpacing"/>
        <w:numPr>
          <w:ilvl w:val="1"/>
          <w:numId w:val="54"/>
        </w:numPr>
        <w:rPr>
          <w:bCs/>
        </w:rPr>
      </w:pPr>
      <w:r w:rsidRPr="00D762BA">
        <w:t xml:space="preserve">Describe the past three years of programming resulting in performance outcomes </w:t>
      </w:r>
      <w:r w:rsidRPr="00D762BA" w:rsidR="007B3FFA">
        <w:t>like</w:t>
      </w:r>
      <w:r w:rsidRPr="00D762BA">
        <w:t xml:space="preserve"> the requested performance measures</w:t>
      </w:r>
      <w:r>
        <w:t xml:space="preserve"> </w:t>
      </w:r>
      <w:r w:rsidRPr="00D762BA">
        <w:t xml:space="preserve">in this RFP. Define results. For example, total number of </w:t>
      </w:r>
      <w:r w:rsidRPr="00D762BA" w:rsidR="007B3FFA">
        <w:t>youths</w:t>
      </w:r>
      <w:r w:rsidRPr="00D762BA">
        <w:t xml:space="preserve"> enrolled, total number of diplomas</w:t>
      </w:r>
      <w:r>
        <w:t xml:space="preserve"> or </w:t>
      </w:r>
      <w:r w:rsidR="00933AFD">
        <w:t xml:space="preserve">credentials, </w:t>
      </w:r>
      <w:r w:rsidRPr="00D762BA" w:rsidR="00933AFD">
        <w:t>total</w:t>
      </w:r>
      <w:r w:rsidRPr="00D762BA">
        <w:t xml:space="preserve"> number of entered employment, entry into post</w:t>
      </w:r>
      <w:r>
        <w:t>-</w:t>
      </w:r>
      <w:r w:rsidRPr="00D762BA">
        <w:t xml:space="preserve">secondary, military, and advanced training, etc. (If your organization has no prior experience working with this </w:t>
      </w:r>
      <w:r w:rsidRPr="00D762BA" w:rsidR="00933AFD">
        <w:t>population,</w:t>
      </w:r>
      <w:r w:rsidRPr="00D762BA">
        <w:t xml:space="preserve"> please be clear in explaining how your program design is built using an evidenced-based program model(s))</w:t>
      </w:r>
    </w:p>
    <w:p w:rsidR="00D20274" w:rsidP="00D20274" w:rsidRDefault="00D20274" w14:paraId="327D7D51" w14:textId="133D5077">
      <w:pPr>
        <w:pStyle w:val="NoSpacing"/>
      </w:pPr>
    </w:p>
    <w:p w:rsidR="00D20274" w:rsidP="00D20274" w:rsidRDefault="00D20274" w14:paraId="0C3BAE16" w14:textId="00E4358A">
      <w:pPr>
        <w:pStyle w:val="NoSpacing"/>
        <w:numPr>
          <w:ilvl w:val="1"/>
          <w:numId w:val="54"/>
        </w:numPr>
        <w:rPr>
          <w:bCs/>
        </w:rPr>
      </w:pPr>
      <w:r w:rsidRPr="00D762BA">
        <w:rPr>
          <w:bCs/>
        </w:rPr>
        <w:t>Clearly list your organization’s projected enrollment goals if awarded</w:t>
      </w:r>
      <w:r>
        <w:rPr>
          <w:bCs/>
        </w:rPr>
        <w:t xml:space="preserve"> funding*</w:t>
      </w:r>
    </w:p>
    <w:p w:rsidRPr="00A5401C" w:rsidR="00D20274" w:rsidP="00D20274" w:rsidRDefault="00D20274" w14:paraId="32449603" w14:textId="77777777">
      <w:pPr>
        <w:pStyle w:val="NoSpacing"/>
        <w:rPr>
          <w:bCs/>
        </w:rPr>
      </w:pPr>
    </w:p>
    <w:p w:rsidRPr="00D762BA" w:rsidR="002E0C31" w:rsidP="002E0C31" w:rsidRDefault="002E0C31" w14:paraId="7E59C1F6" w14:textId="77777777">
      <w:pPr>
        <w:pStyle w:val="NoSpacing"/>
        <w:ind w:left="1440"/>
        <w:rPr>
          <w:bCs/>
        </w:rPr>
      </w:pPr>
    </w:p>
    <w:p w:rsidRPr="00A5401C" w:rsidR="00FE5ECB" w:rsidP="00FE5ECB" w:rsidRDefault="002E0C31" w14:paraId="763B37E4" w14:textId="0619348A">
      <w:pPr>
        <w:pStyle w:val="NoSpacing"/>
        <w:numPr>
          <w:ilvl w:val="1"/>
          <w:numId w:val="54"/>
        </w:numPr>
        <w:rPr>
          <w:bCs/>
        </w:rPr>
      </w:pPr>
      <w:r w:rsidRPr="00D762BA">
        <w:rPr>
          <w:bCs/>
        </w:rPr>
        <w:t xml:space="preserve">Describe your </w:t>
      </w:r>
      <w:r w:rsidRPr="00D762BA" w:rsidR="00933AFD">
        <w:rPr>
          <w:bCs/>
        </w:rPr>
        <w:t>organization’s</w:t>
      </w:r>
      <w:r w:rsidRPr="00D762BA">
        <w:rPr>
          <w:bCs/>
        </w:rPr>
        <w:t xml:space="preserve"> strategy </w:t>
      </w:r>
      <w:r>
        <w:rPr>
          <w:bCs/>
        </w:rPr>
        <w:t xml:space="preserve">for </w:t>
      </w:r>
      <w:r w:rsidRPr="00403AE8">
        <w:t>how each participa</w:t>
      </w:r>
      <w:r>
        <w:t xml:space="preserve">nt </w:t>
      </w:r>
      <w:r w:rsidRPr="00403AE8">
        <w:t xml:space="preserve">will meet </w:t>
      </w:r>
      <w:r>
        <w:t>program performance goals* as defined for In-S</w:t>
      </w:r>
      <w:r w:rsidRPr="00403AE8">
        <w:t>chool</w:t>
      </w:r>
      <w:r>
        <w:t xml:space="preserve"> youth. </w:t>
      </w:r>
      <w:r w:rsidRPr="004D38D9">
        <w:rPr>
          <w:b/>
          <w:bCs/>
          <w:i/>
          <w:iCs/>
        </w:rPr>
        <w:t>(see descriptions of performance indicators on page 1</w:t>
      </w:r>
      <w:r w:rsidR="00236BB8">
        <w:rPr>
          <w:b/>
          <w:bCs/>
          <w:i/>
          <w:iCs/>
        </w:rPr>
        <w:t>5</w:t>
      </w:r>
      <w:r w:rsidRPr="004D38D9">
        <w:rPr>
          <w:b/>
          <w:bCs/>
          <w:i/>
          <w:iCs/>
        </w:rPr>
        <w:t>)</w:t>
      </w:r>
      <w:r w:rsidR="00FE5ECB">
        <w:rPr>
          <w:b/>
          <w:bCs/>
          <w:i/>
          <w:iCs/>
        </w:rPr>
        <w:t>.</w:t>
      </w:r>
    </w:p>
    <w:p w:rsidRPr="00FE5ECB" w:rsidR="002E0C31" w:rsidP="00FE5ECB" w:rsidRDefault="002E0C31" w14:paraId="5A54012A" w14:textId="77777777">
      <w:pPr>
        <w:pStyle w:val="NoSpacing"/>
        <w:ind w:left="1440"/>
        <w:rPr>
          <w:bCs/>
        </w:rPr>
      </w:pPr>
    </w:p>
    <w:p w:rsidR="002E0C31" w:rsidP="002E0C31" w:rsidRDefault="002E0C31" w14:paraId="63BD8850" w14:textId="100133C7">
      <w:pPr>
        <w:pStyle w:val="NoSpacing"/>
        <w:ind w:left="720" w:firstLine="720"/>
        <w:rPr>
          <w:sz w:val="22"/>
          <w:szCs w:val="22"/>
        </w:rPr>
      </w:pPr>
      <w:r w:rsidRPr="00DE043F">
        <w:rPr>
          <w:sz w:val="22"/>
          <w:szCs w:val="22"/>
        </w:rPr>
        <w:t xml:space="preserve">* Please note: </w:t>
      </w:r>
      <w:r>
        <w:rPr>
          <w:sz w:val="22"/>
          <w:szCs w:val="22"/>
        </w:rPr>
        <w:t xml:space="preserve">Tentative </w:t>
      </w:r>
      <w:r w:rsidRPr="003C679D">
        <w:rPr>
          <w:sz w:val="22"/>
          <w:szCs w:val="22"/>
        </w:rPr>
        <w:t>FY’2</w:t>
      </w:r>
      <w:r w:rsidRPr="003C679D" w:rsidR="00933AFD">
        <w:rPr>
          <w:sz w:val="22"/>
          <w:szCs w:val="22"/>
        </w:rPr>
        <w:t>5</w:t>
      </w:r>
      <w:r>
        <w:rPr>
          <w:sz w:val="22"/>
          <w:szCs w:val="22"/>
        </w:rPr>
        <w:t xml:space="preserve"> Performance Goals</w:t>
      </w:r>
    </w:p>
    <w:tbl>
      <w:tblPr>
        <w:tblpPr w:leftFromText="180" w:rightFromText="180" w:vertAnchor="text" w:horzAnchor="page" w:tblpX="2143" w:tblpY="164"/>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688"/>
        <w:gridCol w:w="814"/>
      </w:tblGrid>
      <w:tr w:rsidRPr="002E5086" w:rsidR="002E0C31" w:rsidTr="006B398C" w14:paraId="4EDD4EEB" w14:textId="77777777">
        <w:tc>
          <w:tcPr>
            <w:tcW w:w="5688" w:type="dxa"/>
            <w:shd w:val="clear" w:color="auto" w:fill="D9E2F3"/>
          </w:tcPr>
          <w:p w:rsidRPr="00367556" w:rsidR="002E0C31" w:rsidP="006B398C" w:rsidRDefault="002E0C31" w14:paraId="79236004" w14:textId="77777777">
            <w:pPr>
              <w:pStyle w:val="NoSpacing"/>
            </w:pPr>
            <w:r w:rsidRPr="00367556">
              <w:t>Attainment of Hi-SET/Industry Recognized Credential:</w:t>
            </w:r>
          </w:p>
        </w:tc>
        <w:tc>
          <w:tcPr>
            <w:tcW w:w="814" w:type="dxa"/>
          </w:tcPr>
          <w:p w:rsidRPr="003C679D" w:rsidR="002E0C31" w:rsidP="006B398C" w:rsidRDefault="002E0C31" w14:paraId="5D277C6D" w14:textId="77777777">
            <w:pPr>
              <w:pStyle w:val="NoSpacing"/>
              <w:jc w:val="center"/>
            </w:pPr>
            <w:r w:rsidRPr="003C679D">
              <w:t>71%</w:t>
            </w:r>
          </w:p>
        </w:tc>
      </w:tr>
      <w:tr w:rsidRPr="002E5086" w:rsidR="002E0C31" w:rsidTr="006B398C" w14:paraId="4DC05982" w14:textId="77777777">
        <w:tc>
          <w:tcPr>
            <w:tcW w:w="5688" w:type="dxa"/>
            <w:shd w:val="clear" w:color="auto" w:fill="D9E2F3"/>
          </w:tcPr>
          <w:p w:rsidRPr="00367556" w:rsidR="002E0C31" w:rsidP="006B398C" w:rsidRDefault="002E0C31" w14:paraId="1B2967BD" w14:textId="77777777">
            <w:pPr>
              <w:pStyle w:val="NoSpacing"/>
            </w:pPr>
            <w:r w:rsidRPr="00367556">
              <w:t>Entered Employment/Education/Military 2</w:t>
            </w:r>
            <w:r w:rsidRPr="00367556">
              <w:rPr>
                <w:vertAlign w:val="superscript"/>
              </w:rPr>
              <w:t>nd</w:t>
            </w:r>
            <w:r w:rsidRPr="00367556">
              <w:t xml:space="preserve"> Qtr.:</w:t>
            </w:r>
          </w:p>
        </w:tc>
        <w:tc>
          <w:tcPr>
            <w:tcW w:w="814" w:type="dxa"/>
          </w:tcPr>
          <w:p w:rsidRPr="003C679D" w:rsidR="002E0C31" w:rsidP="006B398C" w:rsidRDefault="002E0C31" w14:paraId="1E7D7363" w14:textId="77777777">
            <w:pPr>
              <w:pStyle w:val="NoSpacing"/>
              <w:jc w:val="center"/>
            </w:pPr>
            <w:r w:rsidRPr="003C679D">
              <w:t>81%</w:t>
            </w:r>
          </w:p>
        </w:tc>
      </w:tr>
      <w:tr w:rsidRPr="002E5086" w:rsidR="002E0C31" w:rsidTr="006B398C" w14:paraId="41FBFE58" w14:textId="77777777">
        <w:trPr>
          <w:trHeight w:val="290"/>
        </w:trPr>
        <w:tc>
          <w:tcPr>
            <w:tcW w:w="5688" w:type="dxa"/>
            <w:shd w:val="clear" w:color="auto" w:fill="D9E2F3"/>
          </w:tcPr>
          <w:p w:rsidRPr="00367556" w:rsidR="002E0C31" w:rsidP="006B398C" w:rsidRDefault="002E0C31" w14:paraId="6736A112" w14:textId="77777777">
            <w:pPr>
              <w:pStyle w:val="NoSpacing"/>
            </w:pPr>
            <w:r w:rsidRPr="00367556">
              <w:t>Entered Employment/Education/Military 4</w:t>
            </w:r>
            <w:r w:rsidRPr="00367556">
              <w:rPr>
                <w:vertAlign w:val="superscript"/>
              </w:rPr>
              <w:t>th</w:t>
            </w:r>
            <w:r w:rsidRPr="00367556">
              <w:t xml:space="preserve"> Qtr.:</w:t>
            </w:r>
          </w:p>
        </w:tc>
        <w:tc>
          <w:tcPr>
            <w:tcW w:w="814" w:type="dxa"/>
          </w:tcPr>
          <w:p w:rsidRPr="003C679D" w:rsidR="002E0C31" w:rsidP="006B398C" w:rsidRDefault="002E0C31" w14:paraId="35CE2F5E" w14:textId="6BD60EB2">
            <w:pPr>
              <w:pStyle w:val="NoSpacing"/>
              <w:jc w:val="center"/>
            </w:pPr>
            <w:r w:rsidRPr="003C679D">
              <w:t>7</w:t>
            </w:r>
            <w:r w:rsidRPr="003C679D" w:rsidR="00291979">
              <w:t>4</w:t>
            </w:r>
            <w:r w:rsidRPr="003C679D">
              <w:t>%</w:t>
            </w:r>
          </w:p>
        </w:tc>
      </w:tr>
    </w:tbl>
    <w:p w:rsidR="002E0C31" w:rsidP="002E0C31" w:rsidRDefault="002E0C31" w14:paraId="7B593D99" w14:textId="77777777">
      <w:pPr>
        <w:pStyle w:val="NoSpacing"/>
        <w:ind w:left="720"/>
        <w:rPr>
          <w:sz w:val="22"/>
          <w:szCs w:val="22"/>
        </w:rPr>
      </w:pPr>
      <w:r w:rsidRPr="00EF6AA3">
        <w:rPr>
          <w:sz w:val="22"/>
          <w:szCs w:val="22"/>
        </w:rPr>
        <w:t xml:space="preserve"> </w:t>
      </w:r>
    </w:p>
    <w:p w:rsidR="002E0C31" w:rsidP="002E0C31" w:rsidRDefault="002E0C31" w14:paraId="299D094D" w14:textId="77777777">
      <w:pPr>
        <w:pStyle w:val="NoSpacing"/>
        <w:ind w:left="1440"/>
        <w:rPr>
          <w:bCs/>
        </w:rPr>
      </w:pPr>
    </w:p>
    <w:p w:rsidRPr="009B3091" w:rsidR="002E0C31" w:rsidP="00933AFD" w:rsidRDefault="002E0C31" w14:paraId="087A860C" w14:textId="20282BB4">
      <w:pPr>
        <w:pStyle w:val="NoSpacing"/>
        <w:rPr>
          <w:bCs/>
          <w:color w:val="FF0000"/>
        </w:rPr>
      </w:pPr>
    </w:p>
    <w:p w:rsidR="002E0C31" w:rsidP="002E0C31" w:rsidRDefault="002E0C31" w14:paraId="5F75413D" w14:textId="77777777">
      <w:pPr>
        <w:pStyle w:val="NoSpacing"/>
        <w:ind w:left="1440"/>
        <w:rPr>
          <w:bCs/>
        </w:rPr>
      </w:pPr>
    </w:p>
    <w:p w:rsidRPr="00DE043F" w:rsidR="002E0C31" w:rsidP="002E0C31" w:rsidRDefault="002E0C31" w14:paraId="3054BAEB" w14:textId="77777777">
      <w:pPr>
        <w:pStyle w:val="NoSpacing"/>
        <w:ind w:left="1440"/>
        <w:rPr>
          <w:bCs/>
        </w:rPr>
      </w:pPr>
    </w:p>
    <w:p w:rsidRPr="00A5401C" w:rsidR="002E0C31" w:rsidP="003139EE" w:rsidRDefault="002E0C31" w14:paraId="3D93A994" w14:textId="77777777">
      <w:pPr>
        <w:pStyle w:val="NoSpacing"/>
        <w:numPr>
          <w:ilvl w:val="1"/>
          <w:numId w:val="54"/>
        </w:numPr>
        <w:rPr>
          <w:bCs/>
        </w:rPr>
      </w:pPr>
      <w:r w:rsidRPr="00D762BA">
        <w:t xml:space="preserve">Please provide an example of a time when your </w:t>
      </w:r>
      <w:r w:rsidRPr="00D762BA">
        <w:rPr>
          <w:bCs/>
        </w:rPr>
        <w:t>organization</w:t>
      </w:r>
      <w:r w:rsidRPr="00D762BA">
        <w:t xml:space="preserve"> did not achieve </w:t>
      </w:r>
      <w:proofErr w:type="gramStart"/>
      <w:r w:rsidRPr="00D762BA">
        <w:t>contract</w:t>
      </w:r>
      <w:proofErr w:type="gramEnd"/>
      <w:r w:rsidRPr="00D762BA">
        <w:t xml:space="preserve"> </w:t>
      </w:r>
    </w:p>
    <w:p w:rsidR="002E0C31" w:rsidP="002E0C31" w:rsidRDefault="002E0C31" w14:paraId="64DD754B" w14:textId="77777777">
      <w:pPr>
        <w:pStyle w:val="NoSpacing"/>
        <w:ind w:left="1440"/>
      </w:pPr>
      <w:r w:rsidRPr="00D762BA">
        <w:t>performance goals and discuss the strategies undertaken to successfully meet the goals in the following year (if applicable).</w:t>
      </w:r>
    </w:p>
    <w:p w:rsidR="002E0C31" w:rsidP="002E0C31" w:rsidRDefault="002E0C31" w14:paraId="1EE9B8FB" w14:textId="77777777">
      <w:pPr>
        <w:pStyle w:val="NoSpacing"/>
        <w:rPr>
          <w:bCs/>
        </w:rPr>
      </w:pPr>
    </w:p>
    <w:p w:rsidR="002E0C31" w:rsidP="002E0C31" w:rsidRDefault="002E0C31" w14:paraId="11AECA27" w14:textId="77777777">
      <w:pPr>
        <w:pStyle w:val="NoSpacing"/>
        <w:rPr>
          <w:bCs/>
        </w:rPr>
      </w:pPr>
    </w:p>
    <w:p w:rsidRPr="00C0154B" w:rsidR="002E0C31" w:rsidP="003139EE" w:rsidRDefault="002E0C31" w14:paraId="798DED0B" w14:textId="654EC29B">
      <w:pPr>
        <w:pStyle w:val="NoSpacing"/>
        <w:numPr>
          <w:ilvl w:val="1"/>
          <w:numId w:val="54"/>
        </w:numPr>
        <w:rPr>
          <w:bCs/>
        </w:rPr>
      </w:pPr>
      <w:r w:rsidRPr="006A45ED">
        <w:rPr>
          <w:bCs/>
        </w:rPr>
        <w:t xml:space="preserve">Describe </w:t>
      </w:r>
      <w:r>
        <w:rPr>
          <w:bCs/>
        </w:rPr>
        <w:t>f</w:t>
      </w:r>
      <w:r w:rsidRPr="006A45ED">
        <w:rPr>
          <w:bCs/>
        </w:rPr>
        <w:t xml:space="preserve">ollow-up </w:t>
      </w:r>
      <w:r>
        <w:rPr>
          <w:bCs/>
        </w:rPr>
        <w:t>a</w:t>
      </w:r>
      <w:r w:rsidRPr="006A45ED">
        <w:rPr>
          <w:bCs/>
        </w:rPr>
        <w:t>ctivities include in this how monthly contact will be performed and what actions will be taken to help youth re-enter the workforce if they have lost their employment</w:t>
      </w:r>
      <w:r>
        <w:rPr>
          <w:bCs/>
        </w:rPr>
        <w:t xml:space="preserve"> or if they left or never started post-secondary education, advanced </w:t>
      </w:r>
      <w:r w:rsidR="009B3091">
        <w:rPr>
          <w:bCs/>
        </w:rPr>
        <w:t>training,</w:t>
      </w:r>
      <w:r>
        <w:rPr>
          <w:bCs/>
        </w:rPr>
        <w:t xml:space="preserve"> or military service</w:t>
      </w:r>
      <w:r w:rsidRPr="006A45ED">
        <w:rPr>
          <w:bCs/>
        </w:rPr>
        <w:t>.</w:t>
      </w:r>
    </w:p>
    <w:p w:rsidRPr="00403AE8" w:rsidR="002E0C31" w:rsidP="002E0C31" w:rsidRDefault="002E0C31" w14:paraId="54CBA5A6" w14:textId="77777777">
      <w:pPr>
        <w:pStyle w:val="NoSpacing"/>
        <w:rPr>
          <w:bCs/>
        </w:rPr>
      </w:pPr>
    </w:p>
    <w:p w:rsidR="002E0C31" w:rsidP="00475F94" w:rsidRDefault="002E0C31" w14:paraId="239EA574" w14:textId="3C84123E">
      <w:pPr>
        <w:pStyle w:val="NoSpacing"/>
        <w:numPr>
          <w:ilvl w:val="0"/>
          <w:numId w:val="9"/>
        </w:numPr>
        <w:rPr>
          <w:b/>
          <w:u w:val="single"/>
        </w:rPr>
      </w:pPr>
      <w:r w:rsidRPr="00403AE8">
        <w:rPr>
          <w:b/>
          <w:u w:val="single"/>
        </w:rPr>
        <w:t>Administration (5 points)</w:t>
      </w:r>
    </w:p>
    <w:p w:rsidRPr="00403AE8" w:rsidR="002E0C31" w:rsidP="002E0C31" w:rsidRDefault="002E0C31" w14:paraId="183E05F2" w14:textId="77777777">
      <w:pPr>
        <w:pStyle w:val="NoSpacing"/>
        <w:ind w:left="360"/>
        <w:rPr>
          <w:b/>
          <w:u w:val="single"/>
        </w:rPr>
      </w:pPr>
    </w:p>
    <w:p w:rsidR="002E0C31" w:rsidP="00475F94" w:rsidRDefault="00475F94" w14:paraId="1E76CE3D" w14:textId="330309D6">
      <w:pPr>
        <w:pStyle w:val="NoSpacing"/>
        <w:ind w:left="360"/>
        <w:rPr>
          <w:bCs/>
        </w:rPr>
      </w:pPr>
      <w:r>
        <w:rPr>
          <w:bCs/>
        </w:rPr>
        <w:t xml:space="preserve">1. </w:t>
      </w:r>
      <w:r w:rsidR="002E0C31">
        <w:rPr>
          <w:bCs/>
        </w:rPr>
        <w:t>Provide an overview and mission statement of</w:t>
      </w:r>
      <w:r w:rsidRPr="00403AE8" w:rsidR="002E0C31">
        <w:rPr>
          <w:bCs/>
        </w:rPr>
        <w:t xml:space="preserve"> </w:t>
      </w:r>
      <w:r w:rsidR="002E0C31">
        <w:rPr>
          <w:bCs/>
        </w:rPr>
        <w:t>the organization</w:t>
      </w:r>
      <w:r w:rsidRPr="00403AE8" w:rsidR="002E0C31">
        <w:rPr>
          <w:bCs/>
        </w:rPr>
        <w:t>.</w:t>
      </w:r>
    </w:p>
    <w:p w:rsidRPr="00403AE8" w:rsidR="002E0C31" w:rsidP="002E0C31" w:rsidRDefault="002E0C31" w14:paraId="4ED2ABE9" w14:textId="77777777">
      <w:pPr>
        <w:pStyle w:val="NoSpacing"/>
        <w:ind w:left="720"/>
        <w:rPr>
          <w:bCs/>
        </w:rPr>
      </w:pPr>
    </w:p>
    <w:p w:rsidR="002E0C31" w:rsidP="00FE5ECB" w:rsidRDefault="002E0C31" w14:paraId="0319FADD" w14:textId="3E9499AE">
      <w:pPr>
        <w:pStyle w:val="NoSpacing"/>
        <w:numPr>
          <w:ilvl w:val="0"/>
          <w:numId w:val="57"/>
        </w:numPr>
        <w:rPr>
          <w:bCs/>
        </w:rPr>
      </w:pPr>
      <w:r w:rsidRPr="00403AE8">
        <w:rPr>
          <w:bCs/>
        </w:rPr>
        <w:t>Describe staffing of program as it relates to this program.</w:t>
      </w:r>
    </w:p>
    <w:p w:rsidRPr="00403AE8" w:rsidR="002E0C31" w:rsidP="002E0C31" w:rsidRDefault="002E0C31" w14:paraId="16B9B55F" w14:textId="77777777">
      <w:pPr>
        <w:pStyle w:val="NoSpacing"/>
        <w:ind w:left="720"/>
        <w:rPr>
          <w:bCs/>
        </w:rPr>
      </w:pPr>
    </w:p>
    <w:p w:rsidRPr="00D13CDD" w:rsidR="002E0C31" w:rsidP="00FE5ECB" w:rsidRDefault="002E0C31" w14:paraId="739D6349" w14:textId="6A74A841">
      <w:pPr>
        <w:pStyle w:val="NoSpacing"/>
        <w:numPr>
          <w:ilvl w:val="0"/>
          <w:numId w:val="57"/>
        </w:numPr>
        <w:rPr>
          <w:bCs/>
        </w:rPr>
      </w:pPr>
      <w:r w:rsidRPr="00403AE8">
        <w:rPr>
          <w:bCs/>
        </w:rPr>
        <w:t xml:space="preserve">Provide a job description for each position </w:t>
      </w:r>
      <w:r>
        <w:rPr>
          <w:bCs/>
        </w:rPr>
        <w:t xml:space="preserve">to be funded by this proposal. </w:t>
      </w:r>
      <w:r w:rsidRPr="00403AE8">
        <w:rPr>
          <w:bCs/>
        </w:rPr>
        <w:t>Include resumes of existing staff or job descriptions of staff to be hired.</w:t>
      </w:r>
    </w:p>
    <w:p w:rsidRPr="00403AE8" w:rsidR="002E0C31" w:rsidP="002E0C31" w:rsidRDefault="002E0C31" w14:paraId="77F6DE6D" w14:textId="77777777">
      <w:pPr>
        <w:pStyle w:val="NoSpacing"/>
        <w:rPr>
          <w:bCs/>
        </w:rPr>
      </w:pPr>
    </w:p>
    <w:p w:rsidRPr="00236BB8" w:rsidR="002E0C31" w:rsidP="00236BB8" w:rsidRDefault="002E0C31" w14:paraId="65B2A7A1" w14:textId="1AA6914A">
      <w:pPr>
        <w:pStyle w:val="NoSpacing"/>
        <w:numPr>
          <w:ilvl w:val="0"/>
          <w:numId w:val="9"/>
        </w:numPr>
        <w:rPr>
          <w:b/>
          <w:color w:val="FF0000"/>
          <w:u w:val="single"/>
        </w:rPr>
      </w:pPr>
      <w:r w:rsidRPr="00403AE8">
        <w:rPr>
          <w:b/>
          <w:u w:val="single"/>
        </w:rPr>
        <w:t xml:space="preserve">Program Operations (5 points) </w:t>
      </w:r>
    </w:p>
    <w:p w:rsidR="002E0C31" w:rsidP="002E0C31" w:rsidRDefault="002E0C31" w14:paraId="11D5BAD6" w14:textId="03208A82">
      <w:pPr>
        <w:pStyle w:val="NoSpacing"/>
        <w:rPr>
          <w:bCs/>
        </w:rPr>
      </w:pPr>
      <w:r w:rsidRPr="00403AE8">
        <w:rPr>
          <w:bCs/>
        </w:rPr>
        <w:t xml:space="preserve">Facilities providing services should be in full compliance of American with Disabilities Act (ADA) and Section 504 of the Rehabilitation Act of 1974 as well as other applicable Federal and State laws.  </w:t>
      </w:r>
    </w:p>
    <w:p w:rsidR="00236BB8" w:rsidP="002E0C31" w:rsidRDefault="00236BB8" w14:paraId="126E450E" w14:textId="77777777">
      <w:pPr>
        <w:pStyle w:val="NoSpacing"/>
        <w:rPr>
          <w:bCs/>
        </w:rPr>
      </w:pPr>
    </w:p>
    <w:p w:rsidRPr="00E80AAC" w:rsidR="002E0C31" w:rsidP="00FE5ECB" w:rsidRDefault="002E0C31" w14:paraId="303F1673" w14:textId="7E8D9334">
      <w:pPr>
        <w:pStyle w:val="NoSpacing"/>
        <w:numPr>
          <w:ilvl w:val="0"/>
          <w:numId w:val="56"/>
        </w:numPr>
        <w:rPr>
          <w:bCs/>
        </w:rPr>
        <w:sectPr w:rsidRPr="00E80AAC" w:rsidR="002E0C31" w:rsidSect="007905EA">
          <w:footerReference w:type="default" r:id="rId27"/>
          <w:footerReference w:type="first" r:id="rId28"/>
          <w:pgSz w:w="12240" w:h="15840" w:orient="portrait" w:code="1"/>
          <w:pgMar w:top="576" w:right="720" w:bottom="576" w:left="720" w:header="720" w:footer="432" w:gutter="0"/>
          <w:cols w:space="720"/>
          <w:noEndnote/>
          <w:titlePg/>
        </w:sectPr>
      </w:pPr>
      <w:r w:rsidRPr="00403AE8">
        <w:rPr>
          <w:bCs/>
        </w:rPr>
        <w:t>Describe the facilities to be used for activities and services. Include locatio</w:t>
      </w:r>
      <w:r w:rsidR="00046E79">
        <w:rPr>
          <w:bCs/>
        </w:rPr>
        <w:t>ns.</w:t>
      </w:r>
    </w:p>
    <w:p w:rsidRPr="00046E79" w:rsidR="00046E79" w:rsidP="00046E79" w:rsidRDefault="00046E79" w14:paraId="2804E529" w14:textId="5ED820E5">
      <w:pPr>
        <w:pStyle w:val="Heading1"/>
        <w:rPr>
          <w:lang w:val="en-US"/>
        </w:rPr>
      </w:pPr>
      <w:r>
        <w:rPr>
          <w:lang w:val="en-US"/>
        </w:rPr>
        <w:t>At</w:t>
      </w:r>
      <w:r w:rsidR="00E33D5D">
        <w:rPr>
          <w:lang w:val="en-US"/>
        </w:rPr>
        <w:t>ta</w:t>
      </w:r>
      <w:r>
        <w:rPr>
          <w:lang w:val="en-US"/>
        </w:rPr>
        <w:t>c</w:t>
      </w:r>
      <w:r w:rsidR="00E33D5D">
        <w:rPr>
          <w:lang w:val="en-US"/>
        </w:rPr>
        <w:t>hment H</w:t>
      </w:r>
    </w:p>
    <w:p w:rsidRPr="00E906F1" w:rsidR="00E33D5D" w:rsidP="008D7454" w:rsidRDefault="00E33D5D" w14:paraId="339CF9C5" w14:textId="5AA5DC65">
      <w:pPr>
        <w:pStyle w:val="Heading1"/>
        <w:jc w:val="center"/>
        <w:rPr>
          <w:sz w:val="40"/>
          <w:szCs w:val="40"/>
          <w:lang w:val="en-US"/>
        </w:rPr>
      </w:pPr>
      <w:bookmarkStart w:name="_Toc416269387" w:id="65"/>
      <w:r w:rsidRPr="00E906F1">
        <w:rPr>
          <w:sz w:val="40"/>
          <w:szCs w:val="40"/>
        </w:rPr>
        <w:t>PRICE PROPOSAL</w:t>
      </w:r>
      <w:bookmarkEnd w:id="65"/>
      <w:r w:rsidRPr="00E906F1">
        <w:rPr>
          <w:sz w:val="40"/>
          <w:szCs w:val="40"/>
          <w:lang w:val="en-US"/>
        </w:rPr>
        <w:t xml:space="preserve"> </w:t>
      </w:r>
    </w:p>
    <w:p w:rsidR="00E33D5D" w:rsidP="004936B7" w:rsidRDefault="00E33D5D" w14:paraId="2826D66E" w14:textId="77777777">
      <w:pPr>
        <w:pStyle w:val="NoSpacing"/>
        <w:jc w:val="center"/>
        <w:rPr>
          <w:b/>
          <w:bCs/>
        </w:rPr>
      </w:pPr>
    </w:p>
    <w:p w:rsidR="00E33D5D" w:rsidP="009D133F" w:rsidRDefault="00E33D5D" w14:paraId="74FD07F5" w14:textId="64A718E7">
      <w:pPr>
        <w:pStyle w:val="NoSpacing"/>
        <w:jc w:val="center"/>
        <w:rPr>
          <w:b/>
          <w:bCs/>
          <w:sz w:val="28"/>
          <w:u w:val="single"/>
        </w:rPr>
      </w:pPr>
      <w:r w:rsidRPr="003C679D">
        <w:rPr>
          <w:b/>
          <w:bCs/>
          <w:sz w:val="28"/>
          <w:u w:val="single"/>
        </w:rPr>
        <w:t>FY 202</w:t>
      </w:r>
      <w:r w:rsidR="00150027">
        <w:rPr>
          <w:b/>
          <w:bCs/>
          <w:sz w:val="28"/>
          <w:u w:val="single"/>
        </w:rPr>
        <w:t>7</w:t>
      </w:r>
      <w:r w:rsidRPr="000F1AEC">
        <w:rPr>
          <w:b/>
          <w:bCs/>
          <w:sz w:val="28"/>
          <w:u w:val="single"/>
        </w:rPr>
        <w:t xml:space="preserve"> </w:t>
      </w:r>
      <w:r>
        <w:rPr>
          <w:b/>
          <w:bCs/>
          <w:sz w:val="28"/>
          <w:u w:val="single"/>
        </w:rPr>
        <w:t>WIOA</w:t>
      </w:r>
      <w:r w:rsidRPr="000F1AEC">
        <w:rPr>
          <w:b/>
          <w:bCs/>
          <w:sz w:val="28"/>
          <w:u w:val="single"/>
        </w:rPr>
        <w:t xml:space="preserve"> Title I Youth Price Proposal</w:t>
      </w:r>
    </w:p>
    <w:p w:rsidR="00046E79" w:rsidP="00046E79" w:rsidRDefault="00046E79" w14:paraId="44475D0E" w14:textId="77777777">
      <w:pPr>
        <w:pStyle w:val="NoSpacing"/>
        <w:rPr>
          <w:b/>
          <w:bCs/>
          <w:sz w:val="28"/>
          <w:u w:val="single"/>
        </w:rPr>
      </w:pPr>
    </w:p>
    <w:p w:rsidRPr="004763F4" w:rsidR="00046E79" w:rsidP="00046E79" w:rsidRDefault="00046E79" w14:paraId="1D3E7694" w14:textId="77777777">
      <w:pPr>
        <w:pStyle w:val="NoSpacing"/>
        <w:rPr>
          <w:b/>
          <w:bCs/>
          <w:szCs w:val="24"/>
        </w:rPr>
      </w:pPr>
      <w:r w:rsidRPr="004763F4">
        <w:rPr>
          <w:b/>
          <w:bCs/>
          <w:szCs w:val="24"/>
        </w:rPr>
        <w:t>ISY ____</w:t>
      </w:r>
      <w:r w:rsidRPr="004763F4">
        <w:rPr>
          <w:b/>
          <w:bCs/>
          <w:szCs w:val="24"/>
        </w:rPr>
        <w:tab/>
      </w:r>
      <w:r w:rsidRPr="004763F4">
        <w:rPr>
          <w:b/>
          <w:bCs/>
          <w:szCs w:val="24"/>
        </w:rPr>
        <w:t>OSY ____</w:t>
      </w:r>
    </w:p>
    <w:p w:rsidRPr="000F1AEC" w:rsidR="00046E79" w:rsidP="00046E79" w:rsidRDefault="00046E79" w14:paraId="679DED21" w14:textId="77777777">
      <w:pPr>
        <w:pStyle w:val="NoSpacing"/>
        <w:rPr>
          <w:b/>
          <w:bCs/>
          <w:sz w:val="28"/>
          <w:u w:val="single"/>
        </w:rPr>
      </w:pPr>
    </w:p>
    <w:p w:rsidRPr="00F243AF" w:rsidR="00E33D5D" w:rsidP="00F243AF" w:rsidRDefault="00E33D5D" w14:paraId="2A274594" w14:textId="77777777">
      <w:pPr>
        <w:pStyle w:val="Heading2"/>
      </w:pPr>
      <w:bookmarkStart w:name="_Toc381199238" w:id="66"/>
      <w:bookmarkStart w:name="_Toc416269388" w:id="67"/>
      <w:r w:rsidRPr="009D133F">
        <w:t>Price Proposal Contents Checklist</w:t>
      </w:r>
      <w:bookmarkEnd w:id="66"/>
      <w:bookmarkEnd w:id="67"/>
    </w:p>
    <w:p w:rsidRPr="00403AE8" w:rsidR="00E33D5D" w:rsidP="009D133F" w:rsidRDefault="00E33D5D" w14:paraId="3FA5171B" w14:textId="77777777">
      <w:pPr>
        <w:pStyle w:val="NoSpacing"/>
        <w:rPr>
          <w:b/>
          <w:bCs/>
          <w:sz w:val="28"/>
        </w:rPr>
      </w:pPr>
      <w:r w:rsidRPr="00403AE8">
        <w:rPr>
          <w:sz w:val="28"/>
        </w:rPr>
        <w:t>Place a check mark to indicate that each area has been addressed. Write N/A if not applicable</w:t>
      </w:r>
      <w:r w:rsidRPr="00403AE8">
        <w:rPr>
          <w:b/>
          <w:bCs/>
          <w:sz w:val="28"/>
        </w:rPr>
        <w:t>.</w:t>
      </w:r>
    </w:p>
    <w:p w:rsidRPr="00046E79" w:rsidR="00E33D5D" w:rsidP="009D133F" w:rsidRDefault="00E33D5D" w14:paraId="3B744691" w14:textId="77777777">
      <w:pPr>
        <w:pStyle w:val="NoSpacing"/>
        <w:rPr>
          <w:b/>
          <w:bCs/>
          <w:szCs w:val="24"/>
        </w:rPr>
      </w:pPr>
    </w:p>
    <w:p w:rsidRPr="00046E79" w:rsidR="00E33D5D" w:rsidP="009D133F" w:rsidRDefault="00E33D5D" w14:paraId="76C407C2" w14:textId="77777777">
      <w:pPr>
        <w:pStyle w:val="NoSpacing"/>
        <w:rPr>
          <w:b/>
          <w:bCs/>
          <w:szCs w:val="24"/>
        </w:rPr>
      </w:pPr>
      <w:r w:rsidRPr="00046E79">
        <w:rPr>
          <w:b/>
          <w:bCs/>
          <w:szCs w:val="24"/>
        </w:rPr>
        <w:t>Cover Sheet</w:t>
      </w:r>
    </w:p>
    <w:p w:rsidRPr="00046E79" w:rsidR="00E33D5D" w:rsidP="009D133F" w:rsidRDefault="00E33D5D" w14:paraId="596A8A92" w14:textId="77777777">
      <w:pPr>
        <w:pStyle w:val="NoSpacing"/>
        <w:rPr>
          <w:b/>
          <w:bCs/>
          <w:szCs w:val="24"/>
        </w:rPr>
      </w:pPr>
      <w:r w:rsidRPr="00046E79">
        <w:rPr>
          <w:bCs/>
          <w:szCs w:val="24"/>
        </w:rPr>
        <w:t>_____</w:t>
      </w:r>
      <w:r w:rsidRPr="00046E79">
        <w:rPr>
          <w:bCs/>
          <w:szCs w:val="24"/>
        </w:rPr>
        <w:tab/>
      </w:r>
      <w:r w:rsidRPr="00046E79">
        <w:rPr>
          <w:bCs/>
          <w:szCs w:val="24"/>
        </w:rPr>
        <w:tab/>
      </w:r>
      <w:r w:rsidRPr="00046E79">
        <w:rPr>
          <w:szCs w:val="24"/>
        </w:rPr>
        <w:t xml:space="preserve">Each section fully </w:t>
      </w:r>
      <w:proofErr w:type="gramStart"/>
      <w:r w:rsidRPr="00046E79">
        <w:rPr>
          <w:szCs w:val="24"/>
        </w:rPr>
        <w:t>completed</w:t>
      </w:r>
      <w:proofErr w:type="gramEnd"/>
    </w:p>
    <w:p w:rsidRPr="00046E79" w:rsidR="00E33D5D" w:rsidP="009D133F" w:rsidRDefault="00E33D5D" w14:paraId="6752EEDC" w14:textId="77777777">
      <w:pPr>
        <w:pStyle w:val="NoSpacing"/>
        <w:rPr>
          <w:b/>
          <w:bCs/>
          <w:szCs w:val="24"/>
        </w:rPr>
      </w:pPr>
    </w:p>
    <w:p w:rsidRPr="00046E79" w:rsidR="00E33D5D" w:rsidP="009D133F" w:rsidRDefault="00E33D5D" w14:paraId="73A2565E" w14:textId="77777777">
      <w:pPr>
        <w:pStyle w:val="NoSpacing"/>
        <w:rPr>
          <w:b/>
          <w:bCs/>
          <w:szCs w:val="24"/>
        </w:rPr>
      </w:pPr>
      <w:r w:rsidRPr="00046E79">
        <w:rPr>
          <w:bCs/>
          <w:szCs w:val="24"/>
        </w:rPr>
        <w:t>_____</w:t>
      </w:r>
      <w:r w:rsidRPr="00046E79">
        <w:rPr>
          <w:bCs/>
          <w:szCs w:val="24"/>
        </w:rPr>
        <w:tab/>
      </w:r>
      <w:r w:rsidRPr="00046E79">
        <w:rPr>
          <w:bCs/>
          <w:szCs w:val="24"/>
        </w:rPr>
        <w:tab/>
      </w:r>
      <w:r w:rsidRPr="00046E79">
        <w:rPr>
          <w:szCs w:val="24"/>
        </w:rPr>
        <w:t xml:space="preserve">Signed by authorized </w:t>
      </w:r>
      <w:proofErr w:type="gramStart"/>
      <w:r w:rsidRPr="00046E79">
        <w:rPr>
          <w:szCs w:val="24"/>
        </w:rPr>
        <w:t>signatory</w:t>
      </w:r>
      <w:proofErr w:type="gramEnd"/>
    </w:p>
    <w:p w:rsidRPr="00046E79" w:rsidR="00E33D5D" w:rsidP="009D133F" w:rsidRDefault="00E33D5D" w14:paraId="35D85C4B" w14:textId="77777777">
      <w:pPr>
        <w:pStyle w:val="NoSpacing"/>
        <w:rPr>
          <w:b/>
          <w:bCs/>
          <w:szCs w:val="24"/>
        </w:rPr>
      </w:pPr>
    </w:p>
    <w:p w:rsidRPr="00046E79" w:rsidR="00E33D5D" w:rsidP="009D133F" w:rsidRDefault="00E33D5D" w14:paraId="485984BC" w14:textId="77777777">
      <w:pPr>
        <w:pStyle w:val="NoSpacing"/>
        <w:rPr>
          <w:b/>
          <w:bCs/>
          <w:sz w:val="26"/>
          <w:szCs w:val="26"/>
        </w:rPr>
      </w:pPr>
      <w:r w:rsidRPr="00046E79">
        <w:rPr>
          <w:b/>
          <w:bCs/>
          <w:sz w:val="26"/>
          <w:szCs w:val="26"/>
        </w:rPr>
        <w:t>Minimum Qualifying Criteria</w:t>
      </w:r>
    </w:p>
    <w:p w:rsidRPr="00046E79" w:rsidR="00E33D5D" w:rsidP="009D133F" w:rsidRDefault="00E33D5D" w14:paraId="2D45F1D2" w14:textId="77777777">
      <w:pPr>
        <w:pStyle w:val="NoSpacing"/>
        <w:rPr>
          <w:b/>
          <w:bCs/>
          <w:sz w:val="26"/>
          <w:szCs w:val="26"/>
        </w:rPr>
      </w:pPr>
    </w:p>
    <w:p w:rsidRPr="00046E79" w:rsidR="00E33D5D" w:rsidP="009D133F" w:rsidRDefault="00E33D5D" w14:paraId="6F5AD0BD" w14:textId="77777777">
      <w:pPr>
        <w:pStyle w:val="NoSpacing"/>
        <w:rPr>
          <w:sz w:val="26"/>
          <w:szCs w:val="26"/>
        </w:rPr>
      </w:pPr>
      <w:r w:rsidRPr="00046E79">
        <w:rPr>
          <w:sz w:val="26"/>
          <w:szCs w:val="26"/>
        </w:rPr>
        <w:t>______</w:t>
      </w:r>
      <w:r w:rsidRPr="00046E79">
        <w:rPr>
          <w:sz w:val="26"/>
          <w:szCs w:val="26"/>
        </w:rPr>
        <w:tab/>
      </w:r>
      <w:r w:rsidRPr="00046E79">
        <w:rPr>
          <w:sz w:val="26"/>
          <w:szCs w:val="26"/>
        </w:rPr>
        <w:tab/>
      </w:r>
      <w:r w:rsidRPr="00046E79">
        <w:rPr>
          <w:sz w:val="26"/>
          <w:szCs w:val="26"/>
        </w:rPr>
        <w:t>Signatory Authorization for Corporate Providers (If Applicable)</w:t>
      </w:r>
    </w:p>
    <w:p w:rsidRPr="00046E79" w:rsidR="00E33D5D" w:rsidP="009D133F" w:rsidRDefault="00E33D5D" w14:paraId="0A06DF7F" w14:textId="77777777">
      <w:pPr>
        <w:pStyle w:val="NoSpacing"/>
        <w:rPr>
          <w:sz w:val="26"/>
          <w:szCs w:val="26"/>
        </w:rPr>
      </w:pPr>
    </w:p>
    <w:p w:rsidRPr="00046E79" w:rsidR="00E33D5D" w:rsidP="009D133F" w:rsidRDefault="00E33D5D" w14:paraId="44B8AFED" w14:textId="77777777">
      <w:pPr>
        <w:pStyle w:val="NoSpacing"/>
        <w:rPr>
          <w:sz w:val="26"/>
          <w:szCs w:val="26"/>
        </w:rPr>
      </w:pPr>
      <w:r w:rsidRPr="00046E79">
        <w:rPr>
          <w:sz w:val="26"/>
          <w:szCs w:val="26"/>
        </w:rPr>
        <w:t>______</w:t>
      </w:r>
      <w:r w:rsidRPr="00046E79">
        <w:rPr>
          <w:sz w:val="26"/>
          <w:szCs w:val="26"/>
        </w:rPr>
        <w:tab/>
      </w:r>
      <w:r w:rsidRPr="00046E79">
        <w:rPr>
          <w:sz w:val="26"/>
          <w:szCs w:val="26"/>
        </w:rPr>
        <w:tab/>
      </w:r>
      <w:r w:rsidRPr="00046E79">
        <w:rPr>
          <w:sz w:val="26"/>
          <w:szCs w:val="26"/>
        </w:rPr>
        <w:t>Signatory Authorization for Non-Corporate Providers (If Applicable)</w:t>
      </w:r>
    </w:p>
    <w:p w:rsidRPr="00046E79" w:rsidR="00E33D5D" w:rsidP="009D133F" w:rsidRDefault="00E33D5D" w14:paraId="7C41F80D" w14:textId="77777777">
      <w:pPr>
        <w:pStyle w:val="NoSpacing"/>
        <w:rPr>
          <w:sz w:val="26"/>
          <w:szCs w:val="26"/>
        </w:rPr>
      </w:pPr>
    </w:p>
    <w:p w:rsidRPr="00046E79" w:rsidR="00E33D5D" w:rsidP="009D133F" w:rsidRDefault="00E33D5D" w14:paraId="09D60C94" w14:textId="77777777">
      <w:pPr>
        <w:pStyle w:val="NoSpacing"/>
        <w:rPr>
          <w:sz w:val="26"/>
          <w:szCs w:val="26"/>
        </w:rPr>
      </w:pPr>
      <w:r w:rsidRPr="00046E79">
        <w:rPr>
          <w:sz w:val="26"/>
          <w:szCs w:val="26"/>
        </w:rPr>
        <w:t>______</w:t>
      </w:r>
      <w:r w:rsidRPr="00046E79">
        <w:rPr>
          <w:sz w:val="26"/>
          <w:szCs w:val="26"/>
        </w:rPr>
        <w:tab/>
      </w:r>
      <w:r w:rsidRPr="00046E79">
        <w:rPr>
          <w:sz w:val="26"/>
          <w:szCs w:val="26"/>
        </w:rPr>
        <w:tab/>
      </w:r>
      <w:r w:rsidRPr="00046E79">
        <w:rPr>
          <w:sz w:val="26"/>
          <w:szCs w:val="26"/>
        </w:rPr>
        <w:t>Certification Regarding Debarment, Suspension and Other Responsibility Matters</w:t>
      </w:r>
      <w:r w:rsidRPr="00046E79">
        <w:rPr>
          <w:sz w:val="26"/>
          <w:szCs w:val="26"/>
        </w:rPr>
        <w:tab/>
      </w:r>
    </w:p>
    <w:p w:rsidRPr="00046E79" w:rsidR="00E33D5D" w:rsidP="009D133F" w:rsidRDefault="00E33D5D" w14:paraId="73AD34FF" w14:textId="77777777">
      <w:pPr>
        <w:pStyle w:val="NoSpacing"/>
        <w:rPr>
          <w:sz w:val="26"/>
          <w:szCs w:val="26"/>
        </w:rPr>
      </w:pPr>
    </w:p>
    <w:p w:rsidRPr="00046E79" w:rsidR="00E33D5D" w:rsidP="009D133F" w:rsidRDefault="00E33D5D" w14:paraId="56D7136C" w14:textId="77777777">
      <w:pPr>
        <w:pStyle w:val="NoSpacing"/>
        <w:rPr>
          <w:sz w:val="26"/>
          <w:szCs w:val="26"/>
        </w:rPr>
      </w:pPr>
      <w:r w:rsidRPr="00046E79">
        <w:rPr>
          <w:sz w:val="26"/>
          <w:szCs w:val="26"/>
        </w:rPr>
        <w:t>______</w:t>
      </w:r>
      <w:r w:rsidRPr="00046E79">
        <w:rPr>
          <w:sz w:val="26"/>
          <w:szCs w:val="26"/>
        </w:rPr>
        <w:tab/>
      </w:r>
      <w:r w:rsidRPr="00046E79">
        <w:rPr>
          <w:sz w:val="26"/>
          <w:szCs w:val="26"/>
        </w:rPr>
        <w:tab/>
      </w:r>
      <w:r w:rsidRPr="00046E79">
        <w:rPr>
          <w:sz w:val="26"/>
          <w:szCs w:val="26"/>
        </w:rPr>
        <w:t xml:space="preserve">Statement of Commitment to a Drug-Free Workplace </w:t>
      </w:r>
    </w:p>
    <w:p w:rsidRPr="00046E79" w:rsidR="00E33D5D" w:rsidP="009D133F" w:rsidRDefault="00E33D5D" w14:paraId="1410E895" w14:textId="77777777">
      <w:pPr>
        <w:pStyle w:val="NoSpacing"/>
        <w:rPr>
          <w:sz w:val="26"/>
          <w:szCs w:val="26"/>
        </w:rPr>
      </w:pPr>
    </w:p>
    <w:p w:rsidRPr="00046E79" w:rsidR="00E33D5D" w:rsidP="009D133F" w:rsidRDefault="00E33D5D" w14:paraId="67B76781" w14:textId="77777777">
      <w:pPr>
        <w:pStyle w:val="NoSpacing"/>
        <w:rPr>
          <w:sz w:val="26"/>
          <w:szCs w:val="26"/>
        </w:rPr>
      </w:pPr>
      <w:r w:rsidRPr="00046E79">
        <w:rPr>
          <w:sz w:val="26"/>
          <w:szCs w:val="26"/>
        </w:rPr>
        <w:t>______</w:t>
      </w:r>
      <w:r w:rsidRPr="00046E79">
        <w:rPr>
          <w:sz w:val="26"/>
          <w:szCs w:val="26"/>
        </w:rPr>
        <w:tab/>
      </w:r>
      <w:r w:rsidRPr="00046E79">
        <w:rPr>
          <w:sz w:val="26"/>
          <w:szCs w:val="26"/>
        </w:rPr>
        <w:tab/>
      </w:r>
      <w:r w:rsidRPr="00046E79">
        <w:rPr>
          <w:sz w:val="26"/>
          <w:szCs w:val="26"/>
        </w:rPr>
        <w:t xml:space="preserve">Certificate of </w:t>
      </w:r>
      <w:proofErr w:type="gramStart"/>
      <w:r w:rsidRPr="00046E79">
        <w:rPr>
          <w:sz w:val="26"/>
          <w:szCs w:val="26"/>
        </w:rPr>
        <w:t>Non-Collusion</w:t>
      </w:r>
      <w:proofErr w:type="gramEnd"/>
      <w:r w:rsidRPr="00046E79">
        <w:rPr>
          <w:sz w:val="26"/>
          <w:szCs w:val="26"/>
        </w:rPr>
        <w:t xml:space="preserve"> </w:t>
      </w:r>
    </w:p>
    <w:p w:rsidRPr="00046E79" w:rsidR="00E33D5D" w:rsidP="009D133F" w:rsidRDefault="00E33D5D" w14:paraId="020AB5BB" w14:textId="77777777">
      <w:pPr>
        <w:pStyle w:val="NoSpacing"/>
        <w:rPr>
          <w:sz w:val="26"/>
          <w:szCs w:val="26"/>
        </w:rPr>
      </w:pPr>
      <w:r w:rsidRPr="00046E79">
        <w:rPr>
          <w:sz w:val="26"/>
          <w:szCs w:val="26"/>
        </w:rPr>
        <w:tab/>
      </w:r>
    </w:p>
    <w:p w:rsidRPr="00046E79" w:rsidR="00E33D5D" w:rsidP="009D133F" w:rsidRDefault="00E33D5D" w14:paraId="6FEA6FB1" w14:textId="77777777">
      <w:pPr>
        <w:pStyle w:val="NoSpacing"/>
        <w:rPr>
          <w:sz w:val="26"/>
          <w:szCs w:val="26"/>
        </w:rPr>
      </w:pPr>
      <w:r w:rsidRPr="00046E79">
        <w:rPr>
          <w:sz w:val="26"/>
          <w:szCs w:val="26"/>
        </w:rPr>
        <w:t>______</w:t>
      </w:r>
      <w:r w:rsidRPr="00046E79">
        <w:rPr>
          <w:sz w:val="26"/>
          <w:szCs w:val="26"/>
        </w:rPr>
        <w:tab/>
      </w:r>
      <w:r w:rsidRPr="00046E79">
        <w:rPr>
          <w:sz w:val="26"/>
          <w:szCs w:val="26"/>
        </w:rPr>
        <w:tab/>
      </w:r>
      <w:r w:rsidRPr="00046E79">
        <w:rPr>
          <w:sz w:val="26"/>
          <w:szCs w:val="26"/>
        </w:rPr>
        <w:t>Audit Assurance Certification</w:t>
      </w:r>
    </w:p>
    <w:p w:rsidRPr="00046E79" w:rsidR="00E33D5D" w:rsidP="009D133F" w:rsidRDefault="00E33D5D" w14:paraId="0FCBD251" w14:textId="77777777">
      <w:pPr>
        <w:pStyle w:val="NoSpacing"/>
        <w:rPr>
          <w:sz w:val="26"/>
          <w:szCs w:val="26"/>
        </w:rPr>
      </w:pPr>
    </w:p>
    <w:p w:rsidRPr="00046E79" w:rsidR="00E33D5D" w:rsidP="00046E79" w:rsidRDefault="00E33D5D" w14:paraId="19501EF5" w14:textId="71C8D367">
      <w:pPr>
        <w:pStyle w:val="NoSpacing"/>
        <w:ind w:left="2160" w:hanging="2160"/>
        <w:rPr>
          <w:sz w:val="26"/>
          <w:szCs w:val="26"/>
        </w:rPr>
      </w:pPr>
      <w:r w:rsidRPr="00046E79">
        <w:rPr>
          <w:sz w:val="26"/>
          <w:szCs w:val="26"/>
        </w:rPr>
        <w:t>______</w:t>
      </w:r>
      <w:r w:rsidRPr="00046E79">
        <w:rPr>
          <w:sz w:val="26"/>
          <w:szCs w:val="26"/>
        </w:rPr>
        <w:tab/>
      </w:r>
      <w:r w:rsidR="00046E79">
        <w:rPr>
          <w:sz w:val="26"/>
          <w:szCs w:val="26"/>
        </w:rPr>
        <w:tab/>
      </w:r>
      <w:r w:rsidRPr="00046E79">
        <w:rPr>
          <w:sz w:val="26"/>
          <w:szCs w:val="26"/>
        </w:rPr>
        <w:t>Evidence of Commitment to Equal Opportunity, Nondiscrimination, and Affirmative Action</w:t>
      </w:r>
    </w:p>
    <w:p w:rsidRPr="00046E79" w:rsidR="00E33D5D" w:rsidP="009D133F" w:rsidRDefault="00E33D5D" w14:paraId="31C052F4" w14:textId="77777777">
      <w:pPr>
        <w:pStyle w:val="NoSpacing"/>
        <w:rPr>
          <w:b/>
          <w:bCs/>
          <w:szCs w:val="24"/>
        </w:rPr>
      </w:pPr>
    </w:p>
    <w:p w:rsidRPr="00046E79" w:rsidR="00E33D5D" w:rsidP="009D133F" w:rsidRDefault="00E33D5D" w14:paraId="3A3B2C17" w14:textId="77777777">
      <w:pPr>
        <w:pStyle w:val="NoSpacing"/>
        <w:rPr>
          <w:b/>
          <w:bCs/>
          <w:szCs w:val="24"/>
        </w:rPr>
      </w:pPr>
      <w:r w:rsidRPr="00046E79">
        <w:rPr>
          <w:b/>
          <w:bCs/>
          <w:szCs w:val="24"/>
        </w:rPr>
        <w:t xml:space="preserve"> Budget &amp; Budget Narrative</w:t>
      </w:r>
    </w:p>
    <w:p w:rsidRPr="00046E79" w:rsidR="00E33D5D" w:rsidP="009D133F" w:rsidRDefault="00E33D5D" w14:paraId="0B1732D8" w14:textId="77777777">
      <w:pPr>
        <w:pStyle w:val="NoSpacing"/>
        <w:rPr>
          <w:b/>
          <w:bCs/>
          <w:sz w:val="26"/>
          <w:szCs w:val="26"/>
        </w:rPr>
      </w:pPr>
    </w:p>
    <w:p w:rsidRPr="00046E79" w:rsidR="00E33D5D" w:rsidP="009D133F" w:rsidRDefault="00E33D5D" w14:paraId="14063CB2" w14:textId="77777777">
      <w:pPr>
        <w:pStyle w:val="NoSpacing"/>
        <w:rPr>
          <w:b/>
          <w:bCs/>
          <w:sz w:val="26"/>
          <w:szCs w:val="26"/>
        </w:rPr>
      </w:pPr>
      <w:r w:rsidRPr="00046E79">
        <w:rPr>
          <w:bCs/>
          <w:sz w:val="26"/>
          <w:szCs w:val="26"/>
        </w:rPr>
        <w:t>______</w:t>
      </w:r>
      <w:r w:rsidRPr="00046E79">
        <w:rPr>
          <w:bCs/>
          <w:sz w:val="26"/>
          <w:szCs w:val="26"/>
        </w:rPr>
        <w:tab/>
      </w:r>
      <w:r w:rsidRPr="00046E79">
        <w:rPr>
          <w:bCs/>
          <w:sz w:val="26"/>
          <w:szCs w:val="26"/>
        </w:rPr>
        <w:tab/>
      </w:r>
      <w:r w:rsidRPr="00046E79">
        <w:rPr>
          <w:sz w:val="26"/>
          <w:szCs w:val="26"/>
        </w:rPr>
        <w:t>Budget Completed</w:t>
      </w:r>
    </w:p>
    <w:p w:rsidRPr="00046E79" w:rsidR="00E33D5D" w:rsidP="009D133F" w:rsidRDefault="00E33D5D" w14:paraId="4E53434B" w14:textId="77777777">
      <w:pPr>
        <w:pStyle w:val="NoSpacing"/>
        <w:rPr>
          <w:b/>
          <w:bCs/>
          <w:sz w:val="26"/>
          <w:szCs w:val="26"/>
        </w:rPr>
      </w:pPr>
    </w:p>
    <w:p w:rsidRPr="00046E79" w:rsidR="00E33D5D" w:rsidP="009D133F" w:rsidRDefault="00E33D5D" w14:paraId="6B496AC9" w14:textId="77777777">
      <w:pPr>
        <w:pStyle w:val="NoSpacing"/>
        <w:rPr>
          <w:b/>
          <w:bCs/>
          <w:sz w:val="26"/>
          <w:szCs w:val="26"/>
        </w:rPr>
      </w:pPr>
      <w:r w:rsidRPr="00046E79">
        <w:rPr>
          <w:bCs/>
          <w:sz w:val="26"/>
          <w:szCs w:val="26"/>
        </w:rPr>
        <w:t>______</w:t>
      </w:r>
      <w:r w:rsidRPr="00046E79">
        <w:rPr>
          <w:bCs/>
          <w:sz w:val="26"/>
          <w:szCs w:val="26"/>
        </w:rPr>
        <w:tab/>
      </w:r>
      <w:r w:rsidRPr="00046E79">
        <w:rPr>
          <w:bCs/>
          <w:sz w:val="26"/>
          <w:szCs w:val="26"/>
        </w:rPr>
        <w:tab/>
      </w:r>
      <w:r w:rsidRPr="00046E79">
        <w:rPr>
          <w:sz w:val="26"/>
          <w:szCs w:val="26"/>
        </w:rPr>
        <w:t>Budget Narrative Completed</w:t>
      </w:r>
    </w:p>
    <w:p w:rsidRPr="00046E79" w:rsidR="00E33D5D" w:rsidP="009D133F" w:rsidRDefault="00E33D5D" w14:paraId="7A92995A" w14:textId="77777777">
      <w:pPr>
        <w:pStyle w:val="NoSpacing"/>
        <w:rPr>
          <w:b/>
          <w:bCs/>
          <w:sz w:val="26"/>
          <w:szCs w:val="26"/>
        </w:rPr>
      </w:pPr>
    </w:p>
    <w:p w:rsidRPr="00046E79" w:rsidR="00E33D5D" w:rsidP="009D133F" w:rsidRDefault="00E33D5D" w14:paraId="6512071B" w14:textId="77777777">
      <w:pPr>
        <w:rPr>
          <w:sz w:val="26"/>
          <w:szCs w:val="26"/>
        </w:rPr>
      </w:pPr>
      <w:r w:rsidRPr="00046E79">
        <w:rPr>
          <w:bCs/>
          <w:sz w:val="26"/>
          <w:szCs w:val="26"/>
        </w:rPr>
        <w:t>______</w:t>
      </w:r>
      <w:r w:rsidRPr="00046E79">
        <w:rPr>
          <w:bCs/>
          <w:sz w:val="26"/>
          <w:szCs w:val="26"/>
        </w:rPr>
        <w:tab/>
      </w:r>
      <w:r w:rsidRPr="00046E79">
        <w:rPr>
          <w:bCs/>
          <w:sz w:val="26"/>
          <w:szCs w:val="26"/>
        </w:rPr>
        <w:tab/>
      </w:r>
      <w:r w:rsidRPr="00046E79">
        <w:rPr>
          <w:sz w:val="26"/>
          <w:szCs w:val="26"/>
        </w:rPr>
        <w:t>Indirect Rate included (if applicable)</w:t>
      </w:r>
    </w:p>
    <w:p w:rsidRPr="004064C6" w:rsidR="00E33D5D" w:rsidP="004064C6" w:rsidRDefault="00E33D5D" w14:paraId="7FA788EC" w14:textId="77777777">
      <w:pPr>
        <w:pStyle w:val="Heading1"/>
        <w:rPr>
          <w:lang w:val="en-US"/>
        </w:rPr>
      </w:pPr>
      <w:r w:rsidRPr="00403AE8">
        <w:br w:type="page"/>
      </w:r>
      <w:r>
        <w:rPr>
          <w:lang w:val="en-US"/>
        </w:rPr>
        <w:t>Attachment I</w:t>
      </w:r>
    </w:p>
    <w:p w:rsidRPr="00A20B12" w:rsidR="00E33D5D" w:rsidP="008D7454" w:rsidRDefault="00E33D5D" w14:paraId="593CB813" w14:textId="77777777">
      <w:pPr>
        <w:pStyle w:val="NoSpacing"/>
        <w:jc w:val="center"/>
        <w:rPr>
          <w:b/>
          <w:bCs/>
          <w:sz w:val="28"/>
          <w:szCs w:val="28"/>
        </w:rPr>
      </w:pPr>
      <w:r>
        <w:rPr>
          <w:b/>
          <w:bCs/>
          <w:sz w:val="28"/>
          <w:szCs w:val="28"/>
        </w:rPr>
        <w:t>MassHire Greater Lowell Workforce Board/</w:t>
      </w:r>
      <w:r w:rsidRPr="00A20B12">
        <w:rPr>
          <w:b/>
          <w:bCs/>
          <w:sz w:val="28"/>
          <w:szCs w:val="28"/>
        </w:rPr>
        <w:t>Division of City Manager’s Office</w:t>
      </w:r>
    </w:p>
    <w:p w:rsidR="00E33D5D" w:rsidP="008D7454" w:rsidRDefault="00E33D5D" w14:paraId="096E91F0" w14:textId="37C21842">
      <w:pPr>
        <w:pStyle w:val="NoSpacing"/>
        <w:jc w:val="center"/>
        <w:rPr>
          <w:b/>
          <w:bCs/>
          <w:sz w:val="28"/>
          <w:szCs w:val="28"/>
        </w:rPr>
      </w:pPr>
      <w:r>
        <w:rPr>
          <w:b/>
          <w:bCs/>
          <w:sz w:val="28"/>
          <w:szCs w:val="28"/>
        </w:rPr>
        <w:t>WIOA</w:t>
      </w:r>
      <w:r w:rsidRPr="00A20B12">
        <w:rPr>
          <w:b/>
          <w:bCs/>
          <w:sz w:val="28"/>
          <w:szCs w:val="28"/>
        </w:rPr>
        <w:t xml:space="preserve"> Title I Year-Round Youth Services</w:t>
      </w:r>
      <w:r>
        <w:rPr>
          <w:b/>
          <w:bCs/>
          <w:sz w:val="28"/>
          <w:szCs w:val="28"/>
        </w:rPr>
        <w:t xml:space="preserve"> </w:t>
      </w:r>
    </w:p>
    <w:p w:rsidR="00046E79" w:rsidP="008D7454" w:rsidRDefault="00046E79" w14:paraId="2C2973B8" w14:textId="77777777">
      <w:pPr>
        <w:pStyle w:val="NoSpacing"/>
        <w:jc w:val="center"/>
        <w:rPr>
          <w:b/>
          <w:bCs/>
          <w:sz w:val="28"/>
          <w:szCs w:val="28"/>
        </w:rPr>
      </w:pPr>
    </w:p>
    <w:p w:rsidRPr="004763F4" w:rsidR="00046E79" w:rsidP="00046E79" w:rsidRDefault="00046E79" w14:paraId="1DA75705" w14:textId="77777777">
      <w:pPr>
        <w:pStyle w:val="NoSpacing"/>
        <w:rPr>
          <w:b/>
          <w:bCs/>
          <w:szCs w:val="24"/>
        </w:rPr>
      </w:pPr>
      <w:r w:rsidRPr="004763F4">
        <w:rPr>
          <w:b/>
          <w:bCs/>
          <w:szCs w:val="24"/>
        </w:rPr>
        <w:t>ISY ____</w:t>
      </w:r>
      <w:r w:rsidRPr="004763F4">
        <w:rPr>
          <w:b/>
          <w:bCs/>
          <w:szCs w:val="24"/>
        </w:rPr>
        <w:tab/>
      </w:r>
      <w:r w:rsidRPr="004763F4">
        <w:rPr>
          <w:b/>
          <w:bCs/>
          <w:szCs w:val="24"/>
        </w:rPr>
        <w:t>OSY ____</w:t>
      </w:r>
    </w:p>
    <w:p w:rsidR="00E33D5D" w:rsidP="00E8759D" w:rsidRDefault="00E33D5D" w14:paraId="6E37778E" w14:textId="77777777">
      <w:pPr>
        <w:pStyle w:val="Heading2"/>
        <w:jc w:val="center"/>
      </w:pPr>
      <w:bookmarkStart w:name="_Toc381199225" w:id="68"/>
      <w:bookmarkStart w:name="_Toc416269389" w:id="69"/>
      <w:r w:rsidRPr="00403AE8">
        <w:t>Price Proposal Cover Sheet</w:t>
      </w:r>
      <w:bookmarkEnd w:id="68"/>
      <w:bookmarkEnd w:id="69"/>
    </w:p>
    <w:p w:rsidR="00E33D5D" w:rsidP="004936B7" w:rsidRDefault="00E33D5D" w14:paraId="60F274DA" w14:textId="77777777">
      <w:pPr>
        <w:pStyle w:val="NoSpacing"/>
      </w:pPr>
    </w:p>
    <w:p w:rsidR="00E33D5D" w:rsidP="0087729D" w:rsidRDefault="00E33D5D" w14:paraId="5079A92F" w14:textId="77777777">
      <w:pPr>
        <w:pStyle w:val="NoSpacing"/>
        <w:rPr>
          <w:u w:val="single"/>
        </w:rPr>
      </w:pPr>
      <w:r w:rsidRPr="00403AE8">
        <w:t>Organization:</w:t>
      </w:r>
      <w:r>
        <w:tab/>
      </w:r>
      <w:r>
        <w:tab/>
      </w:r>
      <w:r w:rsidRPr="00403AE8">
        <w:rPr>
          <w:u w:val="single"/>
        </w:rPr>
        <w:tab/>
      </w:r>
      <w:r>
        <w:rPr>
          <w:u w:val="single"/>
        </w:rPr>
        <w:t>______________________________________________________</w:t>
      </w:r>
    </w:p>
    <w:p w:rsidRPr="0094629E" w:rsidR="00E33D5D" w:rsidP="00341071" w:rsidRDefault="00E33D5D" w14:paraId="665C4FAE" w14:textId="77777777">
      <w:pPr>
        <w:pStyle w:val="NoSpacing"/>
        <w:ind w:left="630"/>
        <w:rPr>
          <w:u w:val="single"/>
        </w:rPr>
      </w:pPr>
    </w:p>
    <w:p w:rsidR="00E33D5D" w:rsidP="0087729D" w:rsidRDefault="00E33D5D" w14:paraId="7E69BDB8" w14:textId="77777777">
      <w:pPr>
        <w:pStyle w:val="NoSpacing"/>
        <w:rPr>
          <w:u w:val="single"/>
        </w:rPr>
      </w:pPr>
      <w:r w:rsidRPr="00403AE8">
        <w:t>Mailing Address:</w:t>
      </w:r>
      <w:r>
        <w:tab/>
      </w:r>
      <w:r w:rsidRPr="00403AE8">
        <w:t xml:space="preserve"> </w:t>
      </w:r>
      <w:r w:rsidRPr="00403AE8">
        <w:rPr>
          <w:u w:val="single"/>
        </w:rPr>
        <w:tab/>
      </w:r>
      <w:r>
        <w:rPr>
          <w:u w:val="single"/>
        </w:rPr>
        <w:t>______________________________________________________</w:t>
      </w:r>
    </w:p>
    <w:p w:rsidR="00E33D5D" w:rsidP="00341071" w:rsidRDefault="00E33D5D" w14:paraId="39A0312F" w14:textId="77777777">
      <w:pPr>
        <w:pStyle w:val="NoSpacing"/>
        <w:ind w:left="630"/>
      </w:pPr>
      <w:r>
        <w:tab/>
      </w:r>
      <w:r>
        <w:tab/>
      </w:r>
    </w:p>
    <w:p w:rsidR="00E33D5D" w:rsidP="00341071" w:rsidRDefault="00E33D5D" w14:paraId="518B9CEF" w14:textId="77777777">
      <w:pPr>
        <w:pStyle w:val="NoSpacing"/>
        <w:ind w:left="630"/>
      </w:pPr>
      <w:r>
        <w:tab/>
      </w:r>
      <w:r>
        <w:tab/>
      </w:r>
      <w:r>
        <w:tab/>
      </w:r>
      <w:r>
        <w:t>____________________________________________________________</w:t>
      </w:r>
    </w:p>
    <w:p w:rsidRPr="00403AE8" w:rsidR="00E33D5D" w:rsidP="00341071" w:rsidRDefault="00E33D5D" w14:paraId="741053E3" w14:textId="77777777">
      <w:pPr>
        <w:pStyle w:val="NoSpacing"/>
      </w:pPr>
    </w:p>
    <w:p w:rsidR="00E33D5D" w:rsidP="0087729D" w:rsidRDefault="00E33D5D" w14:paraId="316F2E37" w14:textId="77777777">
      <w:pPr>
        <w:pStyle w:val="NoSpacing"/>
      </w:pPr>
      <w:r>
        <w:t xml:space="preserve">Fiscal </w:t>
      </w:r>
      <w:r w:rsidRPr="00403AE8">
        <w:t>Contact:</w:t>
      </w:r>
      <w:r>
        <w:tab/>
      </w:r>
      <w:r>
        <w:tab/>
      </w:r>
      <w:r w:rsidRPr="00403AE8">
        <w:rPr>
          <w:u w:val="single"/>
        </w:rPr>
        <w:tab/>
      </w:r>
      <w:r>
        <w:rPr>
          <w:u w:val="single"/>
        </w:rPr>
        <w:t>_____________________________</w:t>
      </w:r>
      <w:r>
        <w:t>______</w:t>
      </w:r>
    </w:p>
    <w:p w:rsidR="00E33D5D" w:rsidP="00341071" w:rsidRDefault="00E33D5D" w14:paraId="114CCC79" w14:textId="77777777">
      <w:pPr>
        <w:pStyle w:val="NoSpacing"/>
        <w:ind w:left="630"/>
      </w:pPr>
    </w:p>
    <w:p w:rsidR="00E33D5D" w:rsidP="0087729D" w:rsidRDefault="00E33D5D" w14:paraId="4A4D054A" w14:textId="77777777">
      <w:pPr>
        <w:pStyle w:val="NoSpacing"/>
        <w:rPr>
          <w:u w:val="single"/>
        </w:rPr>
      </w:pPr>
      <w:r w:rsidRPr="00403AE8">
        <w:t>Telephone:</w:t>
      </w:r>
      <w:r>
        <w:tab/>
      </w:r>
      <w:r>
        <w:tab/>
      </w:r>
      <w:r w:rsidRPr="00403AE8">
        <w:rPr>
          <w:u w:val="single"/>
        </w:rPr>
        <w:tab/>
      </w:r>
      <w:r>
        <w:rPr>
          <w:u w:val="single"/>
        </w:rPr>
        <w:t>___________________________________</w:t>
      </w:r>
    </w:p>
    <w:p w:rsidRPr="00403AE8" w:rsidR="00E33D5D" w:rsidP="004064C6" w:rsidRDefault="00E33D5D" w14:paraId="07D0BEBA" w14:textId="77777777">
      <w:pPr>
        <w:pStyle w:val="NoSpacing"/>
        <w:rPr>
          <w:u w:val="single"/>
        </w:rPr>
      </w:pPr>
    </w:p>
    <w:p w:rsidRPr="00403AE8" w:rsidR="00E33D5D" w:rsidP="0087729D" w:rsidRDefault="00E33D5D" w14:paraId="6E31AD0D" w14:textId="77777777">
      <w:pPr>
        <w:pStyle w:val="NoSpacing"/>
        <w:rPr>
          <w:u w:val="single"/>
        </w:rPr>
      </w:pPr>
      <w:r>
        <w:t>Email:</w:t>
      </w:r>
      <w:r>
        <w:tab/>
      </w:r>
      <w:r>
        <w:tab/>
      </w:r>
      <w:r>
        <w:tab/>
      </w:r>
      <w:r>
        <w:rPr>
          <w:u w:val="single"/>
        </w:rPr>
        <w:tab/>
      </w:r>
      <w:r>
        <w:rPr>
          <w:u w:val="single"/>
        </w:rPr>
        <w:tab/>
      </w:r>
      <w:r>
        <w:rPr>
          <w:u w:val="single"/>
        </w:rPr>
        <w:tab/>
      </w:r>
      <w:r>
        <w:rPr>
          <w:u w:val="single"/>
        </w:rPr>
        <w:tab/>
      </w:r>
      <w:r>
        <w:rPr>
          <w:u w:val="single"/>
        </w:rPr>
        <w:tab/>
      </w:r>
      <w:r>
        <w:rPr>
          <w:u w:val="single"/>
        </w:rPr>
        <w:t>___________</w:t>
      </w:r>
    </w:p>
    <w:p w:rsidRPr="00403AE8" w:rsidR="00E33D5D" w:rsidP="00341071" w:rsidRDefault="00E33D5D" w14:paraId="02C8B081" w14:textId="77777777">
      <w:pPr>
        <w:pStyle w:val="NoSpacing"/>
        <w:ind w:left="630"/>
      </w:pPr>
    </w:p>
    <w:p w:rsidR="00E33D5D" w:rsidP="0087729D" w:rsidRDefault="00E33D5D" w14:paraId="6828042D" w14:textId="77777777">
      <w:pPr>
        <w:pStyle w:val="NoSpacing"/>
      </w:pPr>
      <w:r w:rsidRPr="00403AE8">
        <w:t xml:space="preserve">City/Towns </w:t>
      </w:r>
    </w:p>
    <w:p w:rsidR="00E33D5D" w:rsidP="0087729D" w:rsidRDefault="00E33D5D" w14:paraId="62351ED8" w14:textId="77777777">
      <w:pPr>
        <w:pStyle w:val="NoSpacing"/>
        <w:rPr>
          <w:u w:val="single"/>
        </w:rPr>
      </w:pPr>
      <w:r>
        <w:t>T</w:t>
      </w:r>
      <w:r w:rsidRPr="00403AE8">
        <w:t>o Be Served:</w:t>
      </w:r>
      <w:r>
        <w:tab/>
      </w:r>
      <w:r>
        <w:tab/>
      </w:r>
      <w:r>
        <w:t xml:space="preserve"> </w:t>
      </w:r>
      <w:r w:rsidRPr="00403AE8">
        <w:rPr>
          <w:u w:val="single"/>
        </w:rPr>
        <w:tab/>
      </w:r>
      <w:r>
        <w:rPr>
          <w:u w:val="single"/>
        </w:rPr>
        <w:t>_______________________________________________________</w:t>
      </w:r>
    </w:p>
    <w:p w:rsidR="00E33D5D" w:rsidP="00341071" w:rsidRDefault="00E33D5D" w14:paraId="2AED35E9" w14:textId="77777777">
      <w:pPr>
        <w:pStyle w:val="NoSpacing"/>
        <w:rPr>
          <w:u w:val="single"/>
        </w:rPr>
      </w:pPr>
    </w:p>
    <w:p w:rsidRPr="0094629E" w:rsidR="00E33D5D" w:rsidP="00341071" w:rsidRDefault="00E33D5D" w14:paraId="693A05A2" w14:textId="77777777">
      <w:pPr>
        <w:pStyle w:val="NoSpacing"/>
        <w:ind w:left="630"/>
      </w:pPr>
      <w:r>
        <w:tab/>
      </w:r>
      <w:r>
        <w:tab/>
      </w:r>
      <w:r>
        <w:tab/>
      </w:r>
      <w:r>
        <w:t>_____________________________________________________________</w:t>
      </w:r>
    </w:p>
    <w:p w:rsidRPr="00403AE8" w:rsidR="00E33D5D" w:rsidP="004936B7" w:rsidRDefault="00E33D5D" w14:paraId="71F6F775" w14:textId="77777777">
      <w:pPr>
        <w:pStyle w:val="NoSpacing"/>
      </w:pPr>
    </w:p>
    <w:tbl>
      <w:tblPr>
        <w:tblpPr w:leftFromText="180" w:rightFromText="180" w:vertAnchor="text" w:horzAnchor="margin" w:tblpXSpec="center" w:tblpY="36"/>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38"/>
      </w:tblGrid>
      <w:tr w:rsidR="00E33D5D" w:rsidTr="008D7454" w14:paraId="1464D781" w14:textId="77777777">
        <w:tc>
          <w:tcPr>
            <w:tcW w:w="2538" w:type="dxa"/>
            <w:shd w:val="clear" w:color="auto" w:fill="FFF2CC"/>
          </w:tcPr>
          <w:p w:rsidRPr="004B78D9" w:rsidR="00E33D5D" w:rsidP="008D7454" w:rsidRDefault="00E33D5D" w14:paraId="2A803B04" w14:textId="77777777">
            <w:pPr>
              <w:pStyle w:val="NoSpacing"/>
              <w:rPr>
                <w:u w:val="single"/>
              </w:rPr>
            </w:pPr>
          </w:p>
        </w:tc>
      </w:tr>
    </w:tbl>
    <w:p w:rsidRPr="00403AE8" w:rsidR="00E33D5D" w:rsidP="004936B7" w:rsidRDefault="00E33D5D" w14:paraId="7BAC3B8A" w14:textId="77777777">
      <w:pPr>
        <w:pStyle w:val="NoSpacing"/>
        <w:rPr>
          <w:b/>
          <w:u w:val="single"/>
        </w:rPr>
      </w:pPr>
      <w:r>
        <w:rPr>
          <w:b/>
          <w:u w:val="single"/>
        </w:rPr>
        <w:t xml:space="preserve">Total </w:t>
      </w:r>
      <w:r w:rsidRPr="00403AE8">
        <w:rPr>
          <w:b/>
          <w:u w:val="single"/>
        </w:rPr>
        <w:t>Amount of Funding Request:</w:t>
      </w:r>
    </w:p>
    <w:p w:rsidRPr="00AC768E" w:rsidR="00E33D5D" w:rsidP="002203CF" w:rsidRDefault="00E33D5D" w14:paraId="19750882" w14:textId="77777777">
      <w:pPr>
        <w:pStyle w:val="NoSpacing"/>
      </w:pPr>
      <w:r w:rsidRPr="00403AE8">
        <w:tab/>
      </w:r>
    </w:p>
    <w:p w:rsidR="00E33D5D" w:rsidP="000D4503" w:rsidRDefault="00E33D5D" w14:paraId="39D421F1" w14:textId="77777777">
      <w:pPr>
        <w:pStyle w:val="NoSpacing"/>
        <w:rPr>
          <w:b/>
          <w:bCs/>
          <w:u w:val="single"/>
        </w:rPr>
      </w:pPr>
      <w:r w:rsidRPr="00403AE8">
        <w:rPr>
          <w:b/>
          <w:bCs/>
          <w:u w:val="single"/>
        </w:rPr>
        <w:t>Project Performance Goals:</w:t>
      </w:r>
      <w:r>
        <w:rPr>
          <w:b/>
          <w:bCs/>
          <w:u w:val="single"/>
        </w:rPr>
        <w:t xml:space="preserve"> (must complete all cells in yellow)</w:t>
      </w:r>
    </w:p>
    <w:p w:rsidR="00E33D5D" w:rsidP="000D4503" w:rsidRDefault="00E33D5D" w14:paraId="1A26F5AB" w14:textId="77777777">
      <w:pPr>
        <w:pStyle w:val="NoSpacing"/>
        <w:rPr>
          <w:b/>
          <w:bCs/>
          <w:u w:val="single"/>
        </w:rPr>
      </w:pPr>
    </w:p>
    <w:tbl>
      <w:tblPr>
        <w:tblW w:w="1107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260"/>
        <w:gridCol w:w="810"/>
      </w:tblGrid>
      <w:tr w:rsidRPr="00F51EE1" w:rsidR="00E33D5D" w:rsidTr="008D7454" w14:paraId="1E5B7501" w14:textId="77777777">
        <w:tc>
          <w:tcPr>
            <w:tcW w:w="10260" w:type="dxa"/>
            <w:shd w:val="clear" w:color="auto" w:fill="D9E2F3"/>
          </w:tcPr>
          <w:p w:rsidRPr="002203CF" w:rsidR="00E33D5D" w:rsidP="008D7454" w:rsidRDefault="00E33D5D" w14:paraId="63AB4FCD" w14:textId="0C606CA2">
            <w:pPr>
              <w:pStyle w:val="NoSpacing"/>
            </w:pPr>
            <w:r>
              <w:rPr>
                <w:b/>
                <w:bCs/>
              </w:rPr>
              <w:t xml:space="preserve">1. </w:t>
            </w:r>
            <w:r w:rsidRPr="00F51EE1">
              <w:rPr>
                <w:b/>
                <w:bCs/>
              </w:rPr>
              <w:t>Total Participants</w:t>
            </w:r>
            <w:r>
              <w:t xml:space="preserve"> </w:t>
            </w:r>
            <w:r w:rsidRPr="00F20450">
              <w:rPr>
                <w:rFonts w:cs="Calibri"/>
                <w:b/>
                <w:bCs/>
                <w:szCs w:val="24"/>
              </w:rPr>
              <w:t>(</w:t>
            </w:r>
            <w:r w:rsidRPr="003C679D">
              <w:rPr>
                <w:rFonts w:cs="Calibri"/>
                <w:b/>
                <w:bCs/>
                <w:szCs w:val="24"/>
              </w:rPr>
              <w:t>7/1/202</w:t>
            </w:r>
            <w:r w:rsidR="00611276">
              <w:rPr>
                <w:rFonts w:cs="Calibri"/>
                <w:b/>
                <w:bCs/>
                <w:szCs w:val="24"/>
              </w:rPr>
              <w:t>6</w:t>
            </w:r>
            <w:r w:rsidRPr="003C679D">
              <w:rPr>
                <w:rFonts w:cs="Calibri"/>
                <w:b/>
                <w:bCs/>
                <w:szCs w:val="24"/>
              </w:rPr>
              <w:t>-6/30/202</w:t>
            </w:r>
            <w:r w:rsidR="0041040D">
              <w:rPr>
                <w:rFonts w:cs="Calibri"/>
                <w:b/>
                <w:bCs/>
                <w:szCs w:val="24"/>
              </w:rPr>
              <w:t>7</w:t>
            </w:r>
            <w:r w:rsidRPr="00F20450">
              <w:rPr>
                <w:rFonts w:cs="Calibri"/>
                <w:b/>
                <w:bCs/>
                <w:szCs w:val="24"/>
              </w:rPr>
              <w:t xml:space="preserve">) </w:t>
            </w:r>
            <w:r w:rsidRPr="00F20450">
              <w:rPr>
                <w:b/>
                <w:bCs/>
              </w:rPr>
              <w:t xml:space="preserve">– includes carry-in from </w:t>
            </w:r>
            <w:r w:rsidRPr="003C679D">
              <w:rPr>
                <w:b/>
                <w:bCs/>
              </w:rPr>
              <w:t>FY2</w:t>
            </w:r>
            <w:r w:rsidR="0041040D">
              <w:rPr>
                <w:b/>
                <w:bCs/>
              </w:rPr>
              <w:t>6</w:t>
            </w:r>
            <w:r w:rsidRPr="00F20450">
              <w:rPr>
                <w:b/>
                <w:bCs/>
              </w:rPr>
              <w:t xml:space="preserve"> and new enrollees</w:t>
            </w:r>
            <w:r>
              <w:rPr>
                <w:b/>
                <w:bCs/>
              </w:rPr>
              <w:t xml:space="preserve"> (1A+1B)</w:t>
            </w:r>
          </w:p>
        </w:tc>
        <w:tc>
          <w:tcPr>
            <w:tcW w:w="810" w:type="dxa"/>
            <w:shd w:val="clear" w:color="auto" w:fill="FFF2CC"/>
          </w:tcPr>
          <w:p w:rsidRPr="00F20450" w:rsidR="00E33D5D" w:rsidP="008D7454" w:rsidRDefault="00E33D5D" w14:paraId="3E214B88" w14:textId="77777777">
            <w:pPr>
              <w:pStyle w:val="NoSpacing"/>
            </w:pPr>
          </w:p>
        </w:tc>
      </w:tr>
      <w:tr w:rsidRPr="00F51EE1" w:rsidR="00E33D5D" w:rsidTr="008D7454" w14:paraId="3486E8A3" w14:textId="77777777">
        <w:tc>
          <w:tcPr>
            <w:tcW w:w="10260" w:type="dxa"/>
            <w:shd w:val="clear" w:color="auto" w:fill="D9E2F3"/>
          </w:tcPr>
          <w:p w:rsidRPr="002203CF" w:rsidR="00E33D5D" w:rsidP="008D7454" w:rsidRDefault="00E33D5D" w14:paraId="35A45D9D" w14:textId="56A850A0">
            <w:pPr>
              <w:pStyle w:val="NoSpacing"/>
            </w:pPr>
            <w:r>
              <w:rPr>
                <w:b/>
                <w:bCs/>
              </w:rPr>
              <w:t xml:space="preserve">     </w:t>
            </w:r>
            <w:r w:rsidRPr="00C0154B">
              <w:rPr>
                <w:b/>
                <w:bCs/>
              </w:rPr>
              <w:t xml:space="preserve">1A. Carry-in Participants </w:t>
            </w:r>
            <w:r w:rsidRPr="00C0154B">
              <w:rPr>
                <w:b/>
                <w:bCs/>
                <w:i/>
                <w:iCs/>
                <w:sz w:val="22"/>
                <w:szCs w:val="22"/>
              </w:rPr>
              <w:t xml:space="preserve">(originally enrolled prior </w:t>
            </w:r>
            <w:r w:rsidRPr="003C679D">
              <w:rPr>
                <w:b/>
                <w:bCs/>
                <w:i/>
                <w:iCs/>
                <w:sz w:val="22"/>
                <w:szCs w:val="22"/>
              </w:rPr>
              <w:t>to 6/30/2</w:t>
            </w:r>
            <w:r w:rsidRPr="003C679D" w:rsidR="009B3091">
              <w:rPr>
                <w:b/>
                <w:bCs/>
                <w:i/>
                <w:iCs/>
                <w:sz w:val="22"/>
                <w:szCs w:val="22"/>
              </w:rPr>
              <w:t>4</w:t>
            </w:r>
            <w:r w:rsidRPr="00C0154B">
              <w:rPr>
                <w:b/>
                <w:bCs/>
                <w:i/>
                <w:iCs/>
                <w:sz w:val="22"/>
                <w:szCs w:val="22"/>
              </w:rPr>
              <w:t xml:space="preserve"> and will still be actively participating </w:t>
            </w:r>
            <w:r w:rsidRPr="00C0154B" w:rsidR="0041040D">
              <w:rPr>
                <w:b/>
                <w:bCs/>
                <w:i/>
                <w:iCs/>
                <w:sz w:val="22"/>
                <w:szCs w:val="22"/>
              </w:rPr>
              <w:t xml:space="preserve">in </w:t>
            </w:r>
            <w:r w:rsidR="0041040D">
              <w:rPr>
                <w:b/>
                <w:bCs/>
                <w:i/>
                <w:iCs/>
                <w:sz w:val="22"/>
                <w:szCs w:val="22"/>
              </w:rPr>
              <w:t>WIOA</w:t>
            </w:r>
            <w:r w:rsidRPr="00C0154B">
              <w:rPr>
                <w:b/>
                <w:bCs/>
                <w:i/>
                <w:iCs/>
                <w:sz w:val="22"/>
                <w:szCs w:val="22"/>
              </w:rPr>
              <w:t xml:space="preserve"> funded program activities after </w:t>
            </w:r>
            <w:r w:rsidRPr="003C679D">
              <w:rPr>
                <w:b/>
                <w:bCs/>
                <w:i/>
                <w:iCs/>
                <w:sz w:val="22"/>
                <w:szCs w:val="22"/>
              </w:rPr>
              <w:t>6/30/202</w:t>
            </w:r>
            <w:r w:rsidR="0041040D">
              <w:rPr>
                <w:b/>
                <w:bCs/>
                <w:i/>
                <w:iCs/>
                <w:sz w:val="22"/>
                <w:szCs w:val="22"/>
              </w:rPr>
              <w:t>6</w:t>
            </w:r>
            <w:r w:rsidRPr="00C0154B">
              <w:rPr>
                <w:b/>
                <w:bCs/>
                <w:i/>
                <w:iCs/>
                <w:sz w:val="22"/>
                <w:szCs w:val="22"/>
              </w:rPr>
              <w:t>) * New Vendors – Carry-in = “0”</w:t>
            </w:r>
          </w:p>
        </w:tc>
        <w:tc>
          <w:tcPr>
            <w:tcW w:w="810" w:type="dxa"/>
            <w:shd w:val="clear" w:color="auto" w:fill="FFF2CC"/>
          </w:tcPr>
          <w:p w:rsidRPr="00F51EE1" w:rsidR="00E33D5D" w:rsidP="008D7454" w:rsidRDefault="00E33D5D" w14:paraId="7DA816FD" w14:textId="77777777">
            <w:pPr>
              <w:pStyle w:val="NoSpacing"/>
              <w:rPr>
                <w:b/>
                <w:bCs/>
                <w:u w:val="single"/>
              </w:rPr>
            </w:pPr>
          </w:p>
        </w:tc>
      </w:tr>
      <w:tr w:rsidRPr="00F51EE1" w:rsidR="00E33D5D" w:rsidTr="008D7454" w14:paraId="61B0715E" w14:textId="77777777">
        <w:tc>
          <w:tcPr>
            <w:tcW w:w="10260" w:type="dxa"/>
            <w:shd w:val="clear" w:color="auto" w:fill="D9E2F3"/>
          </w:tcPr>
          <w:p w:rsidRPr="002203CF" w:rsidR="00E33D5D" w:rsidP="008D7454" w:rsidRDefault="00E33D5D" w14:paraId="36979174" w14:textId="6B5AB511">
            <w:pPr>
              <w:pStyle w:val="NoSpacing"/>
            </w:pPr>
            <w:r w:rsidRPr="002203CF">
              <w:t xml:space="preserve">     </w:t>
            </w:r>
            <w:r w:rsidRPr="00F20450">
              <w:rPr>
                <w:b/>
                <w:bCs/>
              </w:rPr>
              <w:t>1B.</w:t>
            </w:r>
            <w:r>
              <w:t xml:space="preserve"> </w:t>
            </w:r>
            <w:r w:rsidRPr="002203CF">
              <w:t>New Enrollees</w:t>
            </w:r>
            <w:r>
              <w:t xml:space="preserve"> </w:t>
            </w:r>
            <w:r w:rsidRPr="00F51EE1">
              <w:rPr>
                <w:i/>
                <w:iCs/>
                <w:sz w:val="22"/>
                <w:szCs w:val="22"/>
              </w:rPr>
              <w:t xml:space="preserve">(enrolled after </w:t>
            </w:r>
            <w:r w:rsidRPr="003C679D">
              <w:rPr>
                <w:i/>
                <w:iCs/>
                <w:sz w:val="22"/>
                <w:szCs w:val="22"/>
              </w:rPr>
              <w:t>7/1/202</w:t>
            </w:r>
            <w:r w:rsidR="0041040D">
              <w:rPr>
                <w:i/>
                <w:iCs/>
                <w:sz w:val="22"/>
                <w:szCs w:val="22"/>
              </w:rPr>
              <w:t>6</w:t>
            </w:r>
            <w:r w:rsidRPr="00F51EE1">
              <w:rPr>
                <w:i/>
                <w:iCs/>
                <w:sz w:val="22"/>
                <w:szCs w:val="22"/>
              </w:rPr>
              <w:t>)</w:t>
            </w:r>
          </w:p>
        </w:tc>
        <w:tc>
          <w:tcPr>
            <w:tcW w:w="810" w:type="dxa"/>
            <w:shd w:val="clear" w:color="auto" w:fill="FFF2CC"/>
          </w:tcPr>
          <w:p w:rsidRPr="00F51EE1" w:rsidR="00E33D5D" w:rsidP="008D7454" w:rsidRDefault="00E33D5D" w14:paraId="6FB3D99E" w14:textId="77777777">
            <w:pPr>
              <w:pStyle w:val="NoSpacing"/>
              <w:rPr>
                <w:b/>
                <w:bCs/>
                <w:u w:val="single"/>
              </w:rPr>
            </w:pPr>
          </w:p>
        </w:tc>
      </w:tr>
      <w:tr w:rsidRPr="00F51EE1" w:rsidR="00E33D5D" w:rsidTr="008D7454" w14:paraId="794C73DC" w14:textId="77777777">
        <w:tc>
          <w:tcPr>
            <w:tcW w:w="10260" w:type="dxa"/>
            <w:shd w:val="clear" w:color="auto" w:fill="D9E2F3"/>
          </w:tcPr>
          <w:p w:rsidRPr="00F20450" w:rsidR="00E33D5D" w:rsidP="008D7454" w:rsidRDefault="00E33D5D" w14:paraId="48F9FD70" w14:textId="77777777">
            <w:pPr>
              <w:pStyle w:val="NoSpacing"/>
              <w:rPr>
                <w:b/>
                <w:bCs/>
              </w:rPr>
            </w:pPr>
            <w:r>
              <w:rPr>
                <w:b/>
                <w:bCs/>
              </w:rPr>
              <w:t xml:space="preserve">2. </w:t>
            </w:r>
            <w:r w:rsidRPr="00F20450">
              <w:rPr>
                <w:b/>
                <w:bCs/>
              </w:rPr>
              <w:t>Total Participants attaining a Credential (HiSET or GED/Industry Recognized Credential/occupational skills license or PSE Degree</w:t>
            </w:r>
          </w:p>
        </w:tc>
        <w:tc>
          <w:tcPr>
            <w:tcW w:w="810" w:type="dxa"/>
            <w:shd w:val="clear" w:color="auto" w:fill="FFF2CC"/>
          </w:tcPr>
          <w:p w:rsidRPr="00F51EE1" w:rsidR="00E33D5D" w:rsidP="008D7454" w:rsidRDefault="00E33D5D" w14:paraId="397C86CF" w14:textId="77777777">
            <w:pPr>
              <w:pStyle w:val="NoSpacing"/>
              <w:rPr>
                <w:b/>
                <w:bCs/>
                <w:u w:val="single"/>
              </w:rPr>
            </w:pPr>
          </w:p>
        </w:tc>
      </w:tr>
      <w:tr w:rsidRPr="00F51EE1" w:rsidR="00E33D5D" w:rsidTr="008D7454" w14:paraId="65F64868" w14:textId="77777777">
        <w:tc>
          <w:tcPr>
            <w:tcW w:w="10260" w:type="dxa"/>
            <w:shd w:val="clear" w:color="auto" w:fill="D9E2F3"/>
          </w:tcPr>
          <w:p w:rsidRPr="00F20450" w:rsidR="00E33D5D" w:rsidP="008D7454" w:rsidRDefault="00E33D5D" w14:paraId="0505B5C3" w14:textId="77777777">
            <w:pPr>
              <w:pStyle w:val="NoSpacing"/>
              <w:rPr>
                <w:b/>
                <w:bCs/>
              </w:rPr>
            </w:pPr>
            <w:r>
              <w:rPr>
                <w:b/>
                <w:bCs/>
              </w:rPr>
              <w:t xml:space="preserve">3. </w:t>
            </w:r>
            <w:r w:rsidRPr="00F20450">
              <w:rPr>
                <w:b/>
                <w:bCs/>
              </w:rPr>
              <w:t>Total Participants Entering employment/PSE/Advanced Training/Military at exit</w:t>
            </w:r>
          </w:p>
        </w:tc>
        <w:tc>
          <w:tcPr>
            <w:tcW w:w="810" w:type="dxa"/>
            <w:shd w:val="clear" w:color="auto" w:fill="FFF2CC"/>
          </w:tcPr>
          <w:p w:rsidRPr="00F51EE1" w:rsidR="00E33D5D" w:rsidP="008D7454" w:rsidRDefault="00E33D5D" w14:paraId="471AB09D" w14:textId="77777777">
            <w:pPr>
              <w:pStyle w:val="NoSpacing"/>
              <w:rPr>
                <w:b/>
                <w:bCs/>
                <w:u w:val="single"/>
              </w:rPr>
            </w:pPr>
          </w:p>
        </w:tc>
      </w:tr>
      <w:tr w:rsidRPr="00F51EE1" w:rsidR="00E33D5D" w:rsidTr="008D7454" w14:paraId="771C690F" w14:textId="77777777">
        <w:tc>
          <w:tcPr>
            <w:tcW w:w="10260" w:type="dxa"/>
            <w:shd w:val="clear" w:color="auto" w:fill="D9E2F3"/>
          </w:tcPr>
          <w:p w:rsidRPr="00F20450" w:rsidR="00E33D5D" w:rsidP="008D7454" w:rsidRDefault="00E33D5D" w14:paraId="3444A1A9" w14:textId="26B2373F">
            <w:pPr>
              <w:pStyle w:val="NoSpacing"/>
              <w:rPr>
                <w:b/>
                <w:bCs/>
              </w:rPr>
            </w:pPr>
            <w:r>
              <w:rPr>
                <w:b/>
                <w:bCs/>
              </w:rPr>
              <w:t xml:space="preserve">4. </w:t>
            </w:r>
            <w:r w:rsidRPr="00F20450">
              <w:rPr>
                <w:b/>
                <w:bCs/>
              </w:rPr>
              <w:t xml:space="preserve">Total Participants </w:t>
            </w:r>
            <w:r>
              <w:rPr>
                <w:b/>
                <w:bCs/>
              </w:rPr>
              <w:t>in</w:t>
            </w:r>
            <w:r w:rsidRPr="00F20450">
              <w:rPr>
                <w:b/>
                <w:bCs/>
              </w:rPr>
              <w:t xml:space="preserve"> employment/PSE/Advanced Training/Military 2</w:t>
            </w:r>
            <w:r w:rsidRPr="00F20450">
              <w:rPr>
                <w:b/>
                <w:bCs/>
                <w:vertAlign w:val="superscript"/>
              </w:rPr>
              <w:t>nd</w:t>
            </w:r>
            <w:r w:rsidRPr="00F20450">
              <w:rPr>
                <w:b/>
                <w:bCs/>
              </w:rPr>
              <w:t xml:space="preserve"> quarter after</w:t>
            </w:r>
            <w:r>
              <w:rPr>
                <w:b/>
                <w:bCs/>
              </w:rPr>
              <w:t xml:space="preserve"> </w:t>
            </w:r>
            <w:r w:rsidRPr="00F20450">
              <w:rPr>
                <w:b/>
                <w:bCs/>
              </w:rPr>
              <w:t>exit</w:t>
            </w:r>
          </w:p>
        </w:tc>
        <w:tc>
          <w:tcPr>
            <w:tcW w:w="810" w:type="dxa"/>
            <w:shd w:val="clear" w:color="auto" w:fill="FFF2CC"/>
          </w:tcPr>
          <w:p w:rsidRPr="00F51EE1" w:rsidR="00E33D5D" w:rsidP="008D7454" w:rsidRDefault="00E33D5D" w14:paraId="47FAAF1B" w14:textId="77777777">
            <w:pPr>
              <w:pStyle w:val="NoSpacing"/>
              <w:rPr>
                <w:b/>
                <w:bCs/>
                <w:u w:val="single"/>
              </w:rPr>
            </w:pPr>
          </w:p>
        </w:tc>
      </w:tr>
      <w:tr w:rsidRPr="00F51EE1" w:rsidR="00E33D5D" w:rsidTr="008D7454" w14:paraId="72D3DC68" w14:textId="77777777">
        <w:tc>
          <w:tcPr>
            <w:tcW w:w="10260" w:type="dxa"/>
            <w:shd w:val="clear" w:color="auto" w:fill="D9E2F3"/>
          </w:tcPr>
          <w:p w:rsidRPr="00F20450" w:rsidR="00E33D5D" w:rsidP="008D7454" w:rsidRDefault="00E33D5D" w14:paraId="17F764E1" w14:textId="77777777">
            <w:pPr>
              <w:pStyle w:val="NoSpacing"/>
              <w:rPr>
                <w:b/>
                <w:bCs/>
              </w:rPr>
            </w:pPr>
            <w:r>
              <w:rPr>
                <w:b/>
                <w:bCs/>
              </w:rPr>
              <w:t xml:space="preserve">5. </w:t>
            </w:r>
            <w:r w:rsidRPr="00F20450">
              <w:rPr>
                <w:b/>
                <w:bCs/>
              </w:rPr>
              <w:t xml:space="preserve">Total Participants </w:t>
            </w:r>
            <w:r>
              <w:rPr>
                <w:b/>
                <w:bCs/>
              </w:rPr>
              <w:t xml:space="preserve">in </w:t>
            </w:r>
            <w:r w:rsidRPr="00F20450">
              <w:rPr>
                <w:b/>
                <w:bCs/>
              </w:rPr>
              <w:t>employment/PSE/Advanced Training/Military 4</w:t>
            </w:r>
            <w:r w:rsidRPr="00F20450">
              <w:rPr>
                <w:b/>
                <w:bCs/>
                <w:vertAlign w:val="superscript"/>
              </w:rPr>
              <w:t>th</w:t>
            </w:r>
            <w:r w:rsidRPr="00F20450">
              <w:rPr>
                <w:b/>
                <w:bCs/>
              </w:rPr>
              <w:t xml:space="preserve"> quarter after exit</w:t>
            </w:r>
          </w:p>
        </w:tc>
        <w:tc>
          <w:tcPr>
            <w:tcW w:w="810" w:type="dxa"/>
            <w:shd w:val="clear" w:color="auto" w:fill="FFF2CC"/>
          </w:tcPr>
          <w:p w:rsidRPr="00F51EE1" w:rsidR="00E33D5D" w:rsidP="008D7454" w:rsidRDefault="00E33D5D" w14:paraId="08E5CC1B" w14:textId="77777777">
            <w:pPr>
              <w:pStyle w:val="NoSpacing"/>
              <w:rPr>
                <w:b/>
                <w:bCs/>
                <w:u w:val="single"/>
              </w:rPr>
            </w:pPr>
          </w:p>
        </w:tc>
      </w:tr>
      <w:tr w:rsidRPr="00F51EE1" w:rsidR="00E33D5D" w:rsidTr="008D7454" w14:paraId="72481EEF" w14:textId="77777777">
        <w:tc>
          <w:tcPr>
            <w:tcW w:w="10260" w:type="dxa"/>
            <w:shd w:val="clear" w:color="auto" w:fill="D9E2F3"/>
          </w:tcPr>
          <w:p w:rsidRPr="00F20450" w:rsidR="00E33D5D" w:rsidP="008D7454" w:rsidRDefault="00E33D5D" w14:paraId="44BB6F40" w14:textId="77777777">
            <w:pPr>
              <w:pStyle w:val="NoSpacing"/>
              <w:rPr>
                <w:b/>
                <w:bCs/>
              </w:rPr>
            </w:pPr>
            <w:r>
              <w:rPr>
                <w:b/>
                <w:bCs/>
              </w:rPr>
              <w:t xml:space="preserve">6. </w:t>
            </w:r>
            <w:r w:rsidRPr="00F20450">
              <w:rPr>
                <w:b/>
                <w:bCs/>
              </w:rPr>
              <w:t>Instructor: Participants Ratio</w:t>
            </w:r>
          </w:p>
        </w:tc>
        <w:tc>
          <w:tcPr>
            <w:tcW w:w="810" w:type="dxa"/>
            <w:shd w:val="clear" w:color="auto" w:fill="FFF2CC"/>
          </w:tcPr>
          <w:p w:rsidRPr="00F51EE1" w:rsidR="00E33D5D" w:rsidP="008D7454" w:rsidRDefault="00E33D5D" w14:paraId="65A7D2A0" w14:textId="77777777">
            <w:pPr>
              <w:pStyle w:val="NoSpacing"/>
              <w:rPr>
                <w:b/>
                <w:bCs/>
                <w:u w:val="single"/>
              </w:rPr>
            </w:pPr>
          </w:p>
        </w:tc>
      </w:tr>
    </w:tbl>
    <w:p w:rsidR="00E33D5D" w:rsidP="004936B7" w:rsidRDefault="00E33D5D" w14:paraId="53D7BCB8" w14:textId="1DFE28F5">
      <w:pPr>
        <w:pStyle w:val="NoSpacing"/>
        <w:rPr>
          <w:b/>
        </w:rPr>
      </w:pPr>
    </w:p>
    <w:p w:rsidR="00895F23" w:rsidP="004936B7" w:rsidRDefault="00895F23" w14:paraId="3A75F3E7" w14:textId="77777777">
      <w:pPr>
        <w:pStyle w:val="NoSpacing"/>
        <w:rPr>
          <w:b/>
        </w:rPr>
      </w:pPr>
    </w:p>
    <w:p w:rsidR="00E33D5D" w:rsidP="004936B7" w:rsidRDefault="00E33D5D" w14:paraId="166FCF77" w14:textId="77777777">
      <w:pPr>
        <w:pStyle w:val="NoSpacing"/>
        <w:rPr>
          <w:b/>
        </w:rPr>
      </w:pPr>
      <w:r w:rsidRPr="0094629E">
        <w:rPr>
          <w:b/>
        </w:rPr>
        <w:t>Signature of Authorized Representative for Your Organization:</w:t>
      </w:r>
    </w:p>
    <w:p w:rsidRPr="00E8759D" w:rsidR="00E33D5D" w:rsidP="004936B7" w:rsidRDefault="00E33D5D" w14:paraId="5A76BBEE" w14:textId="77777777">
      <w:pPr>
        <w:pStyle w:val="NoSpacing"/>
        <w:rPr>
          <w:b/>
        </w:rPr>
      </w:pPr>
    </w:p>
    <w:p w:rsidRPr="00403AE8" w:rsidR="00E33D5D" w:rsidP="004936B7" w:rsidRDefault="00E33D5D" w14:paraId="1814800A" w14:textId="77777777">
      <w:pPr>
        <w:pStyle w:val="NoSpacing"/>
        <w:rPr>
          <w:u w:val="single"/>
        </w:rPr>
      </w:pPr>
      <w:r w:rsidRPr="00403AE8">
        <w:t xml:space="preserve">Submitted By:  </w:t>
      </w:r>
      <w:r>
        <w:rPr>
          <w:u w:val="single"/>
        </w:rPr>
        <w:t>_____________________________________________________________________</w:t>
      </w:r>
    </w:p>
    <w:p w:rsidR="00E33D5D" w:rsidP="00E8759D" w:rsidRDefault="00E33D5D" w14:paraId="6580CCA8" w14:textId="77777777">
      <w:pPr>
        <w:pStyle w:val="NoSpacing"/>
        <w:ind w:left="1440"/>
        <w:rPr>
          <w:b/>
          <w:bCs/>
          <w:color w:val="000000"/>
        </w:rPr>
      </w:pPr>
      <w:r w:rsidRPr="00403AE8">
        <w:rPr>
          <w:color w:val="000000"/>
        </w:rPr>
        <w:t>Signature</w:t>
      </w:r>
      <w:r w:rsidRPr="00403AE8">
        <w:rPr>
          <w:color w:val="000000"/>
        </w:rPr>
        <w:tab/>
      </w:r>
      <w:r w:rsidRPr="00403AE8">
        <w:rPr>
          <w:color w:val="000000"/>
        </w:rPr>
        <w:tab/>
      </w:r>
      <w:r w:rsidRPr="00403AE8">
        <w:rPr>
          <w:color w:val="000000"/>
        </w:rPr>
        <w:tab/>
      </w:r>
      <w:r w:rsidRPr="00403AE8">
        <w:rPr>
          <w:color w:val="000000"/>
        </w:rPr>
        <w:tab/>
      </w:r>
      <w:r w:rsidRPr="00403AE8">
        <w:rPr>
          <w:color w:val="000000"/>
        </w:rPr>
        <w:tab/>
      </w:r>
      <w:r w:rsidRPr="00403AE8">
        <w:rPr>
          <w:color w:val="000000"/>
        </w:rPr>
        <w:tab/>
      </w:r>
      <w:r w:rsidRPr="00403AE8">
        <w:rPr>
          <w:color w:val="000000"/>
        </w:rPr>
        <w:t>Date</w:t>
      </w:r>
      <w:bookmarkStart w:name="_Toc381199226" w:id="70"/>
      <w:bookmarkStart w:name="_Toc416269390" w:id="71"/>
    </w:p>
    <w:p w:rsidRPr="00233FD1" w:rsidR="00E33D5D" w:rsidP="00E80AAC" w:rsidRDefault="00E33D5D" w14:paraId="19383EBF" w14:textId="77777777">
      <w:pPr>
        <w:pStyle w:val="Heading1"/>
        <w:rPr>
          <w:rStyle w:val="Heading2Char"/>
          <w:b/>
          <w:bCs/>
          <w:sz w:val="28"/>
          <w:szCs w:val="28"/>
          <w:u w:val="none"/>
          <w:lang w:val="en-US"/>
        </w:rPr>
      </w:pPr>
      <w:r w:rsidRPr="00233FD1">
        <w:rPr>
          <w:rStyle w:val="Heading2Char"/>
          <w:b/>
          <w:bCs/>
          <w:sz w:val="28"/>
          <w:szCs w:val="28"/>
          <w:u w:val="none"/>
          <w:lang w:val="en-US"/>
        </w:rPr>
        <w:t>Attachment J</w:t>
      </w:r>
    </w:p>
    <w:p w:rsidR="00E33D5D" w:rsidP="00901F39" w:rsidRDefault="00E33D5D" w14:paraId="1DCBE694" w14:textId="77777777">
      <w:pPr>
        <w:pStyle w:val="NoSpacing"/>
        <w:rPr>
          <w:rStyle w:val="Heading2Char"/>
        </w:rPr>
      </w:pPr>
    </w:p>
    <w:p w:rsidRPr="00192B09" w:rsidR="00E33D5D" w:rsidP="00901F39" w:rsidRDefault="00E33D5D" w14:paraId="3259704B" w14:textId="77777777">
      <w:pPr>
        <w:pStyle w:val="NoSpacing"/>
        <w:rPr>
          <w:b/>
          <w:bCs/>
          <w:color w:val="000000"/>
        </w:rPr>
      </w:pPr>
      <w:r w:rsidRPr="00192B09">
        <w:rPr>
          <w:rStyle w:val="Heading2Char"/>
        </w:rPr>
        <w:t>Minimum Qualifying Criteria</w:t>
      </w:r>
      <w:bookmarkEnd w:id="70"/>
      <w:bookmarkEnd w:id="71"/>
    </w:p>
    <w:p w:rsidRPr="00403AE8" w:rsidR="00E33D5D" w:rsidP="004936B7" w:rsidRDefault="00E33D5D" w14:paraId="2C35AD63" w14:textId="77777777">
      <w:pPr>
        <w:pStyle w:val="NoSpacing"/>
      </w:pPr>
    </w:p>
    <w:p w:rsidRPr="00403AE8" w:rsidR="00E33D5D" w:rsidP="004936B7" w:rsidRDefault="00611276" w14:paraId="22497506" w14:textId="562E30AD">
      <w:pPr>
        <w:pStyle w:val="NoSpacing"/>
        <w:rPr>
          <w:b/>
          <w:bCs/>
          <w:szCs w:val="24"/>
        </w:rPr>
      </w:pPr>
      <w:r w:rsidRPr="00403AE8">
        <w:rPr>
          <w:b/>
          <w:bCs/>
          <w:i/>
          <w:iCs/>
          <w:szCs w:val="24"/>
        </w:rPr>
        <w:t>To</w:t>
      </w:r>
      <w:r w:rsidRPr="00403AE8" w:rsidR="00E33D5D">
        <w:rPr>
          <w:b/>
          <w:bCs/>
          <w:i/>
          <w:iCs/>
          <w:szCs w:val="24"/>
        </w:rPr>
        <w:t xml:space="preserve"> be considered for funding, the following must</w:t>
      </w:r>
      <w:r w:rsidR="00E33D5D">
        <w:rPr>
          <w:b/>
          <w:bCs/>
          <w:i/>
          <w:iCs/>
          <w:szCs w:val="24"/>
        </w:rPr>
        <w:t xml:space="preserve"> be</w:t>
      </w:r>
      <w:r w:rsidRPr="00403AE8" w:rsidR="00E33D5D">
        <w:rPr>
          <w:b/>
          <w:bCs/>
          <w:i/>
          <w:iCs/>
          <w:szCs w:val="24"/>
        </w:rPr>
        <w:t xml:space="preserve"> completed and submitted with your </w:t>
      </w:r>
      <w:r w:rsidRPr="00403AE8" w:rsidR="00E33D5D">
        <w:rPr>
          <w:b/>
          <w:bCs/>
          <w:i/>
          <w:iCs/>
          <w:szCs w:val="24"/>
          <w:u w:val="single"/>
        </w:rPr>
        <w:t>original price proposal only</w:t>
      </w:r>
      <w:r w:rsidRPr="00403AE8" w:rsidR="00E33D5D">
        <w:rPr>
          <w:b/>
          <w:bCs/>
          <w:i/>
          <w:iCs/>
          <w:szCs w:val="24"/>
        </w:rPr>
        <w:t xml:space="preserve"> (it is not necessary to submit these with the copies). </w:t>
      </w:r>
      <w:r w:rsidRPr="00403AE8" w:rsidR="00E33D5D">
        <w:rPr>
          <w:b/>
          <w:bCs/>
          <w:i/>
          <w:iCs/>
          <w:szCs w:val="24"/>
          <w:u w:val="single"/>
        </w:rPr>
        <w:t>Failure to complete these certifications and affidavits could result in your proposal not being considered for funding.</w:t>
      </w:r>
    </w:p>
    <w:p w:rsidRPr="00403AE8" w:rsidR="00E33D5D" w:rsidP="004936B7" w:rsidRDefault="00E33D5D" w14:paraId="771B3AA6" w14:textId="77777777">
      <w:pPr>
        <w:pStyle w:val="NoSpacing"/>
      </w:pPr>
    </w:p>
    <w:p w:rsidRPr="00403AE8" w:rsidR="00E33D5D" w:rsidP="004936B7" w:rsidRDefault="00E33D5D" w14:paraId="6AA5D97B" w14:textId="77777777">
      <w:pPr>
        <w:pStyle w:val="NoSpacing"/>
      </w:pPr>
    </w:p>
    <w:p w:rsidRPr="00403AE8" w:rsidR="00E33D5D" w:rsidP="00E33D5D" w:rsidRDefault="00E33D5D" w14:paraId="7795222A" w14:textId="77777777">
      <w:pPr>
        <w:pStyle w:val="NoSpacing"/>
        <w:numPr>
          <w:ilvl w:val="0"/>
          <w:numId w:val="15"/>
        </w:numPr>
        <w:spacing w:line="480" w:lineRule="auto"/>
      </w:pPr>
      <w:r w:rsidRPr="00403AE8">
        <w:t>Signatory Authorization for Corporate Providers (If Applicable)</w:t>
      </w:r>
    </w:p>
    <w:p w:rsidRPr="00403AE8" w:rsidR="00E33D5D" w:rsidP="004936B7" w:rsidRDefault="00E33D5D" w14:paraId="2F4CA756" w14:textId="77777777">
      <w:pPr>
        <w:pStyle w:val="NoSpacing"/>
        <w:spacing w:line="480" w:lineRule="auto"/>
      </w:pPr>
    </w:p>
    <w:p w:rsidRPr="00403AE8" w:rsidR="00E33D5D" w:rsidP="00E33D5D" w:rsidRDefault="00E33D5D" w14:paraId="2ABC4E4F" w14:textId="77777777">
      <w:pPr>
        <w:pStyle w:val="NoSpacing"/>
        <w:numPr>
          <w:ilvl w:val="0"/>
          <w:numId w:val="15"/>
        </w:numPr>
        <w:spacing w:line="480" w:lineRule="auto"/>
      </w:pPr>
      <w:r w:rsidRPr="00403AE8">
        <w:t>Signatory Authorization for Non-Corporate Providers (If Applicable)</w:t>
      </w:r>
    </w:p>
    <w:p w:rsidRPr="00403AE8" w:rsidR="00E33D5D" w:rsidP="004936B7" w:rsidRDefault="00E33D5D" w14:paraId="1514EBCB" w14:textId="77777777">
      <w:pPr>
        <w:pStyle w:val="NoSpacing"/>
        <w:spacing w:line="480" w:lineRule="auto"/>
      </w:pPr>
    </w:p>
    <w:p w:rsidRPr="00403AE8" w:rsidR="00E33D5D" w:rsidP="00E33D5D" w:rsidRDefault="00E33D5D" w14:paraId="5EA67BF9" w14:textId="77777777">
      <w:pPr>
        <w:pStyle w:val="NoSpacing"/>
        <w:numPr>
          <w:ilvl w:val="0"/>
          <w:numId w:val="15"/>
        </w:numPr>
        <w:spacing w:line="480" w:lineRule="auto"/>
      </w:pPr>
      <w:r w:rsidRPr="00403AE8">
        <w:t>Certification Regarding Debarment, Suspension and Other Responsibility Matters</w:t>
      </w:r>
      <w:r w:rsidRPr="00403AE8">
        <w:tab/>
      </w:r>
    </w:p>
    <w:p w:rsidRPr="00403AE8" w:rsidR="00E33D5D" w:rsidP="004936B7" w:rsidRDefault="00E33D5D" w14:paraId="33EEE642" w14:textId="77777777">
      <w:pPr>
        <w:pStyle w:val="NoSpacing"/>
        <w:spacing w:line="480" w:lineRule="auto"/>
        <w:ind w:firstLine="720"/>
      </w:pPr>
    </w:p>
    <w:p w:rsidRPr="00403AE8" w:rsidR="00E33D5D" w:rsidP="00E33D5D" w:rsidRDefault="00E33D5D" w14:paraId="6F0453E8" w14:textId="77777777">
      <w:pPr>
        <w:pStyle w:val="NoSpacing"/>
        <w:numPr>
          <w:ilvl w:val="0"/>
          <w:numId w:val="15"/>
        </w:numPr>
        <w:spacing w:line="480" w:lineRule="auto"/>
      </w:pPr>
      <w:r w:rsidRPr="00403AE8">
        <w:t xml:space="preserve">Statement of Commitment to a Drug-Free Workplace </w:t>
      </w:r>
    </w:p>
    <w:p w:rsidRPr="00403AE8" w:rsidR="00E33D5D" w:rsidP="004936B7" w:rsidRDefault="00E33D5D" w14:paraId="1413D4A2" w14:textId="77777777">
      <w:pPr>
        <w:pStyle w:val="NoSpacing"/>
        <w:spacing w:line="480" w:lineRule="auto"/>
      </w:pPr>
    </w:p>
    <w:p w:rsidRPr="00403AE8" w:rsidR="00E33D5D" w:rsidP="00E33D5D" w:rsidRDefault="00E33D5D" w14:paraId="57D10D50" w14:textId="06B3A9FE">
      <w:pPr>
        <w:pStyle w:val="NoSpacing"/>
        <w:numPr>
          <w:ilvl w:val="0"/>
          <w:numId w:val="15"/>
        </w:numPr>
        <w:spacing w:line="480" w:lineRule="auto"/>
      </w:pPr>
      <w:r w:rsidRPr="00403AE8">
        <w:t xml:space="preserve">Certificate of </w:t>
      </w:r>
      <w:r w:rsidRPr="00403AE8" w:rsidR="0041040D">
        <w:t>non-collusion</w:t>
      </w:r>
      <w:r w:rsidRPr="00403AE8">
        <w:t xml:space="preserve"> </w:t>
      </w:r>
      <w:r w:rsidRPr="00403AE8">
        <w:tab/>
      </w:r>
    </w:p>
    <w:p w:rsidRPr="00403AE8" w:rsidR="00E33D5D" w:rsidP="004936B7" w:rsidRDefault="00E33D5D" w14:paraId="09F89453" w14:textId="77777777">
      <w:pPr>
        <w:pStyle w:val="NoSpacing"/>
        <w:spacing w:line="480" w:lineRule="auto"/>
      </w:pPr>
    </w:p>
    <w:p w:rsidRPr="00403AE8" w:rsidR="00E33D5D" w:rsidP="00E33D5D" w:rsidRDefault="00E33D5D" w14:paraId="205EFAF6" w14:textId="77777777">
      <w:pPr>
        <w:pStyle w:val="NoSpacing"/>
        <w:numPr>
          <w:ilvl w:val="0"/>
          <w:numId w:val="15"/>
        </w:numPr>
        <w:spacing w:line="480" w:lineRule="auto"/>
      </w:pPr>
      <w:r w:rsidRPr="00403AE8">
        <w:t>Audit Assurance Certification</w:t>
      </w:r>
    </w:p>
    <w:p w:rsidRPr="00403AE8" w:rsidR="00E33D5D" w:rsidP="004936B7" w:rsidRDefault="00E33D5D" w14:paraId="76CE7BCB" w14:textId="77777777">
      <w:pPr>
        <w:pStyle w:val="NoSpacing"/>
        <w:spacing w:line="480" w:lineRule="auto"/>
      </w:pPr>
    </w:p>
    <w:p w:rsidR="00E33D5D" w:rsidP="00E33D5D" w:rsidRDefault="00E33D5D" w14:paraId="6A6FFF13" w14:textId="77777777">
      <w:pPr>
        <w:pStyle w:val="NoSpacing"/>
        <w:numPr>
          <w:ilvl w:val="0"/>
          <w:numId w:val="15"/>
        </w:numPr>
        <w:spacing w:line="480" w:lineRule="auto"/>
      </w:pPr>
      <w:r w:rsidRPr="00403AE8">
        <w:t xml:space="preserve">Evidence of Commitment to Equal Opportunity, Nondiscrimination, and </w:t>
      </w:r>
    </w:p>
    <w:p w:rsidRPr="00403AE8" w:rsidR="00E33D5D" w:rsidP="004936B7" w:rsidRDefault="00E33D5D" w14:paraId="65995E22" w14:textId="77777777">
      <w:pPr>
        <w:pStyle w:val="NoSpacing"/>
        <w:spacing w:line="480" w:lineRule="auto"/>
      </w:pPr>
    </w:p>
    <w:p w:rsidRPr="00403AE8" w:rsidR="00E33D5D" w:rsidP="00E33D5D" w:rsidRDefault="00E33D5D" w14:paraId="47BD1D36" w14:textId="77777777">
      <w:pPr>
        <w:pStyle w:val="NoSpacing"/>
        <w:numPr>
          <w:ilvl w:val="0"/>
          <w:numId w:val="15"/>
        </w:numPr>
        <w:spacing w:line="480" w:lineRule="auto"/>
      </w:pPr>
      <w:r w:rsidRPr="00403AE8">
        <w:t xml:space="preserve">Affirmative Action </w:t>
      </w:r>
    </w:p>
    <w:p w:rsidRPr="00403AE8" w:rsidR="00E33D5D" w:rsidP="004936B7" w:rsidRDefault="00E33D5D" w14:paraId="3D1678CF" w14:textId="77777777">
      <w:pPr>
        <w:pStyle w:val="NoSpacing"/>
        <w:spacing w:line="480" w:lineRule="auto"/>
      </w:pPr>
    </w:p>
    <w:p w:rsidRPr="00403AE8" w:rsidR="00E33D5D" w:rsidP="004936B7" w:rsidRDefault="00E33D5D" w14:paraId="22256F06" w14:textId="77777777">
      <w:pPr>
        <w:pStyle w:val="NoSpacing"/>
        <w:spacing w:line="480" w:lineRule="auto"/>
      </w:pPr>
    </w:p>
    <w:p w:rsidRPr="009C77A6" w:rsidR="00E33D5D" w:rsidP="00E80AAC" w:rsidRDefault="00E33D5D" w14:paraId="1120FA25" w14:textId="77777777">
      <w:pPr>
        <w:pStyle w:val="Heading1"/>
        <w:rPr>
          <w:lang w:val="en-US"/>
        </w:rPr>
      </w:pPr>
      <w:bookmarkStart w:name="_Toc381199227" w:id="72"/>
      <w:bookmarkStart w:name="_Toc416269391" w:id="73"/>
      <w:r>
        <w:rPr>
          <w:lang w:val="en-US"/>
        </w:rPr>
        <w:t>Attachment K</w:t>
      </w:r>
    </w:p>
    <w:p w:rsidRPr="00403AE8" w:rsidR="00E33D5D" w:rsidP="004936B7" w:rsidRDefault="00E33D5D" w14:paraId="3929236D" w14:textId="77777777">
      <w:pPr>
        <w:pStyle w:val="Heading2"/>
      </w:pPr>
      <w:r>
        <w:t xml:space="preserve">Signatory </w:t>
      </w:r>
      <w:r w:rsidRPr="00403AE8">
        <w:t>A</w:t>
      </w:r>
      <w:r>
        <w:t>uthorization for Corporate Providers</w:t>
      </w:r>
      <w:bookmarkEnd w:id="72"/>
      <w:bookmarkEnd w:id="73"/>
    </w:p>
    <w:p w:rsidRPr="00403AE8" w:rsidR="00E33D5D" w:rsidP="004936B7" w:rsidRDefault="00E33D5D" w14:paraId="7A40D919" w14:textId="77777777">
      <w:pPr>
        <w:pStyle w:val="NoSpacing"/>
        <w:rPr>
          <w:b/>
          <w:bCs/>
        </w:rPr>
      </w:pPr>
    </w:p>
    <w:p w:rsidRPr="00403AE8" w:rsidR="00E33D5D" w:rsidP="004936B7" w:rsidRDefault="00E33D5D" w14:paraId="24D57F62" w14:textId="77777777">
      <w:pPr>
        <w:pStyle w:val="NoSpacing"/>
        <w:rPr>
          <w:sz w:val="10"/>
        </w:rPr>
      </w:pPr>
    </w:p>
    <w:p w:rsidRPr="00403AE8" w:rsidR="00E33D5D" w:rsidP="004936B7" w:rsidRDefault="00E33D5D" w14:paraId="2D848A46" w14:textId="77777777">
      <w:pPr>
        <w:pStyle w:val="NoSpacing"/>
        <w:rPr>
          <w:u w:val="single"/>
        </w:rPr>
      </w:pPr>
      <w:r>
        <w:t xml:space="preserve">PROVIDER: </w:t>
      </w:r>
      <w:r w:rsidRPr="00403AE8">
        <w:rPr>
          <w:u w:val="single"/>
        </w:rPr>
        <w:t>_______________________________________________________________</w:t>
      </w:r>
      <w:r>
        <w:rPr>
          <w:u w:val="single"/>
        </w:rPr>
        <w:t>____</w:t>
      </w:r>
      <w:r w:rsidRPr="00403AE8">
        <w:rPr>
          <w:u w:val="single"/>
        </w:rPr>
        <w:t xml:space="preserve"> </w:t>
      </w:r>
    </w:p>
    <w:p w:rsidRPr="00403AE8" w:rsidR="00E33D5D" w:rsidP="004936B7" w:rsidRDefault="00E33D5D" w14:paraId="50B977B2" w14:textId="77777777">
      <w:pPr>
        <w:pStyle w:val="NoSpacing"/>
        <w:rPr>
          <w:u w:val="single"/>
        </w:rPr>
      </w:pPr>
    </w:p>
    <w:p w:rsidRPr="00403AE8" w:rsidR="00E33D5D" w:rsidP="004936B7" w:rsidRDefault="00E33D5D" w14:paraId="7631C073" w14:textId="77777777">
      <w:pPr>
        <w:pStyle w:val="NoSpacing"/>
      </w:pPr>
      <w:r>
        <w:t>ADDRESS:</w:t>
      </w:r>
      <w:r w:rsidRPr="00403AE8">
        <w:rPr>
          <w:u w:val="single"/>
        </w:rPr>
        <w:tab/>
      </w:r>
      <w:r w:rsidRPr="00403AE8">
        <w:rPr>
          <w:u w:val="single"/>
        </w:rPr>
        <w:tab/>
      </w:r>
      <w:r w:rsidRPr="00403AE8">
        <w:rPr>
          <w:u w:val="single"/>
        </w:rPr>
        <w:tab/>
      </w:r>
      <w:r w:rsidRPr="00403AE8">
        <w:rPr>
          <w:u w:val="single"/>
        </w:rPr>
        <w:tab/>
      </w:r>
      <w:r w:rsidRPr="00403AE8">
        <w:rPr>
          <w:u w:val="single"/>
        </w:rPr>
        <w:tab/>
      </w:r>
      <w:r>
        <w:rPr>
          <w:u w:val="single"/>
        </w:rPr>
        <w:t>________________________________________</w:t>
      </w:r>
    </w:p>
    <w:p w:rsidRPr="00403AE8" w:rsidR="00E33D5D" w:rsidP="004936B7" w:rsidRDefault="00E33D5D" w14:paraId="6DB10558" w14:textId="77777777">
      <w:pPr>
        <w:pStyle w:val="NoSpacing"/>
      </w:pPr>
    </w:p>
    <w:p w:rsidRPr="00192B09" w:rsidR="00E33D5D" w:rsidP="004936B7" w:rsidRDefault="00E33D5D" w14:paraId="3B26EDB1" w14:textId="77777777">
      <w:pPr>
        <w:pStyle w:val="NoSpacing"/>
        <w:rPr>
          <w:u w:val="single"/>
        </w:rPr>
      </w:pPr>
      <w:r>
        <w:t>CITY/STATE/ZIP:</w:t>
      </w:r>
      <w:r w:rsidRPr="00403AE8">
        <w:rPr>
          <w:u w:val="single"/>
        </w:rPr>
        <w:t xml:space="preserve"> _______________________________________________________________</w:t>
      </w:r>
      <w:r>
        <w:t xml:space="preserve"> </w:t>
      </w:r>
    </w:p>
    <w:p w:rsidRPr="00403AE8" w:rsidR="00E33D5D" w:rsidP="004936B7" w:rsidRDefault="00E33D5D" w14:paraId="5F79685B" w14:textId="77777777">
      <w:pPr>
        <w:pStyle w:val="NoSpacing"/>
        <w:rPr>
          <w:sz w:val="20"/>
        </w:rPr>
      </w:pPr>
    </w:p>
    <w:p w:rsidRPr="00403AE8" w:rsidR="00E33D5D" w:rsidP="004936B7" w:rsidRDefault="00E33D5D" w14:paraId="4FA548B8" w14:textId="77777777">
      <w:pPr>
        <w:pStyle w:val="NoSpacing"/>
      </w:pPr>
      <w:r w:rsidRPr="00403AE8">
        <w:rPr>
          <w:b/>
          <w:bCs/>
        </w:rPr>
        <w:t>COMPLETE ALL SECTIONS</w:t>
      </w:r>
    </w:p>
    <w:p w:rsidRPr="00403AE8" w:rsidR="00E33D5D" w:rsidP="004936B7" w:rsidRDefault="00E33D5D" w14:paraId="12E396A2" w14:textId="77777777">
      <w:pPr>
        <w:pStyle w:val="NoSpacing"/>
        <w:rPr>
          <w:sz w:val="10"/>
        </w:rPr>
      </w:pPr>
    </w:p>
    <w:p w:rsidRPr="00403AE8" w:rsidR="00E33D5D" w:rsidP="004936B7" w:rsidRDefault="00E33D5D" w14:paraId="40168BE2" w14:textId="77777777">
      <w:pPr>
        <w:pStyle w:val="NoSpacing"/>
      </w:pPr>
      <w:r w:rsidRPr="00403AE8">
        <w:t>MASSACHUSETTS OR FOREIGN CORPORATION</w:t>
      </w:r>
    </w:p>
    <w:p w:rsidRPr="00403AE8" w:rsidR="00E33D5D" w:rsidP="004936B7" w:rsidRDefault="00E33D5D" w14:paraId="3C013E6F" w14:textId="77777777">
      <w:pPr>
        <w:pStyle w:val="NoSpacing"/>
      </w:pPr>
      <w:r w:rsidRPr="00403AE8">
        <w:rPr>
          <w:rFonts w:ascii="Symbol" w:hAnsi="Symbol" w:eastAsia="Symbol" w:cs="Symbol"/>
        </w:rPr>
        <w:t>□</w:t>
      </w:r>
      <w:r w:rsidRPr="00403AE8">
        <w:t xml:space="preserve">    Massachusetts Corporation</w:t>
      </w:r>
      <w:r w:rsidRPr="00403AE8">
        <w:tab/>
      </w:r>
      <w:r w:rsidRPr="00403AE8">
        <w:tab/>
      </w:r>
      <w:r w:rsidRPr="00403AE8">
        <w:rPr>
          <w:rFonts w:ascii="Symbol" w:hAnsi="Symbol" w:eastAsia="Symbol" w:cs="Symbol"/>
        </w:rPr>
        <w:t>□</w:t>
      </w:r>
      <w:r>
        <w:t xml:space="preserve">   </w:t>
      </w:r>
      <w:r w:rsidRPr="00403AE8">
        <w:t>Non-Massachusetts Corporation</w:t>
      </w:r>
    </w:p>
    <w:p w:rsidRPr="00403AE8" w:rsidR="00E33D5D" w:rsidP="004936B7" w:rsidRDefault="00E33D5D" w14:paraId="16C5004B" w14:textId="77777777">
      <w:pPr>
        <w:pStyle w:val="NoSpacing"/>
      </w:pPr>
    </w:p>
    <w:p w:rsidRPr="009C77A6" w:rsidR="00E33D5D" w:rsidP="004936B7" w:rsidRDefault="00E33D5D" w14:paraId="1EA8FA2A" w14:textId="77777777">
      <w:pPr>
        <w:pStyle w:val="NoSpacing"/>
        <w:rPr>
          <w:sz w:val="22"/>
          <w:szCs w:val="22"/>
        </w:rPr>
      </w:pPr>
      <w:r w:rsidRPr="009C77A6">
        <w:rPr>
          <w:sz w:val="22"/>
          <w:szCs w:val="22"/>
        </w:rPr>
        <w:t>A Non-Massachusetts Corporation is required to register with the Massachusetts Secretary of State to obtain an authorization to do business within Massachusetts.  Attach a copy of such authorization to this form.</w:t>
      </w:r>
    </w:p>
    <w:p w:rsidRPr="009C77A6" w:rsidR="00E33D5D" w:rsidP="004936B7" w:rsidRDefault="00E33D5D" w14:paraId="5391EA95" w14:textId="77777777">
      <w:pPr>
        <w:pStyle w:val="NoSpacing"/>
        <w:rPr>
          <w:sz w:val="22"/>
          <w:szCs w:val="22"/>
        </w:rPr>
      </w:pPr>
    </w:p>
    <w:p w:rsidRPr="00403AE8" w:rsidR="00E33D5D" w:rsidP="004936B7" w:rsidRDefault="00E33D5D" w14:paraId="1FE1415B" w14:textId="77777777">
      <w:pPr>
        <w:pStyle w:val="NoSpacing"/>
      </w:pPr>
      <w:r w:rsidRPr="00403AE8">
        <w:rPr>
          <w:b/>
          <w:bCs/>
          <w:u w:val="single"/>
        </w:rPr>
        <w:t>CORPORATE TAX STATUS</w:t>
      </w:r>
    </w:p>
    <w:p w:rsidRPr="00403AE8" w:rsidR="00E33D5D" w:rsidP="004936B7" w:rsidRDefault="00E33D5D" w14:paraId="1F94F0C4" w14:textId="77777777">
      <w:pPr>
        <w:pStyle w:val="NoSpacing"/>
        <w:rPr>
          <w:sz w:val="10"/>
        </w:rPr>
      </w:pPr>
    </w:p>
    <w:tbl>
      <w:tblPr>
        <w:tblW w:w="0" w:type="auto"/>
        <w:tblLook w:val="04A0" w:firstRow="1" w:lastRow="0" w:firstColumn="1" w:lastColumn="0" w:noHBand="0" w:noVBand="1"/>
      </w:tblPr>
      <w:tblGrid>
        <w:gridCol w:w="2675"/>
        <w:gridCol w:w="4054"/>
        <w:gridCol w:w="4071"/>
      </w:tblGrid>
      <w:tr w:rsidRPr="000F1AEC" w:rsidR="00E33D5D" w:rsidTr="004936B7" w14:paraId="6F4C1FE4" w14:textId="77777777">
        <w:tc>
          <w:tcPr>
            <w:tcW w:w="2718" w:type="dxa"/>
          </w:tcPr>
          <w:p w:rsidRPr="00EE2C31" w:rsidR="00E33D5D" w:rsidP="004936B7" w:rsidRDefault="00E33D5D" w14:paraId="2FE5453A" w14:textId="77777777">
            <w:pPr>
              <w:pStyle w:val="NoSpacing"/>
              <w:rPr>
                <w:sz w:val="22"/>
                <w:szCs w:val="22"/>
              </w:rPr>
            </w:pPr>
            <w:proofErr w:type="gramStart"/>
            <w:r w:rsidRPr="00EE2C31">
              <w:rPr>
                <w:rFonts w:ascii="Symbol" w:hAnsi="Symbol" w:eastAsia="Symbol" w:cs="Symbol"/>
                <w:sz w:val="22"/>
                <w:szCs w:val="22"/>
              </w:rPr>
              <w:t>□</w:t>
            </w:r>
            <w:r w:rsidRPr="00EE2C31">
              <w:rPr>
                <w:sz w:val="22"/>
                <w:szCs w:val="22"/>
              </w:rPr>
              <w:t xml:space="preserve">  For</w:t>
            </w:r>
            <w:proofErr w:type="gramEnd"/>
            <w:r w:rsidRPr="00EE2C31">
              <w:rPr>
                <w:sz w:val="22"/>
                <w:szCs w:val="22"/>
              </w:rPr>
              <w:t>-Profit Corporation</w:t>
            </w:r>
          </w:p>
        </w:tc>
        <w:tc>
          <w:tcPr>
            <w:tcW w:w="4140" w:type="dxa"/>
          </w:tcPr>
          <w:p w:rsidRPr="00EE2C31" w:rsidR="00E33D5D" w:rsidP="004936B7" w:rsidRDefault="00E33D5D" w14:paraId="099D9A7D" w14:textId="77777777">
            <w:pPr>
              <w:pStyle w:val="NoSpacing"/>
              <w:rPr>
                <w:sz w:val="22"/>
                <w:szCs w:val="22"/>
              </w:rPr>
            </w:pPr>
            <w:proofErr w:type="gramStart"/>
            <w:r w:rsidRPr="00EE2C31">
              <w:rPr>
                <w:rFonts w:ascii="Symbol" w:hAnsi="Symbol" w:eastAsia="Symbol" w:cs="Symbol"/>
                <w:sz w:val="22"/>
                <w:szCs w:val="22"/>
              </w:rPr>
              <w:t>□</w:t>
            </w:r>
            <w:r w:rsidRPr="00EE2C31">
              <w:rPr>
                <w:sz w:val="22"/>
                <w:szCs w:val="22"/>
              </w:rPr>
              <w:t xml:space="preserve">  Corporation</w:t>
            </w:r>
            <w:proofErr w:type="gramEnd"/>
            <w:r w:rsidRPr="00EE2C31">
              <w:rPr>
                <w:sz w:val="22"/>
                <w:szCs w:val="22"/>
              </w:rPr>
              <w:t xml:space="preserve"> exempt from taxation under 501 [C] [3] of the Internal Revenue Code </w:t>
            </w:r>
          </w:p>
        </w:tc>
        <w:tc>
          <w:tcPr>
            <w:tcW w:w="4158" w:type="dxa"/>
          </w:tcPr>
          <w:p w:rsidRPr="00EE2C31" w:rsidR="00E33D5D" w:rsidP="004936B7" w:rsidRDefault="00E33D5D" w14:paraId="7E3C6DC5" w14:textId="77777777">
            <w:pPr>
              <w:pStyle w:val="NoSpacing"/>
              <w:rPr>
                <w:sz w:val="22"/>
                <w:szCs w:val="22"/>
              </w:rPr>
            </w:pPr>
            <w:proofErr w:type="gramStart"/>
            <w:r w:rsidRPr="00EE2C31">
              <w:rPr>
                <w:rFonts w:ascii="Symbol" w:hAnsi="Symbol" w:eastAsia="Symbol" w:cs="Symbol"/>
                <w:sz w:val="22"/>
                <w:szCs w:val="22"/>
              </w:rPr>
              <w:t>□</w:t>
            </w:r>
            <w:r w:rsidRPr="00EE2C31">
              <w:rPr>
                <w:sz w:val="22"/>
                <w:szCs w:val="22"/>
              </w:rPr>
              <w:t xml:space="preserve">  Corporation</w:t>
            </w:r>
            <w:proofErr w:type="gramEnd"/>
            <w:r w:rsidRPr="00EE2C31">
              <w:rPr>
                <w:sz w:val="22"/>
                <w:szCs w:val="22"/>
              </w:rPr>
              <w:t xml:space="preserve"> exempt from taxation under ______ of the Internal Revenue Code.</w:t>
            </w:r>
          </w:p>
        </w:tc>
      </w:tr>
    </w:tbl>
    <w:p w:rsidRPr="00403AE8" w:rsidR="00E33D5D" w:rsidP="004936B7" w:rsidRDefault="00E33D5D" w14:paraId="56705B72" w14:textId="77777777">
      <w:pPr>
        <w:pStyle w:val="NoSpacing"/>
      </w:pPr>
      <w:r w:rsidRPr="00403AE8">
        <w:rPr>
          <w:b/>
          <w:bCs/>
          <w:u w:val="single"/>
        </w:rPr>
        <w:t>CERTIFICATE OF VOTE</w:t>
      </w:r>
    </w:p>
    <w:p w:rsidRPr="00403AE8" w:rsidR="00E33D5D" w:rsidP="004936B7" w:rsidRDefault="00E33D5D" w14:paraId="2F711ABA" w14:textId="77777777">
      <w:pPr>
        <w:pStyle w:val="NoSpacing"/>
      </w:pPr>
      <w:r w:rsidRPr="00403AE8">
        <w:t>The following statement must be completed and signed by the Clerk(s) of the corporation, or a Certificate of Vote authorizing a signatory to execute contracts on behalf of the corporation must be attached.</w:t>
      </w:r>
    </w:p>
    <w:p w:rsidRPr="00403AE8" w:rsidR="00E33D5D" w:rsidP="004936B7" w:rsidRDefault="00E33D5D" w14:paraId="211B2425" w14:textId="77777777">
      <w:pPr>
        <w:pStyle w:val="NoSpacing"/>
      </w:pPr>
    </w:p>
    <w:p w:rsidRPr="00403AE8" w:rsidR="00E33D5D" w:rsidP="004936B7" w:rsidRDefault="00E33D5D" w14:paraId="2946595D" w14:textId="77777777">
      <w:pPr>
        <w:pStyle w:val="NoSpacing"/>
      </w:pPr>
      <w:r w:rsidRPr="00403AE8">
        <w:t xml:space="preserve">At a duly authorized meeting of the Board of Directors of </w:t>
      </w:r>
    </w:p>
    <w:p w:rsidRPr="00192B09" w:rsidR="00E33D5D" w:rsidP="004936B7" w:rsidRDefault="00E33D5D" w14:paraId="0ADF07ED" w14:textId="77777777">
      <w:pPr>
        <w:pStyle w:val="NoSpacing"/>
        <w:rPr>
          <w:u w:val="single"/>
        </w:rPr>
      </w:pPr>
      <w:r w:rsidRPr="00403AE8">
        <w:rPr>
          <w:u w:val="single"/>
        </w:rPr>
        <w:tab/>
      </w:r>
      <w:r w:rsidRPr="00403AE8">
        <w:rPr>
          <w:u w:val="single"/>
        </w:rPr>
        <w:tab/>
      </w:r>
      <w:r w:rsidRPr="00403AE8">
        <w:rPr>
          <w:u w:val="single"/>
        </w:rPr>
        <w:tab/>
      </w:r>
      <w:r w:rsidRPr="00403AE8">
        <w:rPr>
          <w:u w:val="single"/>
        </w:rPr>
        <w:tab/>
      </w:r>
      <w:r w:rsidRPr="00403AE8">
        <w:rPr>
          <w:u w:val="single"/>
        </w:rPr>
        <w:tab/>
      </w:r>
      <w:r w:rsidRPr="00403AE8">
        <w:t xml:space="preserve">[Name of Corporation] held on </w:t>
      </w:r>
      <w:r w:rsidRPr="00403AE8">
        <w:rPr>
          <w:u w:val="single"/>
        </w:rPr>
        <w:t xml:space="preserve">                                           </w:t>
      </w:r>
      <w:proofErr w:type="gramStart"/>
      <w:r w:rsidRPr="00403AE8">
        <w:rPr>
          <w:u w:val="single"/>
        </w:rPr>
        <w:t xml:space="preserve">   [</w:t>
      </w:r>
      <w:proofErr w:type="gramEnd"/>
      <w:r w:rsidRPr="00403AE8">
        <w:t>Date], in accordance with the by-laws of said corporation, it was voted that:</w:t>
      </w:r>
    </w:p>
    <w:p w:rsidRPr="00403AE8" w:rsidR="00E33D5D" w:rsidP="004936B7" w:rsidRDefault="00E33D5D" w14:paraId="293FB8FC" w14:textId="77777777">
      <w:pPr>
        <w:pStyle w:val="NoSpacing"/>
      </w:pPr>
    </w:p>
    <w:p w:rsidRPr="00403AE8" w:rsidR="00E33D5D" w:rsidP="004936B7" w:rsidRDefault="00E33D5D" w14:paraId="0CA863A2" w14:textId="77777777">
      <w:pPr>
        <w:pStyle w:val="NoSpacing"/>
      </w:pPr>
      <w:r w:rsidRPr="00403AE8">
        <w:rPr>
          <w:u w:val="single"/>
        </w:rPr>
        <w:t xml:space="preserve">                                                                                                                         </w:t>
      </w:r>
      <w:r w:rsidRPr="00403AE8">
        <w:t xml:space="preserve">   and/or</w:t>
      </w:r>
    </w:p>
    <w:p w:rsidRPr="00403AE8" w:rsidR="00E33D5D" w:rsidP="004936B7" w:rsidRDefault="00E33D5D" w14:paraId="3302E74A" w14:textId="77777777">
      <w:pPr>
        <w:pStyle w:val="NoSpacing"/>
      </w:pPr>
      <w:r w:rsidRPr="00403AE8">
        <w:t>NAME</w:t>
      </w:r>
      <w:r w:rsidRPr="00403AE8">
        <w:tab/>
      </w:r>
      <w:r w:rsidRPr="00403AE8">
        <w:tab/>
      </w:r>
      <w:r w:rsidRPr="00403AE8">
        <w:tab/>
      </w:r>
      <w:r w:rsidRPr="00403AE8">
        <w:tab/>
      </w:r>
      <w:r w:rsidRPr="00403AE8">
        <w:t>TITLE</w:t>
      </w:r>
    </w:p>
    <w:p w:rsidRPr="00403AE8" w:rsidR="00E33D5D" w:rsidP="004936B7" w:rsidRDefault="00E33D5D" w14:paraId="116FC685" w14:textId="77777777">
      <w:pPr>
        <w:pStyle w:val="NoSpacing"/>
      </w:pPr>
    </w:p>
    <w:p w:rsidRPr="00403AE8" w:rsidR="00E33D5D" w:rsidP="004936B7" w:rsidRDefault="00E33D5D" w14:paraId="081F9E7B" w14:textId="77777777">
      <w:pPr>
        <w:pStyle w:val="NoSpacing"/>
      </w:pPr>
      <w:r w:rsidRPr="00403AE8">
        <w:rPr>
          <w:u w:val="single"/>
        </w:rPr>
        <w:t xml:space="preserve">                                                             </w:t>
      </w:r>
      <w:r w:rsidRPr="00403AE8">
        <w:rPr>
          <w:u w:val="single"/>
        </w:rPr>
        <w:tab/>
      </w:r>
      <w:r w:rsidRPr="00403AE8">
        <w:rPr>
          <w:u w:val="single"/>
        </w:rPr>
        <w:tab/>
      </w:r>
      <w:r w:rsidRPr="00403AE8">
        <w:rPr>
          <w:u w:val="single"/>
        </w:rPr>
        <w:tab/>
      </w:r>
      <w:r>
        <w:rPr>
          <w:u w:val="single"/>
        </w:rPr>
        <w:t>_____________</w:t>
      </w:r>
      <w:r w:rsidRPr="00403AE8">
        <w:t xml:space="preserve"> </w:t>
      </w:r>
    </w:p>
    <w:p w:rsidRPr="00403AE8" w:rsidR="00E33D5D" w:rsidP="004936B7" w:rsidRDefault="00E33D5D" w14:paraId="400F9712" w14:textId="77777777">
      <w:pPr>
        <w:pStyle w:val="NoSpacing"/>
      </w:pPr>
      <w:r w:rsidRPr="00403AE8">
        <w:t>NAME</w:t>
      </w:r>
      <w:r w:rsidRPr="00403AE8">
        <w:tab/>
      </w:r>
      <w:r w:rsidRPr="00403AE8">
        <w:tab/>
      </w:r>
      <w:r w:rsidRPr="00403AE8">
        <w:tab/>
      </w:r>
      <w:r w:rsidRPr="00403AE8">
        <w:tab/>
      </w:r>
      <w:r w:rsidRPr="00403AE8">
        <w:t>TITLE</w:t>
      </w:r>
    </w:p>
    <w:p w:rsidRPr="00403AE8" w:rsidR="00E33D5D" w:rsidP="004936B7" w:rsidRDefault="00E33D5D" w14:paraId="312364D5" w14:textId="77777777">
      <w:pPr>
        <w:pStyle w:val="NoSpacing"/>
      </w:pPr>
      <w:r w:rsidRPr="00403AE8">
        <w:t>of the corporation be hereby authorized to execute contracts and bonds on behalf of the corporation and that such execution of any contract or obligation in this corporation's name on its behalf by the person so authorized shall be valid and binding on this corporation.</w:t>
      </w:r>
    </w:p>
    <w:p w:rsidRPr="00403AE8" w:rsidR="00E33D5D" w:rsidP="004936B7" w:rsidRDefault="00E33D5D" w14:paraId="35E00A4F" w14:textId="77777777">
      <w:pPr>
        <w:pStyle w:val="NoSpacing"/>
      </w:pPr>
    </w:p>
    <w:p w:rsidRPr="00403AE8" w:rsidR="00E33D5D" w:rsidP="004936B7" w:rsidRDefault="00E33D5D" w14:paraId="6EF844C0" w14:textId="77777777">
      <w:pPr>
        <w:pStyle w:val="NoSpacing"/>
        <w:rPr>
          <w:u w:val="single"/>
        </w:rPr>
      </w:pPr>
      <w:r w:rsidRPr="00403AE8">
        <w:t xml:space="preserve">SIGNATURE OF CLERK:  </w:t>
      </w:r>
      <w:r w:rsidRPr="00403AE8">
        <w:rPr>
          <w:u w:val="single"/>
        </w:rPr>
        <w:t xml:space="preserve">                                                   </w:t>
      </w:r>
      <w:r>
        <w:rPr>
          <w:u w:val="single"/>
        </w:rPr>
        <w:t>____</w:t>
      </w:r>
      <w:r w:rsidRPr="00403AE8">
        <w:tab/>
      </w:r>
      <w:r w:rsidRPr="00403AE8">
        <w:t>DATE</w:t>
      </w:r>
      <w:r w:rsidRPr="00403AE8">
        <w:rPr>
          <w:u w:val="single"/>
        </w:rPr>
        <w:tab/>
      </w:r>
      <w:r w:rsidRPr="00403AE8">
        <w:rPr>
          <w:u w:val="single"/>
        </w:rPr>
        <w:tab/>
      </w:r>
      <w:r>
        <w:rPr>
          <w:u w:val="single"/>
        </w:rPr>
        <w:t>________________________</w:t>
      </w:r>
    </w:p>
    <w:p w:rsidRPr="00403AE8" w:rsidR="00E33D5D" w:rsidP="004936B7" w:rsidRDefault="00E33D5D" w14:paraId="4572619A" w14:textId="77777777">
      <w:pPr>
        <w:pStyle w:val="NoSpacing"/>
        <w:rPr>
          <w:b/>
          <w:bCs/>
          <w:u w:val="single"/>
        </w:rPr>
      </w:pPr>
    </w:p>
    <w:p w:rsidRPr="00403AE8" w:rsidR="00E33D5D" w:rsidP="004936B7" w:rsidRDefault="00E33D5D" w14:paraId="5017217E" w14:textId="77777777">
      <w:pPr>
        <w:pStyle w:val="NoSpacing"/>
      </w:pPr>
      <w:r w:rsidRPr="00403AE8">
        <w:rPr>
          <w:b/>
          <w:bCs/>
          <w:u w:val="single"/>
        </w:rPr>
        <w:t>AFFIDAVIT OF COMPLIANCE</w:t>
      </w:r>
    </w:p>
    <w:p w:rsidR="00E33D5D" w:rsidP="004936B7" w:rsidRDefault="00E33D5D" w14:paraId="226CC2BB" w14:textId="77777777">
      <w:pPr>
        <w:pStyle w:val="NoSpacing"/>
      </w:pPr>
    </w:p>
    <w:p w:rsidRPr="00403AE8" w:rsidR="00E33D5D" w:rsidP="004936B7" w:rsidRDefault="00E33D5D" w14:paraId="41773F40" w14:textId="77777777">
      <w:pPr>
        <w:pStyle w:val="NoSpacing"/>
        <w:rPr>
          <w:u w:val="single"/>
        </w:rPr>
      </w:pPr>
      <w:r w:rsidRPr="00403AE8">
        <w:t xml:space="preserve">I __________________________________, authorized signatory of </w:t>
      </w:r>
      <w:r w:rsidRPr="00403AE8">
        <w:rPr>
          <w:u w:val="single"/>
        </w:rPr>
        <w:tab/>
      </w:r>
      <w:r w:rsidRPr="00403AE8">
        <w:rPr>
          <w:u w:val="single"/>
        </w:rPr>
        <w:tab/>
      </w:r>
      <w:r>
        <w:rPr>
          <w:u w:val="single"/>
        </w:rPr>
        <w:t>__________________</w:t>
      </w:r>
    </w:p>
    <w:p w:rsidRPr="009C77A6" w:rsidR="00E33D5D" w:rsidP="004936B7" w:rsidRDefault="00E33D5D" w14:paraId="16C24063" w14:textId="77777777">
      <w:pPr>
        <w:pStyle w:val="NoSpacing"/>
        <w:rPr>
          <w:sz w:val="22"/>
          <w:szCs w:val="22"/>
        </w:rPr>
      </w:pPr>
      <w:r w:rsidRPr="009C77A6">
        <w:rPr>
          <w:sz w:val="22"/>
          <w:szCs w:val="22"/>
        </w:rPr>
        <w:t>name of corporation] do hereby certify that the above-named corporation has filed with the Secretary of State all certificates and reports required by MGL c.1563 s. 109 and MGL c. 180 s. 26A.</w:t>
      </w:r>
    </w:p>
    <w:p w:rsidRPr="009C77A6" w:rsidR="00E33D5D" w:rsidP="00E80AAC" w:rsidRDefault="00E33D5D" w14:paraId="352CCA0A" w14:textId="77777777">
      <w:pPr>
        <w:pStyle w:val="Heading1"/>
        <w:rPr>
          <w:lang w:val="en-US"/>
        </w:rPr>
      </w:pPr>
      <w:bookmarkStart w:name="_Toc381199228" w:id="74"/>
      <w:bookmarkStart w:name="_Toc416269392" w:id="75"/>
      <w:r>
        <w:rPr>
          <w:lang w:val="en-US"/>
        </w:rPr>
        <w:t>Attachment L</w:t>
      </w:r>
    </w:p>
    <w:p w:rsidRPr="00E80AAC" w:rsidR="00E33D5D" w:rsidP="004936B7" w:rsidRDefault="00E33D5D" w14:paraId="124FC4B1" w14:textId="77777777">
      <w:pPr>
        <w:pStyle w:val="Heading2"/>
        <w:rPr>
          <w:lang w:val="en-US"/>
        </w:rPr>
      </w:pPr>
    </w:p>
    <w:p w:rsidRPr="00403AE8" w:rsidR="00E33D5D" w:rsidP="004936B7" w:rsidRDefault="00E33D5D" w14:paraId="193972B9" w14:textId="77777777">
      <w:pPr>
        <w:pStyle w:val="Heading2"/>
      </w:pPr>
      <w:r>
        <w:t xml:space="preserve">Signatory </w:t>
      </w:r>
      <w:r w:rsidRPr="00403AE8">
        <w:t>A</w:t>
      </w:r>
      <w:r>
        <w:t>uthorization for Non-Corporate Providers</w:t>
      </w:r>
      <w:bookmarkEnd w:id="74"/>
      <w:bookmarkEnd w:id="75"/>
    </w:p>
    <w:p w:rsidRPr="00403AE8" w:rsidR="00E33D5D" w:rsidP="004936B7" w:rsidRDefault="00E33D5D" w14:paraId="4BF2F46E" w14:textId="77777777">
      <w:pPr>
        <w:pStyle w:val="NoSpacing"/>
      </w:pPr>
    </w:p>
    <w:p w:rsidRPr="00403AE8" w:rsidR="00E33D5D" w:rsidP="004936B7" w:rsidRDefault="00E33D5D" w14:paraId="4297F5E7" w14:textId="77777777">
      <w:pPr>
        <w:pStyle w:val="NoSpacing"/>
      </w:pPr>
    </w:p>
    <w:p w:rsidRPr="00403AE8" w:rsidR="00E33D5D" w:rsidP="004936B7" w:rsidRDefault="00E33D5D" w14:paraId="5AC185DE" w14:textId="77777777">
      <w:pPr>
        <w:pStyle w:val="NoSpacing"/>
      </w:pPr>
    </w:p>
    <w:p w:rsidR="00E33D5D" w:rsidP="004936B7" w:rsidRDefault="00E33D5D" w14:paraId="4D398584" w14:textId="77777777">
      <w:pPr>
        <w:pStyle w:val="NoSpacing"/>
      </w:pPr>
    </w:p>
    <w:p w:rsidR="00E33D5D" w:rsidP="004936B7" w:rsidRDefault="00E33D5D" w14:paraId="32C3FA10" w14:textId="77777777">
      <w:pPr>
        <w:pStyle w:val="NoSpacing"/>
      </w:pPr>
    </w:p>
    <w:p w:rsidR="00E33D5D" w:rsidP="004936B7" w:rsidRDefault="00E33D5D" w14:paraId="235CFAE0" w14:textId="77777777">
      <w:pPr>
        <w:pStyle w:val="NoSpacing"/>
      </w:pPr>
    </w:p>
    <w:p w:rsidRPr="00403AE8" w:rsidR="00E33D5D" w:rsidP="004936B7" w:rsidRDefault="00E33D5D" w14:paraId="41112CA8" w14:textId="77777777">
      <w:pPr>
        <w:pStyle w:val="NoSpacing"/>
      </w:pPr>
      <w:r w:rsidRPr="00403AE8">
        <w:t xml:space="preserve">Name of entity: </w:t>
      </w:r>
      <w:r w:rsidRPr="00403AE8">
        <w:tab/>
      </w:r>
      <w:r w:rsidRPr="00403AE8">
        <w:t>______________________________________________________________</w:t>
      </w:r>
    </w:p>
    <w:p w:rsidR="00E33D5D" w:rsidP="004936B7" w:rsidRDefault="00E33D5D" w14:paraId="4AEAF53C" w14:textId="77777777">
      <w:pPr>
        <w:pStyle w:val="NoSpacing"/>
      </w:pPr>
    </w:p>
    <w:p w:rsidR="00E33D5D" w:rsidP="004936B7" w:rsidRDefault="00E33D5D" w14:paraId="32CECE39" w14:textId="77777777">
      <w:pPr>
        <w:pStyle w:val="NoSpacing"/>
      </w:pPr>
    </w:p>
    <w:p w:rsidRPr="00403AE8" w:rsidR="00E33D5D" w:rsidP="004936B7" w:rsidRDefault="00E33D5D" w14:paraId="42CA28DD" w14:textId="77777777">
      <w:pPr>
        <w:pStyle w:val="NoSpacing"/>
      </w:pPr>
    </w:p>
    <w:p w:rsidRPr="00403AE8" w:rsidR="00E33D5D" w:rsidP="004936B7" w:rsidRDefault="00E33D5D" w14:paraId="608E7D0D" w14:textId="77777777">
      <w:pPr>
        <w:pStyle w:val="NoSpacing"/>
      </w:pPr>
    </w:p>
    <w:p w:rsidRPr="00403AE8" w:rsidR="00E33D5D" w:rsidP="004936B7" w:rsidRDefault="00E33D5D" w14:paraId="55604299" w14:textId="77777777">
      <w:pPr>
        <w:pStyle w:val="NoSpacing"/>
      </w:pPr>
      <w:r w:rsidRPr="00403AE8">
        <w:t xml:space="preserve">Address: </w:t>
      </w:r>
      <w:r w:rsidRPr="00403AE8">
        <w:tab/>
      </w:r>
      <w:r w:rsidRPr="00403AE8">
        <w:tab/>
      </w:r>
      <w:r w:rsidRPr="00403AE8">
        <w:t>______________________________________________________________</w:t>
      </w:r>
    </w:p>
    <w:p w:rsidRPr="00403AE8" w:rsidR="00E33D5D" w:rsidP="004936B7" w:rsidRDefault="00E33D5D" w14:paraId="68E7D07B" w14:textId="77777777">
      <w:pPr>
        <w:pStyle w:val="NoSpacing"/>
      </w:pPr>
    </w:p>
    <w:p w:rsidR="00E33D5D" w:rsidP="004936B7" w:rsidRDefault="00E33D5D" w14:paraId="2035E3EA" w14:textId="77777777">
      <w:pPr>
        <w:pStyle w:val="NoSpacing"/>
      </w:pPr>
    </w:p>
    <w:p w:rsidRPr="00403AE8" w:rsidR="00E33D5D" w:rsidP="004936B7" w:rsidRDefault="00E33D5D" w14:paraId="4E754AB2" w14:textId="77777777">
      <w:pPr>
        <w:pStyle w:val="NoSpacing"/>
      </w:pPr>
    </w:p>
    <w:p w:rsidRPr="00403AE8" w:rsidR="00E33D5D" w:rsidP="004936B7" w:rsidRDefault="00E33D5D" w14:paraId="04BF5B78" w14:textId="77777777">
      <w:pPr>
        <w:pStyle w:val="NoSpacing"/>
      </w:pPr>
      <w:r w:rsidRPr="00403AE8">
        <w:t>Designate type of entity (e.g., sole proprietorship, partnership, local education agency, municipality, etc.):</w:t>
      </w:r>
    </w:p>
    <w:p w:rsidR="00E33D5D" w:rsidP="004936B7" w:rsidRDefault="00E33D5D" w14:paraId="3C24C50A" w14:textId="77777777">
      <w:pPr>
        <w:pStyle w:val="NoSpacing"/>
      </w:pPr>
    </w:p>
    <w:p w:rsidRPr="00403AE8" w:rsidR="00E33D5D" w:rsidP="004936B7" w:rsidRDefault="00E33D5D" w14:paraId="69A7DE2E" w14:textId="77777777">
      <w:pPr>
        <w:pStyle w:val="NoSpacing"/>
      </w:pPr>
    </w:p>
    <w:p w:rsidRPr="00403AE8" w:rsidR="00E33D5D" w:rsidP="004936B7" w:rsidRDefault="00E33D5D" w14:paraId="68038AD6" w14:textId="77777777">
      <w:pPr>
        <w:pStyle w:val="NoSpacing"/>
      </w:pPr>
      <w:r>
        <w:t>_____________________________________________________________________________________</w:t>
      </w:r>
    </w:p>
    <w:p w:rsidRPr="00403AE8" w:rsidR="00E33D5D" w:rsidP="004936B7" w:rsidRDefault="00E33D5D" w14:paraId="6AF224CF" w14:textId="77777777">
      <w:pPr>
        <w:pStyle w:val="NoSpacing"/>
      </w:pPr>
    </w:p>
    <w:p w:rsidR="00E33D5D" w:rsidP="004936B7" w:rsidRDefault="00E33D5D" w14:paraId="667AF6B5" w14:textId="77777777">
      <w:pPr>
        <w:pStyle w:val="NoSpacing"/>
      </w:pPr>
    </w:p>
    <w:p w:rsidRPr="00403AE8" w:rsidR="00E33D5D" w:rsidP="004936B7" w:rsidRDefault="00E33D5D" w14:paraId="165771F8" w14:textId="77777777">
      <w:pPr>
        <w:pStyle w:val="NoSpacing"/>
      </w:pPr>
    </w:p>
    <w:p w:rsidRPr="00403AE8" w:rsidR="00E33D5D" w:rsidP="004936B7" w:rsidRDefault="00E33D5D" w14:paraId="33BC065E" w14:textId="77777777">
      <w:pPr>
        <w:pStyle w:val="NoSpacing"/>
      </w:pPr>
      <w:r w:rsidRPr="00403AE8">
        <w:t>Title of the staff position with authority to sign contracts: _____________________________________</w:t>
      </w:r>
    </w:p>
    <w:p w:rsidRPr="00403AE8" w:rsidR="00E33D5D" w:rsidP="004936B7" w:rsidRDefault="00E33D5D" w14:paraId="4F4D24BB" w14:textId="77777777">
      <w:pPr>
        <w:pStyle w:val="NoSpacing"/>
      </w:pPr>
    </w:p>
    <w:p w:rsidR="00E33D5D" w:rsidP="004936B7" w:rsidRDefault="00E33D5D" w14:paraId="5D86F8F1" w14:textId="77777777">
      <w:pPr>
        <w:pStyle w:val="NoSpacing"/>
      </w:pPr>
    </w:p>
    <w:p w:rsidR="00E33D5D" w:rsidP="004936B7" w:rsidRDefault="00E33D5D" w14:paraId="1E091BAE" w14:textId="77777777">
      <w:pPr>
        <w:pStyle w:val="NoSpacing"/>
      </w:pPr>
    </w:p>
    <w:p w:rsidRPr="00403AE8" w:rsidR="00E33D5D" w:rsidP="004936B7" w:rsidRDefault="00E33D5D" w14:paraId="5E77ABCA" w14:textId="77777777">
      <w:pPr>
        <w:pStyle w:val="NoSpacing"/>
      </w:pPr>
    </w:p>
    <w:p w:rsidRPr="00403AE8" w:rsidR="00E33D5D" w:rsidP="004936B7" w:rsidRDefault="00E33D5D" w14:paraId="30064C76" w14:textId="77777777">
      <w:pPr>
        <w:pStyle w:val="NoSpacing"/>
      </w:pPr>
      <w:r w:rsidRPr="00403AE8">
        <w:t>Name of the person currently filling this position: ___________________________________________</w:t>
      </w:r>
    </w:p>
    <w:p w:rsidRPr="00403AE8" w:rsidR="00E33D5D" w:rsidP="004936B7" w:rsidRDefault="00E33D5D" w14:paraId="7CB009CE" w14:textId="77777777">
      <w:pPr>
        <w:pStyle w:val="NoSpacing"/>
      </w:pPr>
    </w:p>
    <w:p w:rsidR="00E33D5D" w:rsidP="004936B7" w:rsidRDefault="00E33D5D" w14:paraId="087513DC" w14:textId="77777777">
      <w:pPr>
        <w:pStyle w:val="NoSpacing"/>
      </w:pPr>
    </w:p>
    <w:p w:rsidR="00E33D5D" w:rsidP="004936B7" w:rsidRDefault="00E33D5D" w14:paraId="0E878151" w14:textId="77777777">
      <w:pPr>
        <w:pStyle w:val="NoSpacing"/>
      </w:pPr>
    </w:p>
    <w:p w:rsidR="00E33D5D" w:rsidP="004936B7" w:rsidRDefault="00E33D5D" w14:paraId="7F78C236" w14:textId="77777777">
      <w:pPr>
        <w:pStyle w:val="NoSpacing"/>
      </w:pPr>
    </w:p>
    <w:p w:rsidRPr="00403AE8" w:rsidR="00E33D5D" w:rsidP="004936B7" w:rsidRDefault="00E33D5D" w14:paraId="56BF7DE3" w14:textId="77777777">
      <w:pPr>
        <w:pStyle w:val="NoSpacing"/>
      </w:pPr>
    </w:p>
    <w:p w:rsidR="00E33D5D" w:rsidP="004936B7" w:rsidRDefault="00E33D5D" w14:paraId="0B4D5971" w14:textId="77777777">
      <w:pPr>
        <w:pStyle w:val="NoSpacing"/>
        <w:rPr>
          <w:u w:val="single"/>
        </w:rPr>
      </w:pPr>
      <w:r w:rsidRPr="00403AE8">
        <w:t>Signature of authorized party _________________</w:t>
      </w:r>
      <w:r w:rsidRPr="00403AE8">
        <w:rPr>
          <w:u w:val="single"/>
        </w:rPr>
        <w:tab/>
      </w:r>
      <w:r w:rsidRPr="00403AE8">
        <w:rPr>
          <w:u w:val="single"/>
        </w:rPr>
        <w:tab/>
      </w:r>
      <w:r>
        <w:rPr>
          <w:u w:val="single"/>
        </w:rPr>
        <w:t>______</w:t>
      </w:r>
      <w:proofErr w:type="gramStart"/>
      <w:r>
        <w:t>Date:_</w:t>
      </w:r>
      <w:proofErr w:type="gramEnd"/>
      <w:r>
        <w:t>_______________________</w:t>
      </w:r>
      <w:r w:rsidRPr="00403AE8">
        <w:t xml:space="preserve"> </w:t>
      </w:r>
      <w:r w:rsidRPr="00403AE8">
        <w:rPr>
          <w:u w:val="single"/>
        </w:rPr>
        <w:t xml:space="preserve">             </w:t>
      </w:r>
    </w:p>
    <w:p w:rsidRPr="00192B09" w:rsidR="00E33D5D" w:rsidP="004936B7" w:rsidRDefault="00E33D5D" w14:paraId="316CEDB6" w14:textId="77777777">
      <w:pPr>
        <w:pStyle w:val="NoSpacing"/>
      </w:pPr>
      <w:r w:rsidRPr="00403AE8">
        <w:rPr>
          <w:u w:val="single"/>
        </w:rPr>
        <w:t xml:space="preserve">                      </w:t>
      </w:r>
    </w:p>
    <w:p w:rsidR="00233FD1" w:rsidP="00E80AAC" w:rsidRDefault="00233FD1" w14:paraId="3AE838A8" w14:textId="77777777">
      <w:pPr>
        <w:pStyle w:val="Heading1"/>
        <w:rPr>
          <w:lang w:val="en-US"/>
        </w:rPr>
      </w:pPr>
      <w:bookmarkStart w:name="_Toc381199229" w:id="76"/>
      <w:bookmarkStart w:name="_Toc416269393" w:id="77"/>
    </w:p>
    <w:p w:rsidRPr="009C77A6" w:rsidR="00E33D5D" w:rsidP="00E80AAC" w:rsidRDefault="00E33D5D" w14:paraId="79D26131" w14:textId="77777777">
      <w:pPr>
        <w:pStyle w:val="Heading1"/>
        <w:rPr>
          <w:lang w:val="en-US"/>
        </w:rPr>
      </w:pPr>
      <w:r>
        <w:rPr>
          <w:lang w:val="en-US"/>
        </w:rPr>
        <w:t>Attachment M</w:t>
      </w:r>
    </w:p>
    <w:p w:rsidR="00E33D5D" w:rsidP="00341D41" w:rsidRDefault="00E33D5D" w14:paraId="16E77EAD" w14:textId="77777777">
      <w:pPr>
        <w:pStyle w:val="Heading2"/>
        <w:jc w:val="center"/>
      </w:pPr>
      <w:r>
        <w:t>Certification</w:t>
      </w:r>
      <w:r w:rsidRPr="002C5158">
        <w:t xml:space="preserve"> R</w:t>
      </w:r>
      <w:r>
        <w:t>egarding</w:t>
      </w:r>
      <w:r w:rsidRPr="002C5158">
        <w:t xml:space="preserve"> </w:t>
      </w:r>
      <w:r>
        <w:t>Debarment, Suspension and Other Responsibility</w:t>
      </w:r>
      <w:r w:rsidRPr="002C5158">
        <w:t xml:space="preserve"> M</w:t>
      </w:r>
      <w:r>
        <w:t>atters</w:t>
      </w:r>
      <w:bookmarkEnd w:id="76"/>
      <w:bookmarkEnd w:id="77"/>
    </w:p>
    <w:p w:rsidRPr="000A7EC8" w:rsidR="00E33D5D" w:rsidP="008D7454" w:rsidRDefault="00E33D5D" w14:paraId="49F37FA6" w14:textId="77777777">
      <w:pPr>
        <w:jc w:val="center"/>
        <w:rPr>
          <w:b/>
          <w:sz w:val="28"/>
          <w:szCs w:val="28"/>
          <w:u w:val="single"/>
        </w:rPr>
      </w:pPr>
      <w:r w:rsidRPr="002C5158">
        <w:rPr>
          <w:b/>
          <w:sz w:val="28"/>
          <w:szCs w:val="28"/>
          <w:u w:val="single"/>
        </w:rPr>
        <w:t>Primary Covered Transactions</w:t>
      </w:r>
    </w:p>
    <w:p w:rsidRPr="00403AE8" w:rsidR="00E33D5D" w:rsidP="004936B7" w:rsidRDefault="00E33D5D" w14:paraId="1D74E41D" w14:textId="66573646">
      <w:pPr>
        <w:pStyle w:val="NoSpacing"/>
      </w:pPr>
      <w:r w:rsidRPr="00403AE8">
        <w:t xml:space="preserve">This certification is required by the regulations implementing Executive Order 12549, Debarment and Suspension, 29 CFR Part 98, Section 98.510, Participants' responsibilities.  The regulations were published as Part VII of the May 26, </w:t>
      </w:r>
      <w:r w:rsidRPr="00403AE8" w:rsidR="00FC64E7">
        <w:t>1988,</w:t>
      </w:r>
      <w:r w:rsidRPr="00403AE8">
        <w:t xml:space="preserve"> </w:t>
      </w:r>
      <w:r w:rsidRPr="00403AE8">
        <w:rPr>
          <w:u w:val="single"/>
        </w:rPr>
        <w:t>Federal Register</w:t>
      </w:r>
      <w:r w:rsidRPr="00403AE8">
        <w:t xml:space="preserve"> [Pages 19160-19211].</w:t>
      </w:r>
    </w:p>
    <w:p w:rsidRPr="00403AE8" w:rsidR="00E33D5D" w:rsidP="004936B7" w:rsidRDefault="00E33D5D" w14:paraId="285FFA16" w14:textId="77777777">
      <w:pPr>
        <w:pStyle w:val="NoSpacing"/>
      </w:pPr>
    </w:p>
    <w:p w:rsidRPr="00403AE8" w:rsidR="00E33D5D" w:rsidP="004936B7" w:rsidRDefault="00E33D5D" w14:paraId="0509F7C3" w14:textId="77777777">
      <w:pPr>
        <w:pStyle w:val="NoSpacing"/>
      </w:pPr>
      <w:r w:rsidRPr="00403AE8">
        <w:rPr>
          <w:b/>
          <w:bCs/>
        </w:rPr>
        <w:t>BEFORE SIGNING THE CERTIFICATION, PLEASE READ THE INSTRUCTIONS WHICH ARE AN INTEGRAL PART OF THE CERTIFICATION</w:t>
      </w:r>
    </w:p>
    <w:p w:rsidRPr="00403AE8" w:rsidR="00E33D5D" w:rsidP="004936B7" w:rsidRDefault="00E33D5D" w14:paraId="6A72982E" w14:textId="77777777">
      <w:pPr>
        <w:pStyle w:val="NoSpacing"/>
      </w:pPr>
    </w:p>
    <w:p w:rsidRPr="00403AE8" w:rsidR="00E33D5D" w:rsidP="00E33D5D" w:rsidRDefault="00E33D5D" w14:paraId="4944FA39" w14:textId="77777777">
      <w:pPr>
        <w:pStyle w:val="NoSpacing"/>
        <w:numPr>
          <w:ilvl w:val="0"/>
          <w:numId w:val="16"/>
        </w:numPr>
      </w:pPr>
      <w:r w:rsidRPr="00403AE8">
        <w:t>The prospective primary participant certifies to the best of its knowledge and belief that it and its principals:</w:t>
      </w:r>
    </w:p>
    <w:p w:rsidRPr="00403AE8" w:rsidR="00E33D5D" w:rsidP="004936B7" w:rsidRDefault="00E33D5D" w14:paraId="76402A8E" w14:textId="77777777">
      <w:pPr>
        <w:pStyle w:val="NoSpacing"/>
      </w:pPr>
    </w:p>
    <w:p w:rsidRPr="00403AE8" w:rsidR="00E33D5D" w:rsidP="00E33D5D" w:rsidRDefault="00E33D5D" w14:paraId="16AD7F3A" w14:textId="0AFB0AAC">
      <w:pPr>
        <w:pStyle w:val="NoSpacing"/>
        <w:numPr>
          <w:ilvl w:val="0"/>
          <w:numId w:val="17"/>
        </w:numPr>
      </w:pPr>
      <w:r w:rsidRPr="00403AE8">
        <w:t xml:space="preserve">Are not presently debarred, suspended, proposed for debarment, declared ineligible, or voluntarily excluded from covered transactions by any federal department or </w:t>
      </w:r>
      <w:r w:rsidRPr="00403AE8" w:rsidR="00FC64E7">
        <w:t>agency</w:t>
      </w:r>
      <w:r w:rsidR="00FC64E7">
        <w:t>.</w:t>
      </w:r>
    </w:p>
    <w:p w:rsidRPr="00403AE8" w:rsidR="00E33D5D" w:rsidP="004936B7" w:rsidRDefault="00E33D5D" w14:paraId="18F68E71" w14:textId="77777777">
      <w:pPr>
        <w:pStyle w:val="NoSpacing"/>
      </w:pPr>
    </w:p>
    <w:p w:rsidRPr="00403AE8" w:rsidR="00E33D5D" w:rsidP="00E33D5D" w:rsidRDefault="00E33D5D" w14:paraId="45C34BA2" w14:textId="79130FDC">
      <w:pPr>
        <w:pStyle w:val="NoSpacing"/>
        <w:numPr>
          <w:ilvl w:val="0"/>
          <w:numId w:val="17"/>
        </w:numPr>
      </w:pPr>
      <w:r w:rsidRPr="00403AE8">
        <w:t>Have not within a three-year period preceding this proposal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 making false statements, or receiving stolen property</w:t>
      </w:r>
      <w:r w:rsidR="00051AD0">
        <w:t>;</w:t>
      </w:r>
    </w:p>
    <w:p w:rsidRPr="00403AE8" w:rsidR="00E33D5D" w:rsidP="004936B7" w:rsidRDefault="00E33D5D" w14:paraId="703963BC" w14:textId="77777777">
      <w:pPr>
        <w:pStyle w:val="NoSpacing"/>
      </w:pPr>
    </w:p>
    <w:p w:rsidRPr="00403AE8" w:rsidR="00E33D5D" w:rsidP="00E33D5D" w:rsidRDefault="00E33D5D" w14:paraId="64B413FD" w14:textId="469DDC67">
      <w:pPr>
        <w:pStyle w:val="NoSpacing"/>
        <w:numPr>
          <w:ilvl w:val="0"/>
          <w:numId w:val="17"/>
        </w:numPr>
      </w:pPr>
      <w:r w:rsidRPr="00403AE8">
        <w:t xml:space="preserve">Are not presently indicted for or otherwise criminally or civilly charged by a government entity [Federal, </w:t>
      </w:r>
      <w:r w:rsidRPr="00403AE8" w:rsidR="009B3091">
        <w:t>State,</w:t>
      </w:r>
      <w:r w:rsidRPr="00403AE8">
        <w:t xml:space="preserve"> or local] with the commission of any of the offenses enumerated in paragraph [1] [b] of this certification; and</w:t>
      </w:r>
    </w:p>
    <w:p w:rsidRPr="00403AE8" w:rsidR="00E33D5D" w:rsidP="004936B7" w:rsidRDefault="00E33D5D" w14:paraId="6B6FB1F1" w14:textId="77777777">
      <w:pPr>
        <w:pStyle w:val="NoSpacing"/>
      </w:pPr>
    </w:p>
    <w:p w:rsidRPr="00403AE8" w:rsidR="00E33D5D" w:rsidP="00E33D5D" w:rsidRDefault="00E33D5D" w14:paraId="370A4D02" w14:textId="3D084F83">
      <w:pPr>
        <w:pStyle w:val="NoSpacing"/>
        <w:numPr>
          <w:ilvl w:val="0"/>
          <w:numId w:val="17"/>
        </w:numPr>
      </w:pPr>
      <w:r w:rsidRPr="00403AE8">
        <w:t xml:space="preserve">Have not within a three-year period preceding this application/ proposal had one or more public transactions (Federal, </w:t>
      </w:r>
      <w:r w:rsidRPr="00403AE8" w:rsidR="009B3091">
        <w:t>State,</w:t>
      </w:r>
      <w:r w:rsidRPr="00403AE8">
        <w:t xml:space="preserve"> or local) terminated for cause or default.</w:t>
      </w:r>
    </w:p>
    <w:p w:rsidRPr="00403AE8" w:rsidR="00E33D5D" w:rsidP="004936B7" w:rsidRDefault="00E33D5D" w14:paraId="21391348" w14:textId="77777777">
      <w:pPr>
        <w:pStyle w:val="NoSpacing"/>
      </w:pPr>
    </w:p>
    <w:p w:rsidRPr="00403AE8" w:rsidR="00E33D5D" w:rsidP="00E33D5D" w:rsidRDefault="00E33D5D" w14:paraId="25A5648F" w14:textId="1E42D788">
      <w:pPr>
        <w:pStyle w:val="NoSpacing"/>
        <w:numPr>
          <w:ilvl w:val="0"/>
          <w:numId w:val="16"/>
        </w:numPr>
      </w:pPr>
      <w:r w:rsidRPr="00403AE8">
        <w:t xml:space="preserve">Where the prospective primary participant is unable to </w:t>
      </w:r>
      <w:r w:rsidRPr="00403AE8" w:rsidR="00051AD0">
        <w:t>certify</w:t>
      </w:r>
      <w:r w:rsidRPr="00403AE8">
        <w:t xml:space="preserve"> any of the statements in this certification, such prospective participant shall attach an explanation to this proposal.</w:t>
      </w:r>
    </w:p>
    <w:p w:rsidRPr="00403AE8" w:rsidR="00E33D5D" w:rsidP="004936B7" w:rsidRDefault="00E33D5D" w14:paraId="550F8CA7" w14:textId="77777777">
      <w:pPr>
        <w:pStyle w:val="NoSpacing"/>
      </w:pPr>
    </w:p>
    <w:p w:rsidRPr="00403AE8" w:rsidR="00E33D5D" w:rsidP="004936B7" w:rsidRDefault="00E33D5D" w14:paraId="5093C02E" w14:textId="77777777">
      <w:pPr>
        <w:pStyle w:val="NoSpacing"/>
      </w:pPr>
    </w:p>
    <w:p w:rsidRPr="00403AE8" w:rsidR="00E33D5D" w:rsidP="004936B7" w:rsidRDefault="00E33D5D" w14:paraId="4F407290" w14:textId="77777777">
      <w:pPr>
        <w:pStyle w:val="NoSpacing"/>
        <w:rPr>
          <w:u w:val="single"/>
        </w:rPr>
      </w:pPr>
      <w:r w:rsidRPr="00403AE8">
        <w:rPr>
          <w:u w:val="single"/>
        </w:rPr>
        <w:tab/>
      </w:r>
      <w:r w:rsidRPr="00403AE8">
        <w:rPr>
          <w:u w:val="single"/>
        </w:rPr>
        <w:tab/>
      </w:r>
      <w:r w:rsidRPr="00403AE8">
        <w:rPr>
          <w:u w:val="single"/>
        </w:rPr>
        <w:tab/>
      </w:r>
      <w:r w:rsidRPr="00403AE8">
        <w:rPr>
          <w:u w:val="single"/>
        </w:rPr>
        <w:tab/>
      </w:r>
      <w:r w:rsidRPr="00403AE8">
        <w:rPr>
          <w:u w:val="single"/>
        </w:rPr>
        <w:tab/>
      </w:r>
      <w:r w:rsidRPr="00403AE8">
        <w:rPr>
          <w:u w:val="single"/>
        </w:rPr>
        <w:tab/>
      </w:r>
      <w:r>
        <w:rPr>
          <w:u w:val="single"/>
        </w:rPr>
        <w:t>_________________________________________________</w:t>
      </w:r>
    </w:p>
    <w:p w:rsidRPr="00403AE8" w:rsidR="00E33D5D" w:rsidP="004936B7" w:rsidRDefault="00E33D5D" w14:paraId="7677CD95" w14:textId="77777777">
      <w:pPr>
        <w:pStyle w:val="NoSpacing"/>
      </w:pPr>
      <w:r w:rsidRPr="00403AE8">
        <w:t>NAME AND TITLE OF AUTHORIZED SIGNATORY</w:t>
      </w:r>
    </w:p>
    <w:p w:rsidRPr="00403AE8" w:rsidR="00E33D5D" w:rsidP="004936B7" w:rsidRDefault="00E33D5D" w14:paraId="6D16D413" w14:textId="77777777">
      <w:pPr>
        <w:pStyle w:val="NoSpacing"/>
      </w:pPr>
    </w:p>
    <w:p w:rsidRPr="00403AE8" w:rsidR="00E33D5D" w:rsidP="004936B7" w:rsidRDefault="00E33D5D" w14:paraId="1FD2BBFD" w14:textId="77777777">
      <w:pPr>
        <w:pStyle w:val="NoSpacing"/>
      </w:pPr>
    </w:p>
    <w:p w:rsidRPr="00403AE8" w:rsidR="00E33D5D" w:rsidP="004936B7" w:rsidRDefault="00E33D5D" w14:paraId="72829FB7" w14:textId="77777777">
      <w:pPr>
        <w:pStyle w:val="NoSpacing"/>
        <w:rPr>
          <w:u w:val="single"/>
        </w:rPr>
      </w:pPr>
      <w:r w:rsidRPr="00403AE8">
        <w:rPr>
          <w:u w:val="single"/>
        </w:rPr>
        <w:t xml:space="preserve">                                                                             </w:t>
      </w:r>
      <w:r w:rsidRPr="00403AE8">
        <w:rPr>
          <w:u w:val="single"/>
        </w:rPr>
        <w:tab/>
      </w:r>
      <w:r w:rsidRPr="00403AE8">
        <w:rPr>
          <w:u w:val="single"/>
        </w:rPr>
        <w:tab/>
      </w:r>
      <w:r w:rsidRPr="00403AE8">
        <w:rPr>
          <w:u w:val="single"/>
        </w:rPr>
        <w:tab/>
      </w:r>
      <w:r>
        <w:rPr>
          <w:u w:val="single"/>
        </w:rPr>
        <w:t>_____________________________________</w:t>
      </w:r>
    </w:p>
    <w:p w:rsidRPr="00403AE8" w:rsidR="00E33D5D" w:rsidP="004936B7" w:rsidRDefault="00E33D5D" w14:paraId="18362246" w14:textId="77777777">
      <w:pPr>
        <w:pStyle w:val="NoSpacing"/>
      </w:pPr>
      <w:r w:rsidRPr="00403AE8">
        <w:t>SIGNATURE</w:t>
      </w:r>
      <w:r w:rsidRPr="00403AE8">
        <w:tab/>
      </w:r>
      <w:r w:rsidRPr="00403AE8">
        <w:tab/>
      </w:r>
      <w:r>
        <w:t xml:space="preserve">                                                                                   DA</w:t>
      </w:r>
      <w:r w:rsidRPr="00403AE8">
        <w:t>TE</w:t>
      </w:r>
    </w:p>
    <w:p w:rsidRPr="009C77A6" w:rsidR="00E33D5D" w:rsidP="00E80AAC" w:rsidRDefault="00E33D5D" w14:paraId="6FCD9565" w14:textId="77777777">
      <w:pPr>
        <w:pStyle w:val="Heading1"/>
        <w:rPr>
          <w:lang w:val="en-US"/>
        </w:rPr>
      </w:pPr>
      <w:r>
        <w:rPr>
          <w:lang w:val="en-US"/>
        </w:rPr>
        <w:t>Attachment N</w:t>
      </w:r>
    </w:p>
    <w:p w:rsidRPr="00403AE8" w:rsidR="00E33D5D" w:rsidP="004936B7" w:rsidRDefault="00E33D5D" w14:paraId="3CE925D9" w14:textId="77777777">
      <w:pPr>
        <w:pStyle w:val="NoSpacing"/>
      </w:pPr>
    </w:p>
    <w:p w:rsidRPr="00403AE8" w:rsidR="00E33D5D" w:rsidP="004936B7" w:rsidRDefault="00E33D5D" w14:paraId="575DCDDF" w14:textId="77777777">
      <w:pPr>
        <w:pStyle w:val="Heading2"/>
      </w:pPr>
      <w:bookmarkStart w:name="_Toc381199230" w:id="78"/>
      <w:bookmarkStart w:name="_Toc416269394" w:id="79"/>
      <w:r>
        <w:t>Drug Free Workplace</w:t>
      </w:r>
      <w:r w:rsidRPr="00403AE8">
        <w:t xml:space="preserve"> C</w:t>
      </w:r>
      <w:r>
        <w:t>ertification</w:t>
      </w:r>
      <w:bookmarkEnd w:id="78"/>
      <w:bookmarkEnd w:id="79"/>
    </w:p>
    <w:p w:rsidRPr="00403AE8" w:rsidR="00E33D5D" w:rsidP="004936B7" w:rsidRDefault="00E33D5D" w14:paraId="44AFCE43" w14:textId="77777777">
      <w:pPr>
        <w:pStyle w:val="NoSpacing"/>
      </w:pPr>
    </w:p>
    <w:p w:rsidR="00E33D5D" w:rsidP="004936B7" w:rsidRDefault="00E33D5D" w14:paraId="2788A98C" w14:textId="77777777">
      <w:pPr>
        <w:pStyle w:val="NoSpacing"/>
        <w:rPr>
          <w:b/>
          <w:bCs/>
        </w:rPr>
      </w:pPr>
    </w:p>
    <w:p w:rsidR="00E33D5D" w:rsidP="004936B7" w:rsidRDefault="00E33D5D" w14:paraId="40DD2518" w14:textId="77777777">
      <w:pPr>
        <w:pStyle w:val="NoSpacing"/>
        <w:rPr>
          <w:b/>
          <w:bCs/>
        </w:rPr>
      </w:pPr>
    </w:p>
    <w:p w:rsidRPr="00403AE8" w:rsidR="00E33D5D" w:rsidP="004936B7" w:rsidRDefault="00E33D5D" w14:paraId="7EE4DD43" w14:textId="77777777">
      <w:pPr>
        <w:pStyle w:val="NoSpacing"/>
        <w:rPr>
          <w:b/>
          <w:bCs/>
        </w:rPr>
      </w:pPr>
    </w:p>
    <w:p w:rsidRPr="00403AE8" w:rsidR="00E33D5D" w:rsidP="004936B7" w:rsidRDefault="00E33D5D" w14:paraId="2D09417C" w14:textId="77777777">
      <w:pPr>
        <w:pStyle w:val="NoSpacing"/>
        <w:rPr>
          <w:b/>
          <w:bCs/>
        </w:rPr>
      </w:pPr>
    </w:p>
    <w:p w:rsidRPr="00403AE8" w:rsidR="00E33D5D" w:rsidP="004936B7" w:rsidRDefault="00E33D5D" w14:paraId="57220C7C" w14:textId="77777777">
      <w:pPr>
        <w:pStyle w:val="NoSpacing"/>
        <w:rPr>
          <w:b/>
          <w:bCs/>
        </w:rPr>
      </w:pPr>
    </w:p>
    <w:p w:rsidRPr="002C5158" w:rsidR="00E33D5D" w:rsidP="004936B7" w:rsidRDefault="00E33D5D" w14:paraId="5045D41A" w14:textId="77777777">
      <w:pPr>
        <w:pStyle w:val="NoSpacing"/>
        <w:rPr>
          <w:sz w:val="28"/>
          <w:szCs w:val="28"/>
        </w:rPr>
      </w:pPr>
      <w:r w:rsidRPr="002C5158">
        <w:rPr>
          <w:sz w:val="28"/>
          <w:szCs w:val="28"/>
        </w:rPr>
        <w:t xml:space="preserve">I, _______________________________________________, in representation of </w:t>
      </w:r>
    </w:p>
    <w:p w:rsidRPr="002C5158" w:rsidR="00E33D5D" w:rsidP="004936B7" w:rsidRDefault="00E33D5D" w14:paraId="21E6C83B" w14:textId="77777777">
      <w:pPr>
        <w:pStyle w:val="NoSpacing"/>
        <w:rPr>
          <w:sz w:val="28"/>
          <w:szCs w:val="28"/>
        </w:rPr>
      </w:pPr>
      <w:r w:rsidRPr="002C5158">
        <w:rPr>
          <w:sz w:val="28"/>
          <w:szCs w:val="28"/>
        </w:rPr>
        <w:t xml:space="preserve">    (Print Name)</w:t>
      </w:r>
    </w:p>
    <w:p w:rsidRPr="002C5158" w:rsidR="00E33D5D" w:rsidP="004936B7" w:rsidRDefault="00E33D5D" w14:paraId="2D9C50A8" w14:textId="77777777">
      <w:pPr>
        <w:pStyle w:val="NoSpacing"/>
        <w:rPr>
          <w:sz w:val="28"/>
          <w:szCs w:val="28"/>
        </w:rPr>
      </w:pPr>
    </w:p>
    <w:p w:rsidRPr="002C5158" w:rsidR="00E33D5D" w:rsidP="004936B7" w:rsidRDefault="00E33D5D" w14:paraId="60CF12F9" w14:textId="77777777">
      <w:pPr>
        <w:pStyle w:val="NoSpacing"/>
        <w:rPr>
          <w:sz w:val="28"/>
          <w:szCs w:val="28"/>
        </w:rPr>
      </w:pPr>
      <w:r w:rsidRPr="002C5158">
        <w:rPr>
          <w:sz w:val="28"/>
          <w:szCs w:val="28"/>
        </w:rPr>
        <w:t xml:space="preserve"> ___________________________________________________, do hereby certify </w:t>
      </w:r>
      <w:proofErr w:type="gramStart"/>
      <w:r w:rsidRPr="002C5158">
        <w:rPr>
          <w:sz w:val="28"/>
          <w:szCs w:val="28"/>
        </w:rPr>
        <w:t>that</w:t>
      </w:r>
      <w:proofErr w:type="gramEnd"/>
      <w:r w:rsidRPr="002C5158">
        <w:rPr>
          <w:sz w:val="28"/>
          <w:szCs w:val="28"/>
        </w:rPr>
        <w:t xml:space="preserve"> </w:t>
      </w:r>
    </w:p>
    <w:p w:rsidRPr="002C5158" w:rsidR="00E33D5D" w:rsidP="004936B7" w:rsidRDefault="00E33D5D" w14:paraId="0317C16A" w14:textId="77777777">
      <w:pPr>
        <w:pStyle w:val="NoSpacing"/>
        <w:rPr>
          <w:sz w:val="28"/>
          <w:szCs w:val="28"/>
        </w:rPr>
      </w:pPr>
      <w:r w:rsidRPr="002C5158">
        <w:rPr>
          <w:sz w:val="28"/>
          <w:szCs w:val="28"/>
        </w:rPr>
        <w:t xml:space="preserve">   (Agency/Organization)</w:t>
      </w:r>
    </w:p>
    <w:p w:rsidRPr="002C5158" w:rsidR="00E33D5D" w:rsidP="004936B7" w:rsidRDefault="00E33D5D" w14:paraId="4163A2A6" w14:textId="77777777">
      <w:pPr>
        <w:pStyle w:val="NoSpacing"/>
        <w:rPr>
          <w:sz w:val="28"/>
          <w:szCs w:val="28"/>
        </w:rPr>
      </w:pPr>
    </w:p>
    <w:p w:rsidRPr="002C5158" w:rsidR="00E33D5D" w:rsidP="004936B7" w:rsidRDefault="00E33D5D" w14:paraId="26639B6A" w14:textId="77777777">
      <w:pPr>
        <w:pStyle w:val="NoSpacing"/>
        <w:rPr>
          <w:sz w:val="28"/>
          <w:szCs w:val="28"/>
        </w:rPr>
      </w:pPr>
    </w:p>
    <w:p w:rsidRPr="002C5158" w:rsidR="00E33D5D" w:rsidP="004936B7" w:rsidRDefault="00E33D5D" w14:paraId="564E0B92" w14:textId="77777777">
      <w:pPr>
        <w:pStyle w:val="NoSpacing"/>
        <w:rPr>
          <w:sz w:val="28"/>
          <w:szCs w:val="28"/>
        </w:rPr>
      </w:pPr>
      <w:r w:rsidRPr="002C5158">
        <w:rPr>
          <w:sz w:val="28"/>
          <w:szCs w:val="28"/>
        </w:rPr>
        <w:t xml:space="preserve">____________________________________________________, has taken </w:t>
      </w:r>
      <w:proofErr w:type="gramStart"/>
      <w:r w:rsidRPr="002C5158">
        <w:rPr>
          <w:sz w:val="28"/>
          <w:szCs w:val="28"/>
        </w:rPr>
        <w:t>all</w:t>
      </w:r>
      <w:proofErr w:type="gramEnd"/>
      <w:r w:rsidRPr="002C5158">
        <w:rPr>
          <w:sz w:val="28"/>
          <w:szCs w:val="28"/>
        </w:rPr>
        <w:t xml:space="preserve"> </w:t>
      </w:r>
    </w:p>
    <w:p w:rsidRPr="002C5158" w:rsidR="00E33D5D" w:rsidP="004936B7" w:rsidRDefault="00E33D5D" w14:paraId="0B1EC69F" w14:textId="77777777">
      <w:pPr>
        <w:pStyle w:val="NoSpacing"/>
        <w:rPr>
          <w:sz w:val="28"/>
          <w:szCs w:val="28"/>
        </w:rPr>
      </w:pPr>
      <w:r w:rsidRPr="002C5158">
        <w:rPr>
          <w:sz w:val="28"/>
          <w:szCs w:val="28"/>
        </w:rPr>
        <w:t xml:space="preserve">  (Agency/Organization)</w:t>
      </w:r>
    </w:p>
    <w:p w:rsidRPr="002C5158" w:rsidR="00E33D5D" w:rsidP="004936B7" w:rsidRDefault="00E33D5D" w14:paraId="36B6686D" w14:textId="77777777">
      <w:pPr>
        <w:pStyle w:val="NoSpacing"/>
        <w:rPr>
          <w:sz w:val="28"/>
          <w:szCs w:val="28"/>
        </w:rPr>
      </w:pPr>
    </w:p>
    <w:p w:rsidRPr="002C5158" w:rsidR="00E33D5D" w:rsidP="004936B7" w:rsidRDefault="00E33D5D" w14:paraId="0ED0ECF3" w14:textId="77777777">
      <w:pPr>
        <w:pStyle w:val="NoSpacing"/>
        <w:rPr>
          <w:sz w:val="28"/>
          <w:szCs w:val="28"/>
        </w:rPr>
      </w:pPr>
      <w:r w:rsidRPr="002C5158">
        <w:rPr>
          <w:sz w:val="28"/>
          <w:szCs w:val="28"/>
        </w:rPr>
        <w:t xml:space="preserve">Necessary measures to ensure a drug free workplace consistent with the </w:t>
      </w:r>
      <w:r w:rsidRPr="002C5158">
        <w:rPr>
          <w:b/>
          <w:bCs/>
          <w:sz w:val="28"/>
          <w:szCs w:val="28"/>
        </w:rPr>
        <w:t>Drug Free Workplace</w:t>
      </w:r>
      <w:r w:rsidRPr="002C5158">
        <w:rPr>
          <w:sz w:val="28"/>
          <w:szCs w:val="28"/>
        </w:rPr>
        <w:t xml:space="preserve"> </w:t>
      </w:r>
      <w:r w:rsidRPr="002C5158">
        <w:rPr>
          <w:b/>
          <w:bCs/>
          <w:sz w:val="28"/>
          <w:szCs w:val="28"/>
        </w:rPr>
        <w:t xml:space="preserve">Act of 1988, </w:t>
      </w:r>
      <w:r w:rsidRPr="002C5158">
        <w:rPr>
          <w:sz w:val="28"/>
          <w:szCs w:val="28"/>
        </w:rPr>
        <w:t>as well as all applicable state laws</w:t>
      </w:r>
      <w:r w:rsidRPr="002C5158">
        <w:rPr>
          <w:b/>
          <w:bCs/>
          <w:sz w:val="28"/>
          <w:szCs w:val="28"/>
        </w:rPr>
        <w:t>.</w:t>
      </w:r>
    </w:p>
    <w:p w:rsidRPr="002C5158" w:rsidR="00E33D5D" w:rsidP="004936B7" w:rsidRDefault="00E33D5D" w14:paraId="001EE778" w14:textId="77777777">
      <w:pPr>
        <w:pStyle w:val="NoSpacing"/>
        <w:rPr>
          <w:b/>
          <w:bCs/>
          <w:sz w:val="28"/>
          <w:szCs w:val="28"/>
        </w:rPr>
      </w:pPr>
    </w:p>
    <w:p w:rsidRPr="002C5158" w:rsidR="00E33D5D" w:rsidP="004936B7" w:rsidRDefault="00E33D5D" w14:paraId="3CA29B1E" w14:textId="77777777">
      <w:pPr>
        <w:pStyle w:val="NoSpacing"/>
        <w:rPr>
          <w:b/>
          <w:bCs/>
          <w:sz w:val="28"/>
          <w:szCs w:val="28"/>
        </w:rPr>
      </w:pPr>
    </w:p>
    <w:p w:rsidRPr="002C5158" w:rsidR="00E33D5D" w:rsidP="004936B7" w:rsidRDefault="00E33D5D" w14:paraId="4525B467" w14:textId="77777777">
      <w:pPr>
        <w:pStyle w:val="NoSpacing"/>
        <w:rPr>
          <w:b/>
          <w:bCs/>
          <w:sz w:val="28"/>
          <w:szCs w:val="28"/>
        </w:rPr>
      </w:pPr>
    </w:p>
    <w:p w:rsidRPr="002C5158" w:rsidR="00E33D5D" w:rsidP="004936B7" w:rsidRDefault="00E33D5D" w14:paraId="5286A7DD" w14:textId="77777777">
      <w:pPr>
        <w:pStyle w:val="NoSpacing"/>
        <w:rPr>
          <w:b/>
          <w:bCs/>
          <w:sz w:val="28"/>
          <w:szCs w:val="28"/>
        </w:rPr>
      </w:pPr>
      <w:r w:rsidRPr="002C5158">
        <w:rPr>
          <w:b/>
          <w:bCs/>
          <w:sz w:val="28"/>
          <w:szCs w:val="28"/>
        </w:rPr>
        <w:t>__________________________________________________</w:t>
      </w:r>
    </w:p>
    <w:p w:rsidRPr="002C5158" w:rsidR="00E33D5D" w:rsidP="004936B7" w:rsidRDefault="00E33D5D" w14:paraId="12E297F7" w14:textId="77777777">
      <w:pPr>
        <w:pStyle w:val="NoSpacing"/>
        <w:rPr>
          <w:sz w:val="28"/>
          <w:szCs w:val="28"/>
        </w:rPr>
      </w:pPr>
      <w:r w:rsidRPr="002C5158">
        <w:rPr>
          <w:sz w:val="28"/>
          <w:szCs w:val="28"/>
        </w:rPr>
        <w:t>Signature</w:t>
      </w:r>
    </w:p>
    <w:p w:rsidRPr="002C5158" w:rsidR="00E33D5D" w:rsidP="004936B7" w:rsidRDefault="00E33D5D" w14:paraId="19EC8792" w14:textId="77777777">
      <w:pPr>
        <w:pStyle w:val="NoSpacing"/>
        <w:rPr>
          <w:sz w:val="28"/>
          <w:szCs w:val="28"/>
        </w:rPr>
      </w:pPr>
    </w:p>
    <w:p w:rsidRPr="002C5158" w:rsidR="00E33D5D" w:rsidP="004936B7" w:rsidRDefault="00E33D5D" w14:paraId="22199F4B" w14:textId="77777777">
      <w:pPr>
        <w:pStyle w:val="NoSpacing"/>
        <w:rPr>
          <w:sz w:val="28"/>
          <w:szCs w:val="28"/>
        </w:rPr>
      </w:pPr>
    </w:p>
    <w:p w:rsidRPr="002C5158" w:rsidR="00E33D5D" w:rsidP="004936B7" w:rsidRDefault="00E33D5D" w14:paraId="4C00BD03" w14:textId="77777777">
      <w:pPr>
        <w:pStyle w:val="NoSpacing"/>
        <w:rPr>
          <w:sz w:val="28"/>
          <w:szCs w:val="28"/>
        </w:rPr>
      </w:pPr>
    </w:p>
    <w:p w:rsidRPr="002C5158" w:rsidR="00E33D5D" w:rsidP="004936B7" w:rsidRDefault="00E33D5D" w14:paraId="536001D7" w14:textId="77777777">
      <w:pPr>
        <w:pStyle w:val="NoSpacing"/>
        <w:rPr>
          <w:sz w:val="28"/>
          <w:szCs w:val="28"/>
        </w:rPr>
      </w:pPr>
      <w:r w:rsidRPr="002C5158">
        <w:rPr>
          <w:sz w:val="28"/>
          <w:szCs w:val="28"/>
        </w:rPr>
        <w:t>__________________________________________________</w:t>
      </w:r>
    </w:p>
    <w:p w:rsidR="00E33D5D" w:rsidP="004936B7" w:rsidRDefault="00E33D5D" w14:paraId="25338892" w14:textId="77777777">
      <w:pPr>
        <w:pStyle w:val="NoSpacing"/>
        <w:rPr>
          <w:sz w:val="28"/>
          <w:szCs w:val="28"/>
        </w:rPr>
      </w:pPr>
      <w:r w:rsidRPr="002C5158">
        <w:rPr>
          <w:sz w:val="28"/>
          <w:szCs w:val="28"/>
        </w:rPr>
        <w:t>Date</w:t>
      </w:r>
    </w:p>
    <w:p w:rsidR="00E33D5D" w:rsidP="004936B7" w:rsidRDefault="00E33D5D" w14:paraId="450B1F5B" w14:textId="77777777">
      <w:pPr>
        <w:pStyle w:val="NoSpacing"/>
        <w:rPr>
          <w:sz w:val="28"/>
          <w:szCs w:val="28"/>
        </w:rPr>
      </w:pPr>
    </w:p>
    <w:p w:rsidR="00E33D5D" w:rsidP="004936B7" w:rsidRDefault="00E33D5D" w14:paraId="56BEC97D" w14:textId="77777777">
      <w:pPr>
        <w:pStyle w:val="NoSpacing"/>
        <w:rPr>
          <w:sz w:val="28"/>
          <w:szCs w:val="28"/>
        </w:rPr>
      </w:pPr>
    </w:p>
    <w:p w:rsidR="00E33D5D" w:rsidP="004936B7" w:rsidRDefault="00E33D5D" w14:paraId="70449BAC" w14:textId="77777777">
      <w:pPr>
        <w:pStyle w:val="NoSpacing"/>
        <w:rPr>
          <w:sz w:val="28"/>
          <w:szCs w:val="28"/>
        </w:rPr>
      </w:pPr>
    </w:p>
    <w:p w:rsidR="00E33D5D" w:rsidP="004936B7" w:rsidRDefault="00E33D5D" w14:paraId="1314F878" w14:textId="77777777">
      <w:pPr>
        <w:pStyle w:val="NoSpacing"/>
        <w:rPr>
          <w:sz w:val="28"/>
          <w:szCs w:val="28"/>
        </w:rPr>
      </w:pPr>
    </w:p>
    <w:p w:rsidR="00233FD1" w:rsidP="004936B7" w:rsidRDefault="00233FD1" w14:paraId="268CC520" w14:textId="77777777">
      <w:pPr>
        <w:pStyle w:val="NoSpacing"/>
        <w:rPr>
          <w:sz w:val="28"/>
          <w:szCs w:val="28"/>
        </w:rPr>
      </w:pPr>
    </w:p>
    <w:p w:rsidR="00233FD1" w:rsidP="004936B7" w:rsidRDefault="00233FD1" w14:paraId="01731294" w14:textId="77777777">
      <w:pPr>
        <w:pStyle w:val="NoSpacing"/>
        <w:rPr>
          <w:sz w:val="28"/>
          <w:szCs w:val="28"/>
        </w:rPr>
      </w:pPr>
    </w:p>
    <w:p w:rsidRPr="002C5158" w:rsidR="00E33D5D" w:rsidP="004936B7" w:rsidRDefault="00E33D5D" w14:paraId="369C62DA" w14:textId="77777777">
      <w:pPr>
        <w:pStyle w:val="NoSpacing"/>
        <w:rPr>
          <w:sz w:val="28"/>
          <w:szCs w:val="28"/>
        </w:rPr>
      </w:pPr>
    </w:p>
    <w:p w:rsidRPr="009C77A6" w:rsidR="00E33D5D" w:rsidP="00E80AAC" w:rsidRDefault="00E33D5D" w14:paraId="288909AF" w14:textId="77777777">
      <w:pPr>
        <w:pStyle w:val="Heading1"/>
        <w:rPr>
          <w:lang w:val="en-US"/>
        </w:rPr>
      </w:pPr>
      <w:r>
        <w:rPr>
          <w:lang w:val="en-US"/>
        </w:rPr>
        <w:t>Attachment O</w:t>
      </w:r>
    </w:p>
    <w:p w:rsidRPr="00403AE8" w:rsidR="00E33D5D" w:rsidP="004936B7" w:rsidRDefault="00E33D5D" w14:paraId="2C453E44" w14:textId="77777777">
      <w:pPr>
        <w:pStyle w:val="NoSpacing"/>
      </w:pPr>
      <w:r w:rsidRPr="00403AE8">
        <w:tab/>
      </w:r>
    </w:p>
    <w:p w:rsidRPr="00737878" w:rsidR="00E33D5D" w:rsidP="798AFC6B" w:rsidRDefault="00E33D5D" w14:paraId="77727950" w14:textId="77777777">
      <w:pPr>
        <w:pStyle w:val="Heading2"/>
        <w:rPr>
          <w:lang w:val="en-US"/>
        </w:rPr>
      </w:pPr>
      <w:bookmarkStart w:name="_Toc381199231" w:id="80"/>
      <w:bookmarkStart w:name="_Toc416269395" w:id="81"/>
      <w:r w:rsidRPr="798AFC6B">
        <w:rPr>
          <w:lang w:val="en-US"/>
        </w:rPr>
        <w:t xml:space="preserve">Certificate of </w:t>
      </w:r>
      <w:proofErr w:type="gramStart"/>
      <w:r w:rsidRPr="798AFC6B">
        <w:rPr>
          <w:lang w:val="en-US"/>
        </w:rPr>
        <w:t>Non-Collusion</w:t>
      </w:r>
      <w:bookmarkEnd w:id="80"/>
      <w:bookmarkEnd w:id="81"/>
      <w:proofErr w:type="gramEnd"/>
    </w:p>
    <w:p w:rsidRPr="00403AE8" w:rsidR="00E33D5D" w:rsidP="004936B7" w:rsidRDefault="00E33D5D" w14:paraId="7DA4DE41" w14:textId="77777777">
      <w:pPr>
        <w:pStyle w:val="NoSpacing"/>
      </w:pPr>
    </w:p>
    <w:p w:rsidRPr="00403AE8" w:rsidR="00E33D5D" w:rsidP="004936B7" w:rsidRDefault="00E33D5D" w14:paraId="38EF6EE8" w14:textId="77777777">
      <w:pPr>
        <w:pStyle w:val="NoSpacing"/>
      </w:pPr>
    </w:p>
    <w:p w:rsidRPr="00403AE8" w:rsidR="00E33D5D" w:rsidP="004936B7" w:rsidRDefault="00E33D5D" w14:paraId="547E8788" w14:textId="77777777">
      <w:pPr>
        <w:pStyle w:val="NoSpacing"/>
      </w:pPr>
    </w:p>
    <w:p w:rsidRPr="008D6C76" w:rsidR="00E33D5D" w:rsidP="004936B7" w:rsidRDefault="00E33D5D" w14:paraId="152250AA" w14:textId="77777777">
      <w:pPr>
        <w:pStyle w:val="NoSpacing"/>
        <w:rPr>
          <w:sz w:val="28"/>
          <w:szCs w:val="28"/>
        </w:rPr>
      </w:pPr>
      <w:r w:rsidRPr="008D6C76">
        <w:rPr>
          <w:sz w:val="28"/>
          <w:szCs w:val="28"/>
        </w:rPr>
        <w:t>The undersigned certifies under penalties of perjury that this bid, or proposal has been made or submitted in good faith and without collusion or fraud with any other person. As used in this certification, the word “person” shall mean any natural person, business, partnership, corporation, union, committee, club, or other organization, entity, or group of individuals.</w:t>
      </w:r>
    </w:p>
    <w:p w:rsidRPr="008D6C76" w:rsidR="00E33D5D" w:rsidP="004936B7" w:rsidRDefault="00E33D5D" w14:paraId="607D3E95" w14:textId="77777777">
      <w:pPr>
        <w:pStyle w:val="NoSpacing"/>
        <w:rPr>
          <w:sz w:val="28"/>
          <w:szCs w:val="28"/>
        </w:rPr>
      </w:pPr>
    </w:p>
    <w:p w:rsidR="00E33D5D" w:rsidP="004936B7" w:rsidRDefault="00E33D5D" w14:paraId="3FD6B624" w14:textId="77777777">
      <w:pPr>
        <w:pStyle w:val="NoSpacing"/>
      </w:pPr>
    </w:p>
    <w:p w:rsidR="00E33D5D" w:rsidP="004936B7" w:rsidRDefault="00E33D5D" w14:paraId="2B165F04" w14:textId="77777777">
      <w:pPr>
        <w:pStyle w:val="NoSpacing"/>
      </w:pPr>
    </w:p>
    <w:p w:rsidR="00E33D5D" w:rsidP="004936B7" w:rsidRDefault="00E33D5D" w14:paraId="1447F16D" w14:textId="77777777">
      <w:pPr>
        <w:pStyle w:val="NoSpacing"/>
      </w:pPr>
    </w:p>
    <w:p w:rsidR="00E33D5D" w:rsidP="004936B7" w:rsidRDefault="00E33D5D" w14:paraId="27059553" w14:textId="77777777">
      <w:pPr>
        <w:pStyle w:val="NoSpacing"/>
      </w:pPr>
    </w:p>
    <w:p w:rsidR="00E33D5D" w:rsidP="004936B7" w:rsidRDefault="00E33D5D" w14:paraId="1C3E69DF" w14:textId="77777777">
      <w:pPr>
        <w:pStyle w:val="NoSpacing"/>
      </w:pPr>
    </w:p>
    <w:p w:rsidRPr="00403AE8" w:rsidR="00E33D5D" w:rsidP="004936B7" w:rsidRDefault="00E33D5D" w14:paraId="217045E3" w14:textId="77777777">
      <w:pPr>
        <w:pStyle w:val="NoSpacing"/>
      </w:pPr>
    </w:p>
    <w:p w:rsidRPr="002C5158" w:rsidR="00E33D5D" w:rsidP="004936B7" w:rsidRDefault="00E33D5D" w14:paraId="6B35DFF1" w14:textId="77777777">
      <w:pPr>
        <w:pStyle w:val="NoSpacing"/>
        <w:jc w:val="center"/>
        <w:rPr>
          <w:sz w:val="28"/>
          <w:szCs w:val="28"/>
        </w:rPr>
      </w:pPr>
      <w:r w:rsidRPr="002C5158">
        <w:rPr>
          <w:sz w:val="28"/>
          <w:szCs w:val="28"/>
        </w:rPr>
        <w:t>________________________________________</w:t>
      </w:r>
    </w:p>
    <w:p w:rsidRPr="002C5158" w:rsidR="00E33D5D" w:rsidP="004936B7" w:rsidRDefault="00E33D5D" w14:paraId="0CDD0F86" w14:textId="77777777">
      <w:pPr>
        <w:pStyle w:val="NoSpacing"/>
        <w:jc w:val="center"/>
        <w:rPr>
          <w:sz w:val="28"/>
          <w:szCs w:val="28"/>
        </w:rPr>
      </w:pPr>
      <w:r w:rsidRPr="002C5158">
        <w:rPr>
          <w:sz w:val="28"/>
          <w:szCs w:val="28"/>
        </w:rPr>
        <w:t>(Printed name of individual submitting bid or proposal)</w:t>
      </w:r>
    </w:p>
    <w:p w:rsidRPr="002C5158" w:rsidR="00E33D5D" w:rsidP="004936B7" w:rsidRDefault="00E33D5D" w14:paraId="17A93B9C" w14:textId="77777777">
      <w:pPr>
        <w:pStyle w:val="NoSpacing"/>
        <w:jc w:val="center"/>
        <w:rPr>
          <w:sz w:val="28"/>
          <w:szCs w:val="28"/>
        </w:rPr>
      </w:pPr>
    </w:p>
    <w:p w:rsidRPr="002C5158" w:rsidR="00E33D5D" w:rsidP="004936B7" w:rsidRDefault="00E33D5D" w14:paraId="52607E6D" w14:textId="77777777">
      <w:pPr>
        <w:pStyle w:val="NoSpacing"/>
        <w:jc w:val="center"/>
        <w:rPr>
          <w:sz w:val="28"/>
          <w:szCs w:val="28"/>
        </w:rPr>
      </w:pPr>
    </w:p>
    <w:p w:rsidRPr="002C5158" w:rsidR="00E33D5D" w:rsidP="004936B7" w:rsidRDefault="00E33D5D" w14:paraId="5ADF029F" w14:textId="77777777">
      <w:pPr>
        <w:pStyle w:val="NoSpacing"/>
        <w:jc w:val="center"/>
        <w:rPr>
          <w:sz w:val="28"/>
          <w:szCs w:val="28"/>
        </w:rPr>
      </w:pPr>
    </w:p>
    <w:p w:rsidRPr="002C5158" w:rsidR="00E33D5D" w:rsidP="004936B7" w:rsidRDefault="00E33D5D" w14:paraId="38748499" w14:textId="77777777">
      <w:pPr>
        <w:pStyle w:val="NoSpacing"/>
        <w:jc w:val="center"/>
        <w:rPr>
          <w:sz w:val="28"/>
          <w:szCs w:val="28"/>
        </w:rPr>
      </w:pPr>
    </w:p>
    <w:p w:rsidRPr="002C5158" w:rsidR="00E33D5D" w:rsidP="004936B7" w:rsidRDefault="00E33D5D" w14:paraId="690FBE91" w14:textId="77777777">
      <w:pPr>
        <w:pStyle w:val="NoSpacing"/>
        <w:jc w:val="center"/>
        <w:rPr>
          <w:sz w:val="28"/>
          <w:szCs w:val="28"/>
        </w:rPr>
      </w:pPr>
      <w:r w:rsidRPr="002C5158">
        <w:rPr>
          <w:sz w:val="28"/>
          <w:szCs w:val="28"/>
        </w:rPr>
        <w:t>________________________________________</w:t>
      </w:r>
    </w:p>
    <w:p w:rsidRPr="002C5158" w:rsidR="00E33D5D" w:rsidP="004936B7" w:rsidRDefault="00E33D5D" w14:paraId="1C0EAA7A" w14:textId="77777777">
      <w:pPr>
        <w:pStyle w:val="NoSpacing"/>
        <w:jc w:val="center"/>
        <w:rPr>
          <w:sz w:val="28"/>
          <w:szCs w:val="28"/>
        </w:rPr>
      </w:pPr>
      <w:r w:rsidRPr="002C5158">
        <w:rPr>
          <w:sz w:val="28"/>
          <w:szCs w:val="28"/>
        </w:rPr>
        <w:t>(Signature of individual submitting bid or proposal)</w:t>
      </w:r>
    </w:p>
    <w:p w:rsidRPr="002C5158" w:rsidR="00E33D5D" w:rsidP="004936B7" w:rsidRDefault="00E33D5D" w14:paraId="79AED013" w14:textId="77777777">
      <w:pPr>
        <w:pStyle w:val="NoSpacing"/>
        <w:jc w:val="center"/>
        <w:rPr>
          <w:sz w:val="28"/>
          <w:szCs w:val="28"/>
        </w:rPr>
      </w:pPr>
    </w:p>
    <w:p w:rsidRPr="002C5158" w:rsidR="00E33D5D" w:rsidP="004936B7" w:rsidRDefault="00E33D5D" w14:paraId="42716D3A" w14:textId="77777777">
      <w:pPr>
        <w:pStyle w:val="NoSpacing"/>
        <w:jc w:val="center"/>
        <w:rPr>
          <w:sz w:val="28"/>
          <w:szCs w:val="28"/>
        </w:rPr>
      </w:pPr>
    </w:p>
    <w:p w:rsidRPr="002C5158" w:rsidR="00E33D5D" w:rsidP="004936B7" w:rsidRDefault="00E33D5D" w14:paraId="14781B85" w14:textId="77777777">
      <w:pPr>
        <w:pStyle w:val="NoSpacing"/>
        <w:jc w:val="center"/>
        <w:rPr>
          <w:sz w:val="28"/>
          <w:szCs w:val="28"/>
        </w:rPr>
      </w:pPr>
    </w:p>
    <w:p w:rsidRPr="002C5158" w:rsidR="00E33D5D" w:rsidP="004936B7" w:rsidRDefault="00E33D5D" w14:paraId="5EC481CD" w14:textId="77777777">
      <w:pPr>
        <w:pStyle w:val="NoSpacing"/>
        <w:jc w:val="center"/>
        <w:rPr>
          <w:sz w:val="28"/>
          <w:szCs w:val="28"/>
        </w:rPr>
      </w:pPr>
    </w:p>
    <w:p w:rsidRPr="002C5158" w:rsidR="00E33D5D" w:rsidP="004936B7" w:rsidRDefault="00E33D5D" w14:paraId="33B47010" w14:textId="77777777">
      <w:pPr>
        <w:pStyle w:val="NoSpacing"/>
        <w:jc w:val="center"/>
        <w:rPr>
          <w:sz w:val="28"/>
          <w:szCs w:val="28"/>
        </w:rPr>
      </w:pPr>
      <w:r w:rsidRPr="002C5158">
        <w:rPr>
          <w:sz w:val="28"/>
          <w:szCs w:val="28"/>
        </w:rPr>
        <w:t>________________________________________</w:t>
      </w:r>
    </w:p>
    <w:p w:rsidRPr="002C5158" w:rsidR="00E33D5D" w:rsidP="004936B7" w:rsidRDefault="00E33D5D" w14:paraId="2C3BE071" w14:textId="77777777">
      <w:pPr>
        <w:pStyle w:val="NoSpacing"/>
        <w:jc w:val="center"/>
        <w:rPr>
          <w:sz w:val="28"/>
          <w:szCs w:val="28"/>
        </w:rPr>
      </w:pPr>
      <w:r w:rsidRPr="002C5158">
        <w:rPr>
          <w:sz w:val="28"/>
          <w:szCs w:val="28"/>
        </w:rPr>
        <w:t>(Name of Organization)</w:t>
      </w:r>
    </w:p>
    <w:p w:rsidRPr="002C5158" w:rsidR="00E33D5D" w:rsidP="004936B7" w:rsidRDefault="00E33D5D" w14:paraId="101E2599" w14:textId="77777777">
      <w:pPr>
        <w:pStyle w:val="NoSpacing"/>
        <w:jc w:val="center"/>
        <w:rPr>
          <w:sz w:val="28"/>
          <w:szCs w:val="28"/>
        </w:rPr>
      </w:pPr>
    </w:p>
    <w:p w:rsidRPr="002C5158" w:rsidR="00E33D5D" w:rsidP="004936B7" w:rsidRDefault="00E33D5D" w14:paraId="6F950A30" w14:textId="77777777">
      <w:pPr>
        <w:pStyle w:val="NoSpacing"/>
        <w:jc w:val="center"/>
        <w:rPr>
          <w:sz w:val="28"/>
          <w:szCs w:val="28"/>
        </w:rPr>
      </w:pPr>
    </w:p>
    <w:p w:rsidRPr="002C5158" w:rsidR="00E33D5D" w:rsidP="004936B7" w:rsidRDefault="00E33D5D" w14:paraId="43B4C8B3" w14:textId="77777777">
      <w:pPr>
        <w:pStyle w:val="NoSpacing"/>
        <w:jc w:val="center"/>
        <w:rPr>
          <w:sz w:val="28"/>
          <w:szCs w:val="28"/>
        </w:rPr>
      </w:pPr>
    </w:p>
    <w:p w:rsidRPr="002C5158" w:rsidR="00E33D5D" w:rsidP="004936B7" w:rsidRDefault="00E33D5D" w14:paraId="09845F36" w14:textId="77777777">
      <w:pPr>
        <w:pStyle w:val="NoSpacing"/>
        <w:jc w:val="center"/>
        <w:rPr>
          <w:sz w:val="28"/>
          <w:szCs w:val="28"/>
        </w:rPr>
      </w:pPr>
    </w:p>
    <w:p w:rsidRPr="002C5158" w:rsidR="00E33D5D" w:rsidP="004936B7" w:rsidRDefault="00E33D5D" w14:paraId="36454879" w14:textId="77777777">
      <w:pPr>
        <w:pStyle w:val="NoSpacing"/>
        <w:jc w:val="center"/>
        <w:rPr>
          <w:sz w:val="28"/>
          <w:szCs w:val="28"/>
        </w:rPr>
      </w:pPr>
      <w:r w:rsidRPr="002C5158">
        <w:rPr>
          <w:sz w:val="28"/>
          <w:szCs w:val="28"/>
        </w:rPr>
        <w:t>________________________________________</w:t>
      </w:r>
    </w:p>
    <w:p w:rsidRPr="002C5158" w:rsidR="00E33D5D" w:rsidP="004936B7" w:rsidRDefault="00E33D5D" w14:paraId="1AFA2A18" w14:textId="77777777">
      <w:pPr>
        <w:pStyle w:val="NoSpacing"/>
        <w:jc w:val="center"/>
        <w:rPr>
          <w:sz w:val="28"/>
          <w:szCs w:val="28"/>
        </w:rPr>
      </w:pPr>
      <w:r w:rsidRPr="002C5158">
        <w:rPr>
          <w:sz w:val="28"/>
          <w:szCs w:val="28"/>
        </w:rPr>
        <w:t>(Date)</w:t>
      </w:r>
    </w:p>
    <w:p w:rsidRPr="00403AE8" w:rsidR="00E33D5D" w:rsidP="004936B7" w:rsidRDefault="00E33D5D" w14:paraId="0A2D8FEC" w14:textId="77777777">
      <w:pPr>
        <w:pStyle w:val="NoSpacing"/>
        <w:jc w:val="center"/>
      </w:pPr>
    </w:p>
    <w:p w:rsidR="00E33D5D" w:rsidP="00E80AAC" w:rsidRDefault="00E33D5D" w14:paraId="10F702DD" w14:textId="77777777">
      <w:pPr>
        <w:pStyle w:val="Heading1"/>
        <w:rPr>
          <w:lang w:val="en-US"/>
        </w:rPr>
      </w:pPr>
      <w:bookmarkStart w:name="_Toc381199232" w:id="82"/>
      <w:bookmarkStart w:name="_Toc416269396" w:id="83"/>
      <w:r>
        <w:rPr>
          <w:lang w:val="en-US"/>
        </w:rPr>
        <w:t>Attachment P</w:t>
      </w:r>
    </w:p>
    <w:p w:rsidRPr="00E80AAC" w:rsidR="00E33D5D" w:rsidP="00E80AAC" w:rsidRDefault="00E33D5D" w14:paraId="6F359F9D" w14:textId="77777777">
      <w:pPr>
        <w:rPr>
          <w:lang w:eastAsia="x-none"/>
        </w:rPr>
      </w:pPr>
    </w:p>
    <w:p w:rsidRPr="002C5158" w:rsidR="00E33D5D" w:rsidP="004936B7" w:rsidRDefault="00E33D5D" w14:paraId="7739473D" w14:textId="77777777">
      <w:pPr>
        <w:pStyle w:val="Heading2"/>
      </w:pPr>
      <w:r w:rsidRPr="002C5158">
        <w:t>Audit Certification</w:t>
      </w:r>
      <w:bookmarkEnd w:id="82"/>
      <w:bookmarkEnd w:id="83"/>
    </w:p>
    <w:p w:rsidRPr="00403AE8" w:rsidR="00E33D5D" w:rsidP="004936B7" w:rsidRDefault="00E33D5D" w14:paraId="6B6EDD14" w14:textId="77777777">
      <w:pPr>
        <w:pStyle w:val="NoSpacing"/>
        <w:rPr>
          <w:sz w:val="28"/>
        </w:rPr>
      </w:pPr>
    </w:p>
    <w:p w:rsidRPr="00403AE8" w:rsidR="00E33D5D" w:rsidP="004936B7" w:rsidRDefault="00E33D5D" w14:paraId="17243417" w14:textId="77777777">
      <w:pPr>
        <w:pStyle w:val="NoSpacing"/>
        <w:rPr>
          <w:sz w:val="28"/>
        </w:rPr>
      </w:pPr>
    </w:p>
    <w:p w:rsidRPr="00403AE8" w:rsidR="00E33D5D" w:rsidP="004936B7" w:rsidRDefault="00E33D5D" w14:paraId="62EF1884" w14:textId="77777777">
      <w:pPr>
        <w:pStyle w:val="NoSpacing"/>
        <w:rPr>
          <w:sz w:val="28"/>
        </w:rPr>
      </w:pPr>
    </w:p>
    <w:p w:rsidRPr="00403AE8" w:rsidR="00E33D5D" w:rsidP="004936B7" w:rsidRDefault="00E33D5D" w14:paraId="098C68B5" w14:textId="77777777">
      <w:pPr>
        <w:pStyle w:val="NoSpacing"/>
        <w:rPr>
          <w:sz w:val="28"/>
        </w:rPr>
      </w:pPr>
      <w:r w:rsidRPr="00403AE8">
        <w:rPr>
          <w:sz w:val="28"/>
        </w:rPr>
        <w:t>Check whichever is applicable.</w:t>
      </w:r>
    </w:p>
    <w:p w:rsidRPr="00403AE8" w:rsidR="00E33D5D" w:rsidP="004936B7" w:rsidRDefault="00E33D5D" w14:paraId="6A9998AE" w14:textId="77777777">
      <w:pPr>
        <w:pStyle w:val="NoSpacing"/>
        <w:rPr>
          <w:b/>
          <w:bCs/>
          <w:sz w:val="28"/>
        </w:rPr>
      </w:pPr>
    </w:p>
    <w:p w:rsidRPr="00403AE8" w:rsidR="00E33D5D" w:rsidP="004936B7" w:rsidRDefault="00E33D5D" w14:paraId="21833C81" w14:textId="77777777">
      <w:pPr>
        <w:pStyle w:val="NoSpacing"/>
        <w:rPr>
          <w:sz w:val="28"/>
        </w:rPr>
      </w:pPr>
      <w:r w:rsidRPr="00403AE8">
        <w:rPr>
          <w:sz w:val="28"/>
        </w:rPr>
        <w:t>_____A copy of my organization’s most recent Audited Financial Statements or Single Audit (if applicable) is attached.</w:t>
      </w:r>
    </w:p>
    <w:p w:rsidRPr="00403AE8" w:rsidR="00E33D5D" w:rsidP="004936B7" w:rsidRDefault="00E33D5D" w14:paraId="42B4ECEA" w14:textId="77777777">
      <w:pPr>
        <w:pStyle w:val="NoSpacing"/>
        <w:rPr>
          <w:b/>
          <w:bCs/>
          <w:sz w:val="28"/>
        </w:rPr>
      </w:pPr>
    </w:p>
    <w:p w:rsidRPr="00403AE8" w:rsidR="00E33D5D" w:rsidP="004936B7" w:rsidRDefault="00E33D5D" w14:paraId="31F1B4DC" w14:textId="77777777">
      <w:pPr>
        <w:pStyle w:val="NoSpacing"/>
        <w:rPr>
          <w:b/>
          <w:bCs/>
          <w:sz w:val="28"/>
        </w:rPr>
      </w:pPr>
    </w:p>
    <w:p w:rsidRPr="00403AE8" w:rsidR="00E33D5D" w:rsidP="004936B7" w:rsidRDefault="00E33D5D" w14:paraId="20B42C52" w14:textId="77777777">
      <w:pPr>
        <w:pStyle w:val="NoSpacing"/>
        <w:rPr>
          <w:sz w:val="28"/>
        </w:rPr>
      </w:pPr>
      <w:r w:rsidRPr="00403AE8">
        <w:rPr>
          <w:sz w:val="28"/>
        </w:rPr>
        <w:t>_____A copy of my organization’s most recent Audited Financial Statements or Single Audit (if applicable) ha</w:t>
      </w:r>
      <w:r>
        <w:rPr>
          <w:sz w:val="28"/>
        </w:rPr>
        <w:t>s already been submitted to MHGLWB Staff</w:t>
      </w:r>
      <w:r w:rsidRPr="00403AE8">
        <w:rPr>
          <w:sz w:val="28"/>
        </w:rPr>
        <w:t>.</w:t>
      </w:r>
    </w:p>
    <w:p w:rsidRPr="00403AE8" w:rsidR="00E33D5D" w:rsidP="004936B7" w:rsidRDefault="00E33D5D" w14:paraId="3B151BCF" w14:textId="77777777">
      <w:pPr>
        <w:pStyle w:val="NoSpacing"/>
        <w:rPr>
          <w:sz w:val="28"/>
        </w:rPr>
      </w:pPr>
    </w:p>
    <w:p w:rsidRPr="00403AE8" w:rsidR="00E33D5D" w:rsidP="004936B7" w:rsidRDefault="00E33D5D" w14:paraId="33D89BC2" w14:textId="77777777">
      <w:pPr>
        <w:pStyle w:val="NoSpacing"/>
        <w:rPr>
          <w:sz w:val="28"/>
        </w:rPr>
      </w:pPr>
    </w:p>
    <w:p w:rsidRPr="00403AE8" w:rsidR="00E33D5D" w:rsidP="004936B7" w:rsidRDefault="00E33D5D" w14:paraId="17DC26DD" w14:textId="77777777">
      <w:pPr>
        <w:pStyle w:val="NoSpacing"/>
      </w:pPr>
      <w:r w:rsidRPr="00403AE8">
        <w:rPr>
          <w:sz w:val="28"/>
        </w:rPr>
        <w:t>_____ As an entity of the Commonwealth of Massachusetts, a copy of my organization’s most recent Single Audit is available online at_________________</w:t>
      </w:r>
    </w:p>
    <w:p w:rsidRPr="00403AE8" w:rsidR="00E33D5D" w:rsidP="004936B7" w:rsidRDefault="00E33D5D" w14:paraId="73CBA767" w14:textId="77777777">
      <w:pPr>
        <w:pStyle w:val="NoSpacing"/>
      </w:pPr>
      <w:r w:rsidRPr="00403AE8">
        <w:tab/>
      </w:r>
      <w:r w:rsidRPr="00403AE8">
        <w:tab/>
      </w:r>
      <w:r w:rsidRPr="00403AE8">
        <w:tab/>
      </w:r>
      <w:r w:rsidRPr="00403AE8">
        <w:tab/>
      </w:r>
      <w:r w:rsidRPr="00403AE8">
        <w:tab/>
      </w:r>
      <w:r w:rsidRPr="00403AE8">
        <w:t xml:space="preserve">    </w:t>
      </w:r>
      <w:r w:rsidRPr="00403AE8">
        <w:tab/>
      </w:r>
      <w:r w:rsidRPr="00403AE8">
        <w:t xml:space="preserve">             (Indicate website)</w:t>
      </w:r>
    </w:p>
    <w:p w:rsidRPr="00403AE8" w:rsidR="00E33D5D" w:rsidP="004936B7" w:rsidRDefault="00E33D5D" w14:paraId="66E20052" w14:textId="77777777">
      <w:pPr>
        <w:pStyle w:val="NoSpacing"/>
      </w:pPr>
    </w:p>
    <w:p w:rsidRPr="00403AE8" w:rsidR="00E33D5D" w:rsidP="004936B7" w:rsidRDefault="00E33D5D" w14:paraId="073324D5" w14:textId="77777777">
      <w:pPr>
        <w:pStyle w:val="NoSpacing"/>
      </w:pPr>
    </w:p>
    <w:p w:rsidRPr="00072425" w:rsidR="00E33D5D" w:rsidP="004936B7" w:rsidRDefault="00E33D5D" w14:paraId="5018A717" w14:textId="77777777">
      <w:pPr>
        <w:pStyle w:val="NoSpacing"/>
        <w:pBdr>
          <w:bottom w:val="single" w:color="auto" w:sz="12" w:space="1"/>
        </w:pBdr>
      </w:pPr>
    </w:p>
    <w:p w:rsidRPr="00072425" w:rsidR="00E33D5D" w:rsidP="004936B7" w:rsidRDefault="00E33D5D" w14:paraId="5CCF0188" w14:textId="77777777">
      <w:pPr>
        <w:pStyle w:val="NoSpacing"/>
        <w:jc w:val="center"/>
        <w:rPr>
          <w:sz w:val="28"/>
          <w:szCs w:val="28"/>
        </w:rPr>
      </w:pPr>
      <w:r w:rsidRPr="00072425">
        <w:rPr>
          <w:sz w:val="28"/>
          <w:szCs w:val="28"/>
        </w:rPr>
        <w:t>(Printed name of individual submitting bid or proposal)</w:t>
      </w:r>
    </w:p>
    <w:p w:rsidRPr="00072425" w:rsidR="00E33D5D" w:rsidP="004936B7" w:rsidRDefault="00E33D5D" w14:paraId="0C7AB8FE" w14:textId="77777777">
      <w:pPr>
        <w:pStyle w:val="NoSpacing"/>
        <w:jc w:val="center"/>
        <w:rPr>
          <w:sz w:val="28"/>
          <w:szCs w:val="28"/>
        </w:rPr>
      </w:pPr>
    </w:p>
    <w:p w:rsidRPr="00072425" w:rsidR="00E33D5D" w:rsidP="004936B7" w:rsidRDefault="00E33D5D" w14:paraId="5B17A20B" w14:textId="77777777">
      <w:pPr>
        <w:pStyle w:val="NoSpacing"/>
        <w:pBdr>
          <w:bottom w:val="single" w:color="auto" w:sz="12" w:space="1"/>
        </w:pBdr>
        <w:jc w:val="center"/>
        <w:rPr>
          <w:sz w:val="28"/>
          <w:szCs w:val="28"/>
        </w:rPr>
      </w:pPr>
    </w:p>
    <w:p w:rsidRPr="00072425" w:rsidR="00E33D5D" w:rsidP="004936B7" w:rsidRDefault="00E33D5D" w14:paraId="34B05B8F" w14:textId="77777777">
      <w:pPr>
        <w:pStyle w:val="NoSpacing"/>
        <w:jc w:val="center"/>
        <w:rPr>
          <w:sz w:val="28"/>
          <w:szCs w:val="28"/>
        </w:rPr>
      </w:pPr>
      <w:r w:rsidRPr="00072425">
        <w:rPr>
          <w:sz w:val="28"/>
          <w:szCs w:val="28"/>
        </w:rPr>
        <w:t>(Signature of individual submitting bid or proposal)</w:t>
      </w:r>
    </w:p>
    <w:p w:rsidRPr="00072425" w:rsidR="00E33D5D" w:rsidP="004936B7" w:rsidRDefault="00E33D5D" w14:paraId="6CB55570" w14:textId="77777777">
      <w:pPr>
        <w:pStyle w:val="NoSpacing"/>
        <w:jc w:val="center"/>
        <w:rPr>
          <w:sz w:val="28"/>
          <w:szCs w:val="28"/>
        </w:rPr>
      </w:pPr>
    </w:p>
    <w:p w:rsidRPr="00072425" w:rsidR="00E33D5D" w:rsidP="004936B7" w:rsidRDefault="00E33D5D" w14:paraId="039B9763" w14:textId="77777777">
      <w:pPr>
        <w:pStyle w:val="NoSpacing"/>
        <w:pBdr>
          <w:bottom w:val="single" w:color="auto" w:sz="12" w:space="1"/>
        </w:pBdr>
        <w:jc w:val="center"/>
        <w:rPr>
          <w:sz w:val="28"/>
          <w:szCs w:val="28"/>
        </w:rPr>
      </w:pPr>
    </w:p>
    <w:p w:rsidRPr="00072425" w:rsidR="00E33D5D" w:rsidP="004936B7" w:rsidRDefault="00E33D5D" w14:paraId="030B6173" w14:textId="77777777">
      <w:pPr>
        <w:pStyle w:val="NoSpacing"/>
        <w:jc w:val="center"/>
        <w:rPr>
          <w:sz w:val="28"/>
          <w:szCs w:val="28"/>
        </w:rPr>
      </w:pPr>
      <w:r w:rsidRPr="00072425">
        <w:rPr>
          <w:sz w:val="28"/>
          <w:szCs w:val="28"/>
        </w:rPr>
        <w:t>(Name of Organization)</w:t>
      </w:r>
    </w:p>
    <w:p w:rsidRPr="00072425" w:rsidR="00E33D5D" w:rsidP="004936B7" w:rsidRDefault="00E33D5D" w14:paraId="66A619E5" w14:textId="77777777">
      <w:pPr>
        <w:pStyle w:val="NoSpacing"/>
        <w:jc w:val="center"/>
        <w:rPr>
          <w:sz w:val="28"/>
          <w:szCs w:val="28"/>
        </w:rPr>
      </w:pPr>
    </w:p>
    <w:p w:rsidRPr="002C5158" w:rsidR="00E33D5D" w:rsidP="004936B7" w:rsidRDefault="00E33D5D" w14:paraId="0D3C4AFA" w14:textId="77777777">
      <w:pPr>
        <w:pStyle w:val="NoSpacing"/>
        <w:pBdr>
          <w:bottom w:val="single" w:color="auto" w:sz="12" w:space="1"/>
        </w:pBdr>
        <w:jc w:val="center"/>
        <w:rPr>
          <w:sz w:val="28"/>
          <w:szCs w:val="28"/>
        </w:rPr>
      </w:pPr>
    </w:p>
    <w:p w:rsidRPr="00072425" w:rsidR="00E33D5D" w:rsidP="00E80AAC" w:rsidRDefault="00E33D5D" w14:paraId="5D1508B3" w14:textId="77777777">
      <w:pPr>
        <w:pStyle w:val="Heading1"/>
        <w:rPr>
          <w:lang w:val="en-US"/>
        </w:rPr>
      </w:pPr>
      <w:r w:rsidRPr="00072425">
        <w:rPr>
          <w:b w:val="0"/>
          <w:color w:val="auto"/>
          <w:sz w:val="24"/>
          <w:szCs w:val="24"/>
        </w:rPr>
        <w:t>(Date)</w:t>
      </w:r>
      <w:r w:rsidRPr="00403AE8">
        <w:br w:type="page"/>
      </w:r>
      <w:r>
        <w:rPr>
          <w:lang w:val="en-US"/>
        </w:rPr>
        <w:t>Attachment Q</w:t>
      </w:r>
    </w:p>
    <w:p w:rsidRPr="00403AE8" w:rsidR="00E33D5D" w:rsidP="004936B7" w:rsidRDefault="00E33D5D" w14:paraId="0AFB977E" w14:textId="77777777">
      <w:pPr>
        <w:pStyle w:val="NoSpacing"/>
      </w:pPr>
    </w:p>
    <w:p w:rsidRPr="0049732C" w:rsidR="00E33D5D" w:rsidP="004936B7" w:rsidRDefault="00E33D5D" w14:paraId="70EF75CB" w14:textId="77777777">
      <w:pPr>
        <w:pStyle w:val="Heading2"/>
      </w:pPr>
      <w:bookmarkStart w:name="_Toc381199233" w:id="84"/>
      <w:bookmarkStart w:name="_Toc416269397" w:id="85"/>
      <w:r w:rsidRPr="0049732C">
        <w:t>Commitment to Equal Employment Opportunity/</w:t>
      </w:r>
      <w:bookmarkStart w:name="_Toc381199234" w:id="86"/>
      <w:bookmarkEnd w:id="84"/>
      <w:r w:rsidRPr="0049732C">
        <w:t>Affirmative Action/Non-Discrimination</w:t>
      </w:r>
      <w:bookmarkEnd w:id="85"/>
      <w:bookmarkEnd w:id="86"/>
    </w:p>
    <w:p w:rsidRPr="00403AE8" w:rsidR="00E33D5D" w:rsidP="004936B7" w:rsidRDefault="00E33D5D" w14:paraId="2D86CF5A" w14:textId="77777777">
      <w:pPr>
        <w:pStyle w:val="NoSpacing"/>
        <w:rPr>
          <w:b/>
          <w:bCs/>
        </w:rPr>
      </w:pPr>
    </w:p>
    <w:p w:rsidRPr="00403AE8" w:rsidR="00E33D5D" w:rsidP="004936B7" w:rsidRDefault="00E33D5D" w14:paraId="27CD8B09" w14:textId="77777777">
      <w:pPr>
        <w:pStyle w:val="NoSpacing"/>
        <w:rPr>
          <w:b/>
          <w:bCs/>
        </w:rPr>
      </w:pPr>
    </w:p>
    <w:p w:rsidRPr="00403AE8" w:rsidR="00E33D5D" w:rsidP="004936B7" w:rsidRDefault="00E33D5D" w14:paraId="135B9BDC" w14:textId="77777777">
      <w:pPr>
        <w:pStyle w:val="NoSpacing"/>
        <w:rPr>
          <w:b/>
          <w:bCs/>
        </w:rPr>
      </w:pPr>
    </w:p>
    <w:p w:rsidRPr="0049732C" w:rsidR="00E33D5D" w:rsidP="004936B7" w:rsidRDefault="00E33D5D" w14:paraId="3C76F441" w14:textId="77777777">
      <w:pPr>
        <w:pStyle w:val="NoSpacing"/>
        <w:rPr>
          <w:sz w:val="28"/>
          <w:szCs w:val="28"/>
        </w:rPr>
      </w:pPr>
      <w:r w:rsidRPr="0049732C">
        <w:rPr>
          <w:sz w:val="28"/>
          <w:szCs w:val="28"/>
        </w:rPr>
        <w:t>I have attached my organization’s Equal Opportunity/Affirmative Action/Non-Discrimination Policy.</w:t>
      </w:r>
    </w:p>
    <w:p w:rsidRPr="0049732C" w:rsidR="00E33D5D" w:rsidP="004936B7" w:rsidRDefault="00E33D5D" w14:paraId="3A853755" w14:textId="77777777">
      <w:pPr>
        <w:pStyle w:val="NoSpacing"/>
        <w:rPr>
          <w:sz w:val="28"/>
          <w:szCs w:val="28"/>
        </w:rPr>
      </w:pPr>
    </w:p>
    <w:p w:rsidRPr="0049732C" w:rsidR="00E33D5D" w:rsidP="004936B7" w:rsidRDefault="00E33D5D" w14:paraId="23A889ED" w14:textId="77777777">
      <w:pPr>
        <w:pStyle w:val="NoSpacing"/>
        <w:rPr>
          <w:sz w:val="28"/>
          <w:szCs w:val="28"/>
        </w:rPr>
      </w:pPr>
    </w:p>
    <w:p w:rsidRPr="0049732C" w:rsidR="00E33D5D" w:rsidP="004936B7" w:rsidRDefault="00E33D5D" w14:paraId="13C01EF8" w14:textId="77777777">
      <w:pPr>
        <w:pStyle w:val="NoSpacing"/>
        <w:rPr>
          <w:sz w:val="28"/>
          <w:szCs w:val="28"/>
        </w:rPr>
      </w:pPr>
    </w:p>
    <w:p w:rsidRPr="0049732C" w:rsidR="00E33D5D" w:rsidP="004936B7" w:rsidRDefault="00E33D5D" w14:paraId="4C70C9B7" w14:textId="77777777">
      <w:pPr>
        <w:pStyle w:val="NoSpacing"/>
        <w:jc w:val="center"/>
        <w:rPr>
          <w:sz w:val="28"/>
          <w:szCs w:val="28"/>
        </w:rPr>
      </w:pPr>
      <w:r>
        <w:rPr>
          <w:sz w:val="28"/>
          <w:szCs w:val="28"/>
        </w:rPr>
        <w:t>__</w:t>
      </w:r>
      <w:r w:rsidRPr="0049732C">
        <w:rPr>
          <w:sz w:val="28"/>
          <w:szCs w:val="28"/>
        </w:rPr>
        <w:t>________________________________________</w:t>
      </w:r>
    </w:p>
    <w:p w:rsidRPr="0049732C" w:rsidR="00E33D5D" w:rsidP="004936B7" w:rsidRDefault="00E33D5D" w14:paraId="1DF73F1C" w14:textId="77777777">
      <w:pPr>
        <w:pStyle w:val="NoSpacing"/>
        <w:jc w:val="center"/>
        <w:rPr>
          <w:sz w:val="28"/>
          <w:szCs w:val="28"/>
        </w:rPr>
      </w:pPr>
      <w:r w:rsidRPr="0049732C">
        <w:rPr>
          <w:sz w:val="28"/>
          <w:szCs w:val="28"/>
        </w:rPr>
        <w:t>(Printed name of individual submitting bid or proposal)</w:t>
      </w:r>
    </w:p>
    <w:p w:rsidR="00E33D5D" w:rsidP="004936B7" w:rsidRDefault="00E33D5D" w14:paraId="313CCF8B" w14:textId="77777777">
      <w:pPr>
        <w:pStyle w:val="NoSpacing"/>
        <w:jc w:val="center"/>
        <w:rPr>
          <w:sz w:val="28"/>
          <w:szCs w:val="28"/>
        </w:rPr>
      </w:pPr>
    </w:p>
    <w:p w:rsidRPr="0049732C" w:rsidR="00E33D5D" w:rsidP="004936B7" w:rsidRDefault="00E33D5D" w14:paraId="04F2CE15" w14:textId="77777777">
      <w:pPr>
        <w:pStyle w:val="NoSpacing"/>
        <w:jc w:val="center"/>
        <w:rPr>
          <w:sz w:val="28"/>
          <w:szCs w:val="28"/>
        </w:rPr>
      </w:pPr>
    </w:p>
    <w:p w:rsidRPr="0049732C" w:rsidR="00E33D5D" w:rsidP="004936B7" w:rsidRDefault="00E33D5D" w14:paraId="71D8B326" w14:textId="77777777">
      <w:pPr>
        <w:pStyle w:val="NoSpacing"/>
        <w:jc w:val="center"/>
        <w:rPr>
          <w:sz w:val="28"/>
          <w:szCs w:val="28"/>
        </w:rPr>
      </w:pPr>
      <w:r>
        <w:rPr>
          <w:sz w:val="28"/>
          <w:szCs w:val="28"/>
        </w:rPr>
        <w:t>__</w:t>
      </w:r>
      <w:r w:rsidRPr="0049732C">
        <w:rPr>
          <w:sz w:val="28"/>
          <w:szCs w:val="28"/>
        </w:rPr>
        <w:t>________________________________________</w:t>
      </w:r>
    </w:p>
    <w:p w:rsidRPr="0049732C" w:rsidR="00E33D5D" w:rsidP="004936B7" w:rsidRDefault="00E33D5D" w14:paraId="215DA980" w14:textId="77777777">
      <w:pPr>
        <w:pStyle w:val="NoSpacing"/>
        <w:jc w:val="center"/>
        <w:rPr>
          <w:sz w:val="28"/>
          <w:szCs w:val="28"/>
        </w:rPr>
      </w:pPr>
      <w:r w:rsidRPr="0049732C">
        <w:rPr>
          <w:sz w:val="28"/>
          <w:szCs w:val="28"/>
        </w:rPr>
        <w:t>(Signature of individual submitting bid or proposal)</w:t>
      </w:r>
    </w:p>
    <w:p w:rsidRPr="0049732C" w:rsidR="00E33D5D" w:rsidP="004936B7" w:rsidRDefault="00E33D5D" w14:paraId="213C4E2C" w14:textId="77777777">
      <w:pPr>
        <w:pStyle w:val="NoSpacing"/>
        <w:jc w:val="center"/>
        <w:rPr>
          <w:sz w:val="28"/>
          <w:szCs w:val="28"/>
        </w:rPr>
      </w:pPr>
    </w:p>
    <w:p w:rsidRPr="0049732C" w:rsidR="00E33D5D" w:rsidP="004936B7" w:rsidRDefault="00E33D5D" w14:paraId="218FAA14" w14:textId="77777777">
      <w:pPr>
        <w:pStyle w:val="NoSpacing"/>
        <w:jc w:val="center"/>
        <w:rPr>
          <w:sz w:val="28"/>
          <w:szCs w:val="28"/>
        </w:rPr>
      </w:pPr>
    </w:p>
    <w:p w:rsidRPr="0049732C" w:rsidR="00E33D5D" w:rsidP="004936B7" w:rsidRDefault="00E33D5D" w14:paraId="1F7C8EAB" w14:textId="77777777">
      <w:pPr>
        <w:pStyle w:val="NoSpacing"/>
        <w:jc w:val="center"/>
        <w:rPr>
          <w:sz w:val="28"/>
          <w:szCs w:val="28"/>
        </w:rPr>
      </w:pPr>
      <w:r>
        <w:rPr>
          <w:sz w:val="28"/>
          <w:szCs w:val="28"/>
        </w:rPr>
        <w:t>__</w:t>
      </w:r>
      <w:r w:rsidRPr="0049732C">
        <w:rPr>
          <w:sz w:val="28"/>
          <w:szCs w:val="28"/>
        </w:rPr>
        <w:t>________________________________________</w:t>
      </w:r>
    </w:p>
    <w:p w:rsidRPr="0049732C" w:rsidR="00E33D5D" w:rsidP="004936B7" w:rsidRDefault="00E33D5D" w14:paraId="087A01F4" w14:textId="77777777">
      <w:pPr>
        <w:pStyle w:val="NoSpacing"/>
        <w:jc w:val="center"/>
        <w:rPr>
          <w:sz w:val="28"/>
          <w:szCs w:val="28"/>
        </w:rPr>
      </w:pPr>
      <w:r w:rsidRPr="0049732C">
        <w:rPr>
          <w:sz w:val="28"/>
          <w:szCs w:val="28"/>
        </w:rPr>
        <w:t>(Name of Organization)</w:t>
      </w:r>
    </w:p>
    <w:p w:rsidRPr="0049732C" w:rsidR="00E33D5D" w:rsidP="004936B7" w:rsidRDefault="00E33D5D" w14:paraId="4BA99A39" w14:textId="77777777">
      <w:pPr>
        <w:pStyle w:val="NoSpacing"/>
        <w:jc w:val="center"/>
        <w:rPr>
          <w:sz w:val="28"/>
          <w:szCs w:val="28"/>
        </w:rPr>
      </w:pPr>
    </w:p>
    <w:p w:rsidRPr="0049732C" w:rsidR="00E33D5D" w:rsidP="004936B7" w:rsidRDefault="00E33D5D" w14:paraId="448E5978" w14:textId="77777777">
      <w:pPr>
        <w:pStyle w:val="NoSpacing"/>
        <w:jc w:val="center"/>
        <w:rPr>
          <w:sz w:val="28"/>
          <w:szCs w:val="28"/>
        </w:rPr>
      </w:pPr>
    </w:p>
    <w:p w:rsidRPr="0049732C" w:rsidR="00E33D5D" w:rsidP="004936B7" w:rsidRDefault="00E33D5D" w14:paraId="240B257D" w14:textId="77777777">
      <w:pPr>
        <w:pStyle w:val="NoSpacing"/>
        <w:jc w:val="center"/>
        <w:rPr>
          <w:sz w:val="28"/>
          <w:szCs w:val="28"/>
        </w:rPr>
      </w:pPr>
      <w:r>
        <w:rPr>
          <w:sz w:val="28"/>
          <w:szCs w:val="28"/>
        </w:rPr>
        <w:t>__</w:t>
      </w:r>
      <w:r w:rsidRPr="0049732C">
        <w:rPr>
          <w:sz w:val="28"/>
          <w:szCs w:val="28"/>
        </w:rPr>
        <w:t>________________________________________</w:t>
      </w:r>
    </w:p>
    <w:p w:rsidRPr="00072425" w:rsidR="00E33D5D" w:rsidP="00E80AAC" w:rsidRDefault="00E33D5D" w14:paraId="5AA9FE88" w14:textId="77777777">
      <w:pPr>
        <w:pStyle w:val="Heading1"/>
        <w:rPr>
          <w:lang w:val="en-US"/>
        </w:rPr>
      </w:pPr>
      <w:r w:rsidRPr="00E4274A">
        <w:rPr>
          <w:b w:val="0"/>
          <w:color w:val="auto"/>
        </w:rPr>
        <w:t>(Date)</w:t>
      </w:r>
      <w:r w:rsidRPr="00403AE8">
        <w:br w:type="page"/>
      </w:r>
      <w:bookmarkStart w:name="_Toc381199235" w:id="87"/>
      <w:bookmarkStart w:name="_Toc416269398" w:id="88"/>
      <w:r>
        <w:rPr>
          <w:lang w:val="en-US"/>
        </w:rPr>
        <w:t>Attachment R</w:t>
      </w:r>
    </w:p>
    <w:bookmarkEnd w:id="87"/>
    <w:bookmarkEnd w:id="88"/>
    <w:p w:rsidRPr="005818CB" w:rsidR="00E33D5D" w:rsidP="008D7454" w:rsidRDefault="00E33D5D" w14:paraId="4696843E" w14:textId="77777777">
      <w:pPr>
        <w:rPr>
          <w:rFonts w:cs="Calibri"/>
          <w:b/>
          <w:bCs/>
          <w:sz w:val="28"/>
          <w:szCs w:val="28"/>
        </w:rPr>
      </w:pPr>
      <w:r w:rsidRPr="005818CB">
        <w:rPr>
          <w:rFonts w:cs="Calibri"/>
          <w:b/>
          <w:bCs/>
          <w:sz w:val="28"/>
          <w:szCs w:val="28"/>
        </w:rPr>
        <w:t>Budget Instructions</w:t>
      </w:r>
    </w:p>
    <w:p w:rsidR="00E33D5D" w:rsidP="008D7454" w:rsidRDefault="00E33D5D" w14:paraId="175C1A63" w14:textId="77777777">
      <w:pPr>
        <w:spacing w:after="0"/>
      </w:pPr>
      <w:r>
        <w:t xml:space="preserve">There are three worksheets to this budget </w:t>
      </w:r>
      <w:r w:rsidRPr="00FD3E61">
        <w:rPr>
          <w:b/>
          <w:bCs/>
        </w:rPr>
        <w:t>(Attachment S</w:t>
      </w:r>
      <w:r>
        <w:t>). They are as follows:</w:t>
      </w:r>
    </w:p>
    <w:p w:rsidR="00E33D5D" w:rsidP="00E33D5D" w:rsidRDefault="00E33D5D" w14:paraId="436D15F7" w14:textId="77777777">
      <w:pPr>
        <w:pStyle w:val="ListParagraph"/>
        <w:numPr>
          <w:ilvl w:val="0"/>
          <w:numId w:val="49"/>
        </w:numPr>
        <w:spacing w:after="0"/>
      </w:pPr>
      <w:r>
        <w:t>Program Budget</w:t>
      </w:r>
    </w:p>
    <w:p w:rsidR="00E33D5D" w:rsidP="00E33D5D" w:rsidRDefault="00E33D5D" w14:paraId="4AF081F1" w14:textId="77777777">
      <w:pPr>
        <w:pStyle w:val="ListParagraph"/>
        <w:numPr>
          <w:ilvl w:val="0"/>
          <w:numId w:val="49"/>
        </w:numPr>
        <w:spacing w:after="0"/>
      </w:pPr>
      <w:r>
        <w:t>Work Experience Budget</w:t>
      </w:r>
    </w:p>
    <w:p w:rsidR="00E33D5D" w:rsidP="00E33D5D" w:rsidRDefault="00E33D5D" w14:paraId="07B5D2E5" w14:textId="77777777">
      <w:pPr>
        <w:pStyle w:val="ListParagraph"/>
        <w:numPr>
          <w:ilvl w:val="0"/>
          <w:numId w:val="49"/>
        </w:numPr>
        <w:spacing w:after="0"/>
      </w:pPr>
      <w:r>
        <w:t>Proposal Budget Summary</w:t>
      </w:r>
    </w:p>
    <w:p w:rsidR="00E33D5D" w:rsidP="008D7454" w:rsidRDefault="00E33D5D" w14:paraId="65685496" w14:textId="77777777">
      <w:pPr>
        <w:pStyle w:val="ListParagraph"/>
        <w:spacing w:after="0"/>
      </w:pPr>
    </w:p>
    <w:p w:rsidRPr="00CA6586" w:rsidR="00E33D5D" w:rsidP="008D7454" w:rsidRDefault="00E33D5D" w14:paraId="6E81DD93" w14:textId="6793D267">
      <w:pPr>
        <w:rPr>
          <w:b/>
          <w:bCs/>
          <w:u w:val="single"/>
        </w:rPr>
      </w:pPr>
      <w:r>
        <w:t xml:space="preserve">The instructions listed below apply to both the Program and the Work Experience Component.  You will not be making any entries in the Proposal Budget </w:t>
      </w:r>
      <w:r w:rsidRPr="00544EDC">
        <w:rPr>
          <w:b/>
          <w:bCs/>
        </w:rPr>
        <w:t>Summary</w:t>
      </w:r>
      <w:r>
        <w:t xml:space="preserve"> worksheet. That worksheet is locked. It is there to calculate your total proposal, as well to calculate that at least the minimum required </w:t>
      </w:r>
      <w:r w:rsidR="00051AD0">
        <w:t>percentage of</w:t>
      </w:r>
      <w:r>
        <w:t xml:space="preserve"> your total proposal is going to the Work Experience component (</w:t>
      </w:r>
      <w:r w:rsidRPr="00CA6586">
        <w:rPr>
          <w:b/>
          <w:bCs/>
          <w:u w:val="single"/>
        </w:rPr>
        <w:t>minimum of 20% of total proposal must go to the Work Experience component</w:t>
      </w:r>
      <w:r>
        <w:rPr>
          <w:b/>
          <w:bCs/>
          <w:u w:val="single"/>
        </w:rPr>
        <w:t>)</w:t>
      </w:r>
      <w:r w:rsidRPr="00CA6586">
        <w:rPr>
          <w:b/>
          <w:bCs/>
          <w:u w:val="single"/>
        </w:rPr>
        <w:t xml:space="preserve">. </w:t>
      </w:r>
    </w:p>
    <w:p w:rsidR="00E33D5D" w:rsidP="008D7454" w:rsidRDefault="00472ECC" w14:paraId="071E3D80" w14:textId="25768EA5">
      <w:r>
        <w:rPr>
          <w:noProof/>
        </w:rPr>
        <mc:AlternateContent>
          <mc:Choice Requires="wps">
            <w:drawing>
              <wp:anchor distT="0" distB="0" distL="114300" distR="114300" simplePos="0" relativeHeight="251658241" behindDoc="0" locked="0" layoutInCell="1" allowOverlap="1" wp14:anchorId="6E2E4C27" wp14:editId="01B8B14D">
                <wp:simplePos x="0" y="0"/>
                <wp:positionH relativeFrom="column">
                  <wp:posOffset>851535</wp:posOffset>
                </wp:positionH>
                <wp:positionV relativeFrom="paragraph">
                  <wp:posOffset>564515</wp:posOffset>
                </wp:positionV>
                <wp:extent cx="2581275" cy="276225"/>
                <wp:effectExtent l="0" t="0" r="9525" b="952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1275" cy="276225"/>
                        </a:xfrm>
                        <a:prstGeom prst="rect">
                          <a:avLst/>
                        </a:prstGeom>
                        <a:solidFill>
                          <a:srgbClr val="FDE89B"/>
                        </a:solidFill>
                        <a:ln w="6350">
                          <a:solidFill>
                            <a:prstClr val="black"/>
                          </a:solidFill>
                        </a:ln>
                      </wps:spPr>
                      <wps:txbx>
                        <w:txbxContent>
                          <w:p w:rsidRPr="00817411" w:rsidR="008D7454" w:rsidP="008D7454" w:rsidRDefault="008D7454" w14:paraId="70926BF4" w14:textId="77777777">
                            <w:pPr>
                              <w:rPr>
                                <w:b/>
                                <w:bCs/>
                              </w:rPr>
                            </w:pPr>
                            <w:r w:rsidRPr="00817411">
                              <w:rPr>
                                <w:b/>
                                <w:bCs/>
                              </w:rPr>
                              <w:t xml:space="preserve">Make entries only in cells shaded </w:t>
                            </w:r>
                            <w:proofErr w:type="gramStart"/>
                            <w:r w:rsidRPr="00817411">
                              <w:rPr>
                                <w:b/>
                                <w:bCs/>
                              </w:rPr>
                              <w:t>yellow</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F30601F">
              <v:shapetype id="_x0000_t202" coordsize="21600,21600" o:spt="202" path="m,l,21600r21600,l21600,xe" w14:anchorId="6E2E4C27">
                <v:stroke joinstyle="miter"/>
                <v:path gradientshapeok="t" o:connecttype="rect"/>
              </v:shapetype>
              <v:shape id="Text Box 1" style="position:absolute;margin-left:67.05pt;margin-top:44.45pt;width:203.25pt;height:2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fde89b"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">
                <v:path arrowok="t"/>
                <v:textbox>
                  <w:txbxContent>
                    <w:p w:rsidRPr="00817411" w:rsidR="008D7454" w:rsidP="008D7454" w:rsidRDefault="008D7454" w14:paraId="13A3309D" w14:textId="77777777">
                      <w:pPr>
                        <w:rPr>
                          <w:b/>
                          <w:bCs/>
                        </w:rPr>
                      </w:pPr>
                      <w:r w:rsidRPr="00817411">
                        <w:rPr>
                          <w:b/>
                          <w:bCs/>
                        </w:rPr>
                        <w:t xml:space="preserve">Make entries only in cells shaded </w:t>
                      </w:r>
                      <w:proofErr w:type="gramStart"/>
                      <w:r w:rsidRPr="00817411">
                        <w:rPr>
                          <w:b/>
                          <w:bCs/>
                        </w:rPr>
                        <w:t>yellow</w:t>
                      </w:r>
                      <w:proofErr w:type="gramEnd"/>
                    </w:p>
                  </w:txbxContent>
                </v:textbox>
              </v:shape>
            </w:pict>
          </mc:Fallback>
        </mc:AlternateContent>
      </w:r>
      <w:r w:rsidRPr="008D579F" w:rsidR="00E33D5D">
        <w:rPr>
          <w:b/>
          <w:bCs/>
        </w:rPr>
        <w:t>IMPORTAN</w:t>
      </w:r>
      <w:r w:rsidR="00E33D5D">
        <w:t xml:space="preserve">T - </w:t>
      </w:r>
      <w:r w:rsidRPr="008D579F" w:rsidR="00E33D5D">
        <w:t>There are formulas in t</w:t>
      </w:r>
      <w:r w:rsidR="00E33D5D">
        <w:t>h</w:t>
      </w:r>
      <w:r w:rsidRPr="008D579F" w:rsidR="00E33D5D">
        <w:t>e bud</w:t>
      </w:r>
      <w:r w:rsidR="00E33D5D">
        <w:t xml:space="preserve">get templates. These formulas and set up to calculate each section of the budget, as well as the grand total. These formulas also perform important calculations on the Program Summary page. Manipulating these formulas will cause the budget spreadsheet to not calculate properly. </w:t>
      </w:r>
      <w:r w:rsidRPr="005818CB" w:rsidR="00E33D5D">
        <w:rPr>
          <w:b/>
          <w:bCs/>
          <w:u w:val="single"/>
        </w:rPr>
        <w:t>Please do not alter the formulas</w:t>
      </w:r>
      <w:r w:rsidRPr="005818CB" w:rsidR="00E33D5D">
        <w:rPr>
          <w:b/>
          <w:bCs/>
        </w:rPr>
        <w:t>.</w:t>
      </w:r>
      <w:r w:rsidR="00E33D5D">
        <w:t xml:space="preserve">  </w:t>
      </w:r>
    </w:p>
    <w:p w:rsidR="00E33D5D" w:rsidP="008D7454" w:rsidRDefault="00E33D5D" w14:paraId="2E2A1CF6" w14:textId="77777777">
      <w:pPr>
        <w:rPr>
          <w:b/>
          <w:bCs/>
          <w:i/>
          <w:iCs/>
        </w:rPr>
      </w:pPr>
    </w:p>
    <w:p w:rsidRPr="00827857" w:rsidR="00E33D5D" w:rsidP="008D7454" w:rsidRDefault="00E33D5D" w14:paraId="20A5CB75" w14:textId="77777777">
      <w:pPr>
        <w:rPr>
          <w:b/>
          <w:bCs/>
          <w:i/>
          <w:iCs/>
        </w:rPr>
      </w:pPr>
      <w:r w:rsidRPr="00827857">
        <w:rPr>
          <w:b/>
          <w:bCs/>
          <w:i/>
          <w:iCs/>
        </w:rPr>
        <w:t>It is strongly recommended that the person completing this budget</w:t>
      </w:r>
      <w:r>
        <w:rPr>
          <w:b/>
          <w:bCs/>
          <w:i/>
          <w:iCs/>
        </w:rPr>
        <w:t xml:space="preserve"> document</w:t>
      </w:r>
      <w:r w:rsidRPr="00827857">
        <w:rPr>
          <w:b/>
          <w:bCs/>
          <w:i/>
          <w:iCs/>
        </w:rPr>
        <w:t xml:space="preserve"> understands Microsoft Excel. If not, please engage the assistance of someone who does.</w:t>
      </w:r>
    </w:p>
    <w:p w:rsidR="00E33D5D" w:rsidP="008D7454" w:rsidRDefault="00E33D5D" w14:paraId="137B02ED" w14:textId="4EF8E6D9">
      <w:r w:rsidRPr="00EF1D2D">
        <w:rPr>
          <w:b/>
          <w:bCs/>
          <w:u w:val="single"/>
        </w:rPr>
        <w:t>Salaries</w:t>
      </w:r>
      <w:r w:rsidRPr="00701140">
        <w:rPr>
          <w:b/>
          <w:bCs/>
        </w:rPr>
        <w:t xml:space="preserve"> </w:t>
      </w:r>
      <w:r>
        <w:t xml:space="preserve">– List each position that will be charged to the Program component and Work Experience Program on each separate </w:t>
      </w:r>
      <w:r w:rsidR="00051AD0">
        <w:t>budget.</w:t>
      </w:r>
      <w:r>
        <w:t xml:space="preserve"> Include the hourly rate for each position.</w:t>
      </w:r>
    </w:p>
    <w:p w:rsidRPr="00544EDC" w:rsidR="00E33D5D" w:rsidP="008D7454" w:rsidRDefault="00E33D5D" w14:paraId="712BF325" w14:textId="158B003E">
      <w:pPr>
        <w:rPr>
          <w:b/>
          <w:bCs/>
          <w:i/>
          <w:iCs/>
        </w:rPr>
      </w:pPr>
      <w:r>
        <w:t xml:space="preserve">In the column marked </w:t>
      </w:r>
      <w:r w:rsidRPr="006F0317">
        <w:rPr>
          <w:b/>
          <w:bCs/>
          <w:i/>
          <w:iCs/>
        </w:rPr>
        <w:t>Current Weekly Hours Worked at Youth Vendor</w:t>
      </w:r>
      <w:r>
        <w:t xml:space="preserve">, please list the total hours that person/position normally works. Under the </w:t>
      </w:r>
      <w:r w:rsidRPr="006F0317">
        <w:rPr>
          <w:b/>
          <w:bCs/>
          <w:i/>
          <w:iCs/>
        </w:rPr>
        <w:t xml:space="preserve">Weekly Hours Charged </w:t>
      </w:r>
      <w:r>
        <w:t xml:space="preserve">column, please list the total hours to be charged to the Program or Work </w:t>
      </w:r>
      <w:r w:rsidR="00051AD0">
        <w:t>Experience component</w:t>
      </w:r>
      <w:r>
        <w:t xml:space="preserve">; </w:t>
      </w:r>
      <w:r w:rsidRPr="00544EDC">
        <w:rPr>
          <w:b/>
          <w:bCs/>
          <w:i/>
          <w:iCs/>
        </w:rPr>
        <w:t xml:space="preserve">if a </w:t>
      </w:r>
      <w:r>
        <w:rPr>
          <w:b/>
          <w:bCs/>
          <w:i/>
          <w:iCs/>
        </w:rPr>
        <w:t xml:space="preserve">staff </w:t>
      </w:r>
      <w:r w:rsidRPr="00544EDC">
        <w:rPr>
          <w:b/>
          <w:bCs/>
          <w:i/>
          <w:iCs/>
        </w:rPr>
        <w:t xml:space="preserve">person is to be charged to both components, hours should be broken down by how many hours will be dedicated to each component. </w:t>
      </w:r>
    </w:p>
    <w:p w:rsidR="00E33D5D" w:rsidP="008D7454" w:rsidRDefault="00E33D5D" w14:paraId="3E1BC35C" w14:textId="130C49F3">
      <w:r>
        <w:t xml:space="preserve">The existing spreadsheet has space for 5 positions. If necessary, you </w:t>
      </w:r>
      <w:r w:rsidR="00051AD0">
        <w:t>may</w:t>
      </w:r>
      <w:r>
        <w:t xml:space="preserve"> insert additional rows. Please be sure to copy the formulas in the total column if you insert additional rows. </w:t>
      </w:r>
    </w:p>
    <w:p w:rsidR="00E33D5D" w:rsidP="008D7454" w:rsidRDefault="00E33D5D" w14:paraId="4A227012" w14:textId="43697CD4">
      <w:r w:rsidRPr="00EF1D2D">
        <w:rPr>
          <w:b/>
          <w:bCs/>
          <w:u w:val="single"/>
        </w:rPr>
        <w:t>Fringe Benefits</w:t>
      </w:r>
      <w:r>
        <w:t xml:space="preserve"> – List each component of your fringe benefits package that you are </w:t>
      </w:r>
      <w:r w:rsidR="00051AD0">
        <w:t>proposing.</w:t>
      </w:r>
      <w:r>
        <w:t xml:space="preserve"> There are some listed in the budget (FICA, Medicare, Retirement, Medical). If they are not applicable to your situation you may replace them with what is applicable.  </w:t>
      </w:r>
      <w:r>
        <w:rPr>
          <w:b/>
          <w:bCs/>
          <w:i/>
          <w:iCs/>
        </w:rPr>
        <w:t>Y</w:t>
      </w:r>
      <w:r w:rsidRPr="00F82DD3">
        <w:rPr>
          <w:b/>
          <w:bCs/>
          <w:i/>
          <w:iCs/>
        </w:rPr>
        <w:t>ou must include the percentage of total salarie</w:t>
      </w:r>
      <w:r>
        <w:rPr>
          <w:b/>
          <w:bCs/>
          <w:i/>
          <w:iCs/>
        </w:rPr>
        <w:t>s f</w:t>
      </w:r>
      <w:r w:rsidRPr="00F82DD3">
        <w:rPr>
          <w:b/>
          <w:bCs/>
          <w:i/>
          <w:iCs/>
        </w:rPr>
        <w:t>or each component</w:t>
      </w:r>
      <w:r>
        <w:rPr>
          <w:b/>
          <w:bCs/>
          <w:i/>
          <w:iCs/>
        </w:rPr>
        <w:t>.</w:t>
      </w:r>
      <w:r>
        <w:t xml:space="preserve"> </w:t>
      </w:r>
    </w:p>
    <w:p w:rsidRPr="00EF1D2D" w:rsidR="00E33D5D" w:rsidP="008D7454" w:rsidRDefault="00E33D5D" w14:paraId="26323F9A" w14:textId="6D3AF976">
      <w:pPr>
        <w:rPr>
          <w:b/>
          <w:bCs/>
        </w:rPr>
      </w:pPr>
      <w:r w:rsidRPr="00EF1D2D">
        <w:rPr>
          <w:b/>
          <w:bCs/>
          <w:u w:val="single"/>
        </w:rPr>
        <w:t>Other Costs</w:t>
      </w:r>
      <w:r>
        <w:rPr>
          <w:b/>
          <w:bCs/>
        </w:rPr>
        <w:t xml:space="preserve"> – </w:t>
      </w:r>
      <w:r>
        <w:t xml:space="preserve">List all other costs you are proposing. There are already costs listed. You are not limited to these, nor are you required to propose a cost for each one. If there are categories listed that are not applicable and you need the space, you may overwrite what is there with what is applicable to your situation. </w:t>
      </w:r>
      <w:r w:rsidRPr="00EF1D2D">
        <w:rPr>
          <w:b/>
          <w:bCs/>
        </w:rPr>
        <w:t xml:space="preserve">Please be aware that in the “Other” section we have included Participant Wages and Participant Fringe in the Work Experience component </w:t>
      </w:r>
      <w:r w:rsidRPr="00EF1D2D" w:rsidR="00051AD0">
        <w:rPr>
          <w:b/>
          <w:bCs/>
        </w:rPr>
        <w:t xml:space="preserve">- </w:t>
      </w:r>
      <w:proofErr w:type="gramStart"/>
      <w:r w:rsidRPr="00EF1D2D" w:rsidR="00051AD0">
        <w:rPr>
          <w:b/>
          <w:bCs/>
        </w:rPr>
        <w:t>see</w:t>
      </w:r>
      <w:r w:rsidRPr="00EF1D2D">
        <w:rPr>
          <w:b/>
          <w:bCs/>
        </w:rPr>
        <w:t xml:space="preserve"> </w:t>
      </w:r>
      <w:r>
        <w:rPr>
          <w:b/>
          <w:bCs/>
        </w:rPr>
        <w:t xml:space="preserve"> “</w:t>
      </w:r>
      <w:proofErr w:type="gramEnd"/>
      <w:r>
        <w:rPr>
          <w:b/>
          <w:bCs/>
        </w:rPr>
        <w:t>Work E</w:t>
      </w:r>
      <w:r w:rsidRPr="00EF1D2D">
        <w:rPr>
          <w:b/>
          <w:bCs/>
        </w:rPr>
        <w:t xml:space="preserve">xperience </w:t>
      </w:r>
      <w:r>
        <w:rPr>
          <w:b/>
          <w:bCs/>
        </w:rPr>
        <w:t>S</w:t>
      </w:r>
      <w:r w:rsidRPr="00EF1D2D">
        <w:rPr>
          <w:b/>
          <w:bCs/>
        </w:rPr>
        <w:t xml:space="preserve">pecific </w:t>
      </w:r>
      <w:r>
        <w:rPr>
          <w:b/>
          <w:bCs/>
        </w:rPr>
        <w:t>I</w:t>
      </w:r>
      <w:r w:rsidRPr="00EF1D2D">
        <w:rPr>
          <w:b/>
          <w:bCs/>
        </w:rPr>
        <w:t>nstructions</w:t>
      </w:r>
      <w:r>
        <w:rPr>
          <w:b/>
          <w:bCs/>
        </w:rPr>
        <w:t>” on the following page.</w:t>
      </w:r>
    </w:p>
    <w:p w:rsidR="00E33D5D" w:rsidP="008D7454" w:rsidRDefault="00E33D5D" w14:paraId="70BEC159" w14:textId="62827836">
      <w:r w:rsidRPr="00696085">
        <w:rPr>
          <w:b/>
          <w:bCs/>
          <w:u w:val="single"/>
        </w:rPr>
        <w:t>Indirect/Admin</w:t>
      </w:r>
      <w:r w:rsidRPr="00696085">
        <w:rPr>
          <w:b/>
          <w:bCs/>
        </w:rPr>
        <w:t xml:space="preserve"> – </w:t>
      </w:r>
      <w:r w:rsidRPr="00696085">
        <w:t xml:space="preserve">List your Indirect and/or Administration cost. </w:t>
      </w:r>
      <w:r w:rsidRPr="00696085">
        <w:rPr>
          <w:b/>
          <w:bCs/>
        </w:rPr>
        <w:t>It must not exceed 5%</w:t>
      </w:r>
      <w:r w:rsidRPr="00696085">
        <w:t xml:space="preserve"> of the total</w:t>
      </w:r>
      <w:r w:rsidRPr="00696085" w:rsidR="00895F23">
        <w:t xml:space="preserve"> program budget.</w:t>
      </w:r>
    </w:p>
    <w:p w:rsidR="00895F23" w:rsidP="008D7454" w:rsidRDefault="00895F23" w14:paraId="405A213F" w14:textId="77777777">
      <w:pPr>
        <w:rPr>
          <w:b/>
          <w:bCs/>
          <w:sz w:val="24"/>
          <w:szCs w:val="24"/>
          <w:u w:val="single"/>
        </w:rPr>
      </w:pPr>
    </w:p>
    <w:p w:rsidRPr="0046214D" w:rsidR="00E33D5D" w:rsidP="008D7454" w:rsidRDefault="00E33D5D" w14:paraId="610C5B55" w14:textId="424A8842">
      <w:pPr>
        <w:rPr>
          <w:b/>
          <w:bCs/>
          <w:sz w:val="24"/>
          <w:szCs w:val="24"/>
          <w:u w:val="single"/>
        </w:rPr>
      </w:pPr>
      <w:r w:rsidRPr="0046214D">
        <w:rPr>
          <w:b/>
          <w:bCs/>
          <w:sz w:val="24"/>
          <w:szCs w:val="24"/>
          <w:u w:val="single"/>
        </w:rPr>
        <w:t>Work Experience Budget Specifics:</w:t>
      </w:r>
    </w:p>
    <w:p w:rsidR="00E33D5D" w:rsidP="008D7454" w:rsidRDefault="00E33D5D" w14:paraId="3218AA37" w14:textId="4221B4A2">
      <w:r>
        <w:t xml:space="preserve">A minimum of 20 percent of non-administrative funds </w:t>
      </w:r>
      <w:r w:rsidR="00696085">
        <w:t>must be</w:t>
      </w:r>
      <w:r>
        <w:t xml:space="preserve"> used to provide In-School and Out-Of-School Youth with work experiences. The 20% expenditure requirement includes wages and staffing costs for the development and management of work experiences. </w:t>
      </w:r>
      <w:r w:rsidRPr="00EF1D2D">
        <w:rPr>
          <w:b/>
          <w:bCs/>
        </w:rPr>
        <w:t xml:space="preserve">Allowable work experience expenditures include: </w:t>
      </w:r>
      <w:r>
        <w:t xml:space="preserve"> </w:t>
      </w:r>
    </w:p>
    <w:p w:rsidR="00E33D5D" w:rsidP="00E33D5D" w:rsidRDefault="00E33D5D" w14:paraId="7746CDC1" w14:textId="79586842">
      <w:pPr>
        <w:pStyle w:val="ListParagraph"/>
        <w:numPr>
          <w:ilvl w:val="0"/>
          <w:numId w:val="50"/>
        </w:numPr>
        <w:spacing w:after="0"/>
      </w:pPr>
      <w:r>
        <w:t xml:space="preserve">Wages/stipends paid to youth in the work </w:t>
      </w:r>
      <w:r w:rsidR="00FC64E7">
        <w:t>experience.</w:t>
      </w:r>
    </w:p>
    <w:p w:rsidR="00E33D5D" w:rsidP="00E33D5D" w:rsidRDefault="00E33D5D" w14:paraId="725053C8" w14:textId="7AC66D9C">
      <w:pPr>
        <w:pStyle w:val="ListParagraph"/>
        <w:numPr>
          <w:ilvl w:val="0"/>
          <w:numId w:val="50"/>
        </w:numPr>
      </w:pPr>
      <w:r>
        <w:t xml:space="preserve">Incentive payments directly tied to the completion of work </w:t>
      </w:r>
      <w:r w:rsidR="00FC64E7">
        <w:t>experience.</w:t>
      </w:r>
    </w:p>
    <w:p w:rsidR="00E33D5D" w:rsidP="00E33D5D" w:rsidRDefault="00E33D5D" w14:paraId="0EAB0470" w14:textId="32E23A1F">
      <w:pPr>
        <w:pStyle w:val="ListParagraph"/>
        <w:numPr>
          <w:ilvl w:val="0"/>
          <w:numId w:val="50"/>
        </w:numPr>
      </w:pPr>
      <w:r>
        <w:t xml:space="preserve">Employability skill/job readiness training to prepare youth for work </w:t>
      </w:r>
      <w:r w:rsidR="00FC64E7">
        <w:t>experience.</w:t>
      </w:r>
    </w:p>
    <w:p w:rsidR="00E33D5D" w:rsidP="00E33D5D" w:rsidRDefault="00E33D5D" w14:paraId="51D5FC00" w14:textId="57C7FDC1">
      <w:pPr>
        <w:pStyle w:val="ListParagraph"/>
        <w:numPr>
          <w:ilvl w:val="0"/>
          <w:numId w:val="50"/>
        </w:numPr>
      </w:pPr>
      <w:r>
        <w:t xml:space="preserve">Staff time working to identify and develop a work experience opportunity, including staff time spent work with employers to identify and develop the work </w:t>
      </w:r>
      <w:r w:rsidR="00FC64E7">
        <w:t>experience.</w:t>
      </w:r>
    </w:p>
    <w:p w:rsidR="00E33D5D" w:rsidP="00E33D5D" w:rsidRDefault="00E33D5D" w14:paraId="19317880" w14:textId="08D050C2">
      <w:pPr>
        <w:pStyle w:val="ListParagraph"/>
        <w:numPr>
          <w:ilvl w:val="0"/>
          <w:numId w:val="50"/>
        </w:numPr>
      </w:pPr>
      <w:r>
        <w:t xml:space="preserve">Staff time working with employers to ensure a successful work experience, including staff time spent managing the work </w:t>
      </w:r>
      <w:r w:rsidR="00FC64E7">
        <w:t>experience.</w:t>
      </w:r>
    </w:p>
    <w:p w:rsidR="00E33D5D" w:rsidP="00E33D5D" w:rsidRDefault="00E33D5D" w14:paraId="19E87A94" w14:textId="7787302B">
      <w:pPr>
        <w:pStyle w:val="ListParagraph"/>
        <w:numPr>
          <w:ilvl w:val="0"/>
          <w:numId w:val="50"/>
        </w:numPr>
      </w:pPr>
      <w:r>
        <w:t xml:space="preserve"> Staff time spent evaluating the work </w:t>
      </w:r>
      <w:r w:rsidR="00FC64E7">
        <w:t>experience.</w:t>
      </w:r>
    </w:p>
    <w:p w:rsidR="00E33D5D" w:rsidP="00E33D5D" w:rsidRDefault="00E33D5D" w14:paraId="06B33C76" w14:textId="36E0B9E5">
      <w:pPr>
        <w:pStyle w:val="ListParagraph"/>
        <w:numPr>
          <w:ilvl w:val="0"/>
          <w:numId w:val="50"/>
        </w:numPr>
      </w:pPr>
      <w:r>
        <w:t>Participant work experience orientation sessions</w:t>
      </w:r>
    </w:p>
    <w:p w:rsidR="00E33D5D" w:rsidP="00E33D5D" w:rsidRDefault="00E33D5D" w14:paraId="2523334A" w14:textId="29B12567">
      <w:pPr>
        <w:pStyle w:val="ListParagraph"/>
        <w:numPr>
          <w:ilvl w:val="0"/>
          <w:numId w:val="50"/>
        </w:numPr>
      </w:pPr>
      <w:r>
        <w:t xml:space="preserve"> Classroom training or the required academic component directly related to the work </w:t>
      </w:r>
      <w:r w:rsidR="00FC64E7">
        <w:t>experience.</w:t>
      </w:r>
    </w:p>
    <w:p w:rsidR="00E33D5D" w:rsidP="00E33D5D" w:rsidRDefault="00E33D5D" w14:paraId="52736F1B" w14:textId="41B497F4">
      <w:pPr>
        <w:pStyle w:val="ListParagraph"/>
        <w:numPr>
          <w:ilvl w:val="0"/>
          <w:numId w:val="50"/>
        </w:numPr>
      </w:pPr>
      <w:r>
        <w:t xml:space="preserve"> Orientations for employers</w:t>
      </w:r>
    </w:p>
    <w:p w:rsidR="00E33D5D" w:rsidP="008D7454" w:rsidRDefault="00E33D5D" w14:paraId="317A34C1" w14:textId="77777777">
      <w:r>
        <w:t xml:space="preserve">The 20%work expenditure can also be spent on job placement assistance activities leading to the obtainment of job placement and identification of possible employment opportunities.   </w:t>
      </w:r>
    </w:p>
    <w:p w:rsidRPr="00544EDC" w:rsidR="00E33D5D" w:rsidP="008D7454" w:rsidRDefault="00E33D5D" w14:paraId="384690B4" w14:textId="11E7F136">
      <w:pPr>
        <w:rPr>
          <w:b/>
          <w:bCs/>
          <w:i/>
          <w:iCs/>
        </w:rPr>
      </w:pPr>
      <w:r w:rsidRPr="00544EDC">
        <w:rPr>
          <w:b/>
          <w:bCs/>
          <w:i/>
          <w:iCs/>
        </w:rPr>
        <w:t xml:space="preserve">Participant Wages and Participant Fringe in the Work Experience component are to be recorded in </w:t>
      </w:r>
      <w:r w:rsidRPr="00544EDC" w:rsidR="00696085">
        <w:rPr>
          <w:b/>
          <w:bCs/>
          <w:i/>
          <w:iCs/>
        </w:rPr>
        <w:t>the “</w:t>
      </w:r>
      <w:r w:rsidRPr="00544EDC">
        <w:rPr>
          <w:b/>
          <w:bCs/>
          <w:i/>
          <w:iCs/>
        </w:rPr>
        <w:t>Other” section of the Work Experience Budget.</w:t>
      </w:r>
    </w:p>
    <w:p w:rsidR="00E33D5D" w:rsidP="007C27E1" w:rsidRDefault="00E33D5D" w14:paraId="062A12E6" w14:textId="77777777">
      <w:pPr>
        <w:pStyle w:val="NoSpacing"/>
      </w:pPr>
    </w:p>
    <w:p w:rsidRPr="00E4491E" w:rsidR="00E33D5D" w:rsidP="008D7454" w:rsidRDefault="00E33D5D" w14:paraId="1723BC4D" w14:textId="77777777">
      <w:pPr>
        <w:rPr>
          <w:b/>
          <w:bCs/>
          <w:sz w:val="24"/>
          <w:szCs w:val="24"/>
          <w:u w:val="single"/>
        </w:rPr>
      </w:pPr>
      <w:r w:rsidRPr="00E4491E">
        <w:rPr>
          <w:b/>
          <w:bCs/>
          <w:sz w:val="24"/>
          <w:szCs w:val="24"/>
          <w:u w:val="single"/>
        </w:rPr>
        <w:t>Narratives</w:t>
      </w:r>
    </w:p>
    <w:p w:rsidR="00E33D5D" w:rsidP="008D7454" w:rsidRDefault="00E33D5D" w14:paraId="50FB9908" w14:textId="77777777">
      <w:r>
        <w:t xml:space="preserve">A separate budget narrative must be completed for each component. </w:t>
      </w:r>
      <w:r w:rsidRPr="00E4491E">
        <w:rPr>
          <w:b/>
          <w:bCs/>
        </w:rPr>
        <w:t xml:space="preserve">(Attachments </w:t>
      </w:r>
      <w:proofErr w:type="gramStart"/>
      <w:r>
        <w:rPr>
          <w:b/>
          <w:bCs/>
        </w:rPr>
        <w:t>T,U</w:t>
      </w:r>
      <w:proofErr w:type="gramEnd"/>
      <w:r w:rsidRPr="00E4491E">
        <w:rPr>
          <w:b/>
          <w:bCs/>
        </w:rPr>
        <w:t>)</w:t>
      </w:r>
    </w:p>
    <w:p w:rsidR="00E33D5D" w:rsidP="007C27E1" w:rsidRDefault="00E33D5D" w14:paraId="5F2AB78C" w14:textId="77777777">
      <w:pPr>
        <w:pStyle w:val="NoSpacing"/>
      </w:pPr>
    </w:p>
    <w:p w:rsidR="00E33D5D" w:rsidP="007C27E1" w:rsidRDefault="00E33D5D" w14:paraId="04D0686E" w14:textId="77777777">
      <w:pPr>
        <w:pStyle w:val="NoSpacing"/>
      </w:pPr>
    </w:p>
    <w:p w:rsidR="00E33D5D" w:rsidP="007C27E1" w:rsidRDefault="00E33D5D" w14:paraId="4A42ED05" w14:textId="77777777">
      <w:pPr>
        <w:pStyle w:val="NoSpacing"/>
      </w:pPr>
    </w:p>
    <w:p w:rsidR="00E33D5D" w:rsidP="007C27E1" w:rsidRDefault="00E33D5D" w14:paraId="048BC757" w14:textId="77777777">
      <w:pPr>
        <w:pStyle w:val="NoSpacing"/>
      </w:pPr>
    </w:p>
    <w:p w:rsidR="00E33D5D" w:rsidP="007C27E1" w:rsidRDefault="00E33D5D" w14:paraId="016B0503" w14:textId="77777777">
      <w:pPr>
        <w:pStyle w:val="NoSpacing"/>
      </w:pPr>
    </w:p>
    <w:p w:rsidR="00E33D5D" w:rsidP="007C27E1" w:rsidRDefault="00E33D5D" w14:paraId="01AC049B" w14:textId="77777777">
      <w:pPr>
        <w:pStyle w:val="NoSpacing"/>
      </w:pPr>
    </w:p>
    <w:p w:rsidR="00E33D5D" w:rsidP="007C27E1" w:rsidRDefault="00E33D5D" w14:paraId="3F3970D9" w14:textId="77777777">
      <w:pPr>
        <w:pStyle w:val="NoSpacing"/>
      </w:pPr>
    </w:p>
    <w:p w:rsidR="00E33D5D" w:rsidP="007C27E1" w:rsidRDefault="00E33D5D" w14:paraId="19AAFF33" w14:textId="77777777">
      <w:pPr>
        <w:pStyle w:val="NoSpacing"/>
      </w:pPr>
    </w:p>
    <w:p w:rsidR="00E33D5D" w:rsidP="007C27E1" w:rsidRDefault="00E33D5D" w14:paraId="500D01E5" w14:textId="77777777">
      <w:pPr>
        <w:pStyle w:val="NoSpacing"/>
      </w:pPr>
    </w:p>
    <w:p w:rsidR="00E33D5D" w:rsidP="007C27E1" w:rsidRDefault="00E33D5D" w14:paraId="1E0E9B24" w14:textId="77777777">
      <w:pPr>
        <w:pStyle w:val="NoSpacing"/>
      </w:pPr>
    </w:p>
    <w:p w:rsidR="00E33D5D" w:rsidP="007C27E1" w:rsidRDefault="00E33D5D" w14:paraId="31626B9A" w14:textId="77777777">
      <w:pPr>
        <w:pStyle w:val="NoSpacing"/>
      </w:pPr>
    </w:p>
    <w:p w:rsidR="00E33D5D" w:rsidP="007C27E1" w:rsidRDefault="00E33D5D" w14:paraId="27C6BD47" w14:textId="77777777">
      <w:pPr>
        <w:pStyle w:val="NoSpacing"/>
      </w:pPr>
    </w:p>
    <w:p w:rsidR="00E33D5D" w:rsidP="007C27E1" w:rsidRDefault="00E33D5D" w14:paraId="0E580777" w14:textId="77777777">
      <w:pPr>
        <w:pStyle w:val="NoSpacing"/>
      </w:pPr>
    </w:p>
    <w:p w:rsidR="00E33D5D" w:rsidP="007C27E1" w:rsidRDefault="00E33D5D" w14:paraId="62231C52" w14:textId="77777777">
      <w:pPr>
        <w:pStyle w:val="NoSpacing"/>
      </w:pPr>
    </w:p>
    <w:p w:rsidR="000E3F60" w:rsidP="007C27E1" w:rsidRDefault="000E3F60" w14:paraId="7802698D" w14:textId="77777777">
      <w:pPr>
        <w:pStyle w:val="NoSpacing"/>
      </w:pPr>
    </w:p>
    <w:p w:rsidR="000E3F60" w:rsidP="007C27E1" w:rsidRDefault="000E3F60" w14:paraId="0F98386B" w14:textId="77777777">
      <w:pPr>
        <w:pStyle w:val="NoSpacing"/>
      </w:pPr>
    </w:p>
    <w:p w:rsidR="000E3F60" w:rsidP="007C27E1" w:rsidRDefault="000E3F60" w14:paraId="5DB90D74" w14:textId="77777777">
      <w:pPr>
        <w:pStyle w:val="NoSpacing"/>
      </w:pPr>
    </w:p>
    <w:p w:rsidR="00E33D5D" w:rsidP="00D64161" w:rsidRDefault="00E33D5D" w14:paraId="1F45F7E7" w14:textId="77777777">
      <w:pPr>
        <w:pStyle w:val="Heading1"/>
        <w:rPr>
          <w:lang w:val="en-US"/>
        </w:rPr>
      </w:pPr>
      <w:bookmarkStart w:name="_Toc381199237" w:id="89"/>
      <w:bookmarkStart w:name="_Toc416269401" w:id="90"/>
      <w:r>
        <w:rPr>
          <w:lang w:val="en-US"/>
        </w:rPr>
        <w:t xml:space="preserve">Attachment S – BUDGET (3 TABS in Budget) in </w:t>
      </w:r>
      <w:proofErr w:type="gramStart"/>
      <w:r>
        <w:rPr>
          <w:lang w:val="en-US"/>
        </w:rPr>
        <w:t>excel</w:t>
      </w:r>
      <w:proofErr w:type="gramEnd"/>
    </w:p>
    <w:p w:rsidR="00E33D5D" w:rsidP="008D7454" w:rsidRDefault="00E33D5D" w14:paraId="75631C01" w14:textId="77777777">
      <w:pPr>
        <w:rPr>
          <w:lang w:eastAsia="x-none"/>
        </w:rPr>
      </w:pPr>
    </w:p>
    <w:p w:rsidR="00E33D5D" w:rsidP="00D64161" w:rsidRDefault="00E33D5D" w14:paraId="763646B9" w14:textId="42686FA5">
      <w:pPr>
        <w:pStyle w:val="Heading1"/>
        <w:rPr>
          <w:lang w:val="en-US"/>
        </w:rPr>
      </w:pPr>
      <w:r>
        <w:rPr>
          <w:lang w:val="en-US"/>
        </w:rPr>
        <w:t>Attach</w:t>
      </w:r>
      <w:r w:rsidR="00895F23">
        <w:rPr>
          <w:lang w:val="en-US"/>
        </w:rPr>
        <w:t>m</w:t>
      </w:r>
      <w:r>
        <w:rPr>
          <w:lang w:val="en-US"/>
        </w:rPr>
        <w:t>ent T - Program Budget Narrative</w:t>
      </w:r>
    </w:p>
    <w:p w:rsidRPr="00641002" w:rsidR="00E33D5D" w:rsidP="008D7454" w:rsidRDefault="00E33D5D" w14:paraId="1B442ADC" w14:textId="77777777">
      <w:pPr>
        <w:rPr>
          <w:lang w:eastAsia="x-none"/>
        </w:rPr>
      </w:pPr>
    </w:p>
    <w:bookmarkEnd w:id="89"/>
    <w:bookmarkEnd w:id="90"/>
    <w:p w:rsidR="00E33D5D" w:rsidP="008D7454" w:rsidRDefault="00E33D5D" w14:paraId="212CF2F2" w14:textId="77777777">
      <w:pPr>
        <w:pStyle w:val="NoSpacing"/>
      </w:pPr>
      <w:r w:rsidRPr="00403AE8">
        <w:t>Provide a narrative justification of the following costs in the space provided as directed. Attach additional space if necessary.</w:t>
      </w:r>
    </w:p>
    <w:p w:rsidRPr="00403AE8" w:rsidR="00E33D5D" w:rsidP="008D7454" w:rsidRDefault="00E33D5D" w14:paraId="5470EA28" w14:textId="77777777">
      <w:pPr>
        <w:pStyle w:val="NoSpacing"/>
      </w:pPr>
    </w:p>
    <w:p w:rsidRPr="00403AE8" w:rsidR="00E33D5D" w:rsidP="008D7454" w:rsidRDefault="00E33D5D" w14:paraId="0AD3DBDF" w14:textId="77777777">
      <w:pPr>
        <w:pStyle w:val="NoSpacing"/>
      </w:pPr>
    </w:p>
    <w:p w:rsidRPr="00403AE8" w:rsidR="00E33D5D" w:rsidP="008D7454" w:rsidRDefault="00E33D5D" w14:paraId="7CA6BD98" w14:textId="52759B35">
      <w:pPr>
        <w:pStyle w:val="NoSpacing"/>
      </w:pPr>
      <w:r>
        <w:rPr>
          <w:b/>
          <w:bCs/>
        </w:rPr>
        <w:t>Program Staff Positions/</w:t>
      </w:r>
      <w:r w:rsidRPr="00403AE8">
        <w:rPr>
          <w:b/>
          <w:bCs/>
        </w:rPr>
        <w:t>S</w:t>
      </w:r>
      <w:r>
        <w:rPr>
          <w:b/>
          <w:bCs/>
        </w:rPr>
        <w:t>alaries:</w:t>
      </w:r>
      <w:r w:rsidRPr="00403AE8">
        <w:t xml:space="preserve"> – Explain t</w:t>
      </w:r>
      <w:r>
        <w:t>he function of each position. J</w:t>
      </w:r>
      <w:r w:rsidRPr="00403AE8">
        <w:t>ustify the</w:t>
      </w:r>
      <w:r w:rsidR="00895F23">
        <w:t xml:space="preserve"> </w:t>
      </w:r>
      <w:r w:rsidRPr="00403AE8">
        <w:t>number of hours charged per week for each position as well as the total weeks charged for each position.</w:t>
      </w:r>
    </w:p>
    <w:p w:rsidRPr="00403AE8" w:rsidR="00E33D5D" w:rsidP="008D7454" w:rsidRDefault="00E33D5D" w14:paraId="23C46A47" w14:textId="77777777">
      <w:pPr>
        <w:pStyle w:val="NoSpacing"/>
      </w:pPr>
    </w:p>
    <w:p w:rsidR="00E33D5D" w:rsidP="008D7454" w:rsidRDefault="00E33D5D" w14:paraId="412DFB96" w14:textId="77777777">
      <w:pPr>
        <w:pStyle w:val="NoSpacing"/>
      </w:pPr>
    </w:p>
    <w:p w:rsidR="00E33D5D" w:rsidP="008D7454" w:rsidRDefault="00E33D5D" w14:paraId="1C198282" w14:textId="77777777">
      <w:pPr>
        <w:pStyle w:val="NoSpacing"/>
      </w:pPr>
    </w:p>
    <w:p w:rsidR="00E33D5D" w:rsidP="008D7454" w:rsidRDefault="00E33D5D" w14:paraId="19B086FA" w14:textId="77777777">
      <w:pPr>
        <w:pStyle w:val="NoSpacing"/>
      </w:pPr>
    </w:p>
    <w:p w:rsidR="00E33D5D" w:rsidP="008D7454" w:rsidRDefault="00E33D5D" w14:paraId="2436DED1" w14:textId="77777777">
      <w:pPr>
        <w:pStyle w:val="NoSpacing"/>
      </w:pPr>
    </w:p>
    <w:p w:rsidR="00E33D5D" w:rsidP="008D7454" w:rsidRDefault="00E33D5D" w14:paraId="680EC207" w14:textId="77777777">
      <w:pPr>
        <w:pStyle w:val="NoSpacing"/>
      </w:pPr>
    </w:p>
    <w:p w:rsidR="00E33D5D" w:rsidP="008D7454" w:rsidRDefault="00E33D5D" w14:paraId="19367909" w14:textId="77777777">
      <w:pPr>
        <w:pStyle w:val="NoSpacing"/>
      </w:pPr>
    </w:p>
    <w:p w:rsidRPr="00403AE8" w:rsidR="00E33D5D" w:rsidP="008D7454" w:rsidRDefault="00E33D5D" w14:paraId="59CE16B9" w14:textId="77777777">
      <w:pPr>
        <w:pStyle w:val="NoSpacing"/>
      </w:pPr>
    </w:p>
    <w:p w:rsidRPr="00403AE8" w:rsidR="00E33D5D" w:rsidP="008D7454" w:rsidRDefault="00E33D5D" w14:paraId="524AA9D9" w14:textId="77777777">
      <w:pPr>
        <w:pStyle w:val="NoSpacing"/>
        <w:rPr>
          <w:b/>
          <w:bCs/>
        </w:rPr>
      </w:pPr>
      <w:r w:rsidRPr="00D751A5">
        <w:rPr>
          <w:b/>
        </w:rPr>
        <w:t>Fringe Benefits</w:t>
      </w:r>
      <w:r w:rsidRPr="00403AE8">
        <w:t xml:space="preserve"> </w:t>
      </w:r>
      <w:r w:rsidRPr="00403AE8">
        <w:rPr>
          <w:b/>
          <w:bCs/>
        </w:rPr>
        <w:t>–</w:t>
      </w:r>
      <w:r w:rsidRPr="00D751A5">
        <w:rPr>
          <w:bCs/>
        </w:rPr>
        <w:t xml:space="preserve"> Explain your fringe package</w:t>
      </w:r>
      <w:r w:rsidRPr="00403AE8">
        <w:rPr>
          <w:b/>
          <w:bCs/>
        </w:rPr>
        <w:t>.</w:t>
      </w:r>
    </w:p>
    <w:p w:rsidR="00E33D5D" w:rsidP="008D7454" w:rsidRDefault="00E33D5D" w14:paraId="1562C03A" w14:textId="77777777">
      <w:pPr>
        <w:pStyle w:val="NoSpacing"/>
        <w:rPr>
          <w:b/>
          <w:bCs/>
        </w:rPr>
      </w:pPr>
    </w:p>
    <w:p w:rsidR="00E33D5D" w:rsidP="008D7454" w:rsidRDefault="00E33D5D" w14:paraId="0875351C" w14:textId="77777777">
      <w:pPr>
        <w:pStyle w:val="NoSpacing"/>
        <w:rPr>
          <w:b/>
          <w:bCs/>
        </w:rPr>
      </w:pPr>
    </w:p>
    <w:p w:rsidR="00E33D5D" w:rsidP="008D7454" w:rsidRDefault="00E33D5D" w14:paraId="138323F4" w14:textId="77777777">
      <w:pPr>
        <w:pStyle w:val="NoSpacing"/>
        <w:rPr>
          <w:b/>
          <w:bCs/>
        </w:rPr>
      </w:pPr>
    </w:p>
    <w:p w:rsidR="00E33D5D" w:rsidP="008D7454" w:rsidRDefault="00E33D5D" w14:paraId="290704A2" w14:textId="77777777">
      <w:pPr>
        <w:pStyle w:val="NoSpacing"/>
        <w:rPr>
          <w:b/>
          <w:bCs/>
        </w:rPr>
      </w:pPr>
    </w:p>
    <w:p w:rsidR="00E33D5D" w:rsidP="008D7454" w:rsidRDefault="00E33D5D" w14:paraId="0D498F26" w14:textId="77777777">
      <w:pPr>
        <w:pStyle w:val="NoSpacing"/>
        <w:rPr>
          <w:b/>
          <w:bCs/>
        </w:rPr>
      </w:pPr>
    </w:p>
    <w:p w:rsidRPr="00403AE8" w:rsidR="00E33D5D" w:rsidP="008D7454" w:rsidRDefault="00E33D5D" w14:paraId="5A05658B" w14:textId="77777777">
      <w:pPr>
        <w:pStyle w:val="NoSpacing"/>
        <w:rPr>
          <w:b/>
          <w:bCs/>
        </w:rPr>
      </w:pPr>
    </w:p>
    <w:p w:rsidRPr="006C41A2" w:rsidR="00E33D5D" w:rsidP="008D7454" w:rsidRDefault="00E33D5D" w14:paraId="1C155CF1" w14:textId="77777777">
      <w:pPr>
        <w:pStyle w:val="NoSpacing"/>
        <w:rPr>
          <w:b/>
          <w:bCs/>
        </w:rPr>
      </w:pPr>
      <w:r w:rsidRPr="00403AE8">
        <w:rPr>
          <w:b/>
          <w:bCs/>
        </w:rPr>
        <w:t xml:space="preserve">Other Costs - </w:t>
      </w:r>
      <w:r w:rsidRPr="00403AE8">
        <w:t>Fully explain and justify each proposed “Othe</w:t>
      </w:r>
      <w:r>
        <w:t xml:space="preserve">r” cost in the space provided. </w:t>
      </w:r>
      <w:r w:rsidRPr="00403AE8">
        <w:t xml:space="preserve">Describe why each is necessary to the proposed program. </w:t>
      </w:r>
    </w:p>
    <w:p w:rsidRPr="00403AE8" w:rsidR="00E33D5D" w:rsidP="008D7454" w:rsidRDefault="00E33D5D" w14:paraId="7A9B3C0D" w14:textId="77777777">
      <w:pPr>
        <w:pStyle w:val="NoSpacing"/>
      </w:pPr>
    </w:p>
    <w:p w:rsidRPr="00403AE8" w:rsidR="00E33D5D" w:rsidP="008D7454" w:rsidRDefault="00E33D5D" w14:paraId="305BA8E6" w14:textId="77777777">
      <w:pPr>
        <w:pStyle w:val="NoSpacing"/>
      </w:pPr>
      <w:r w:rsidRPr="00403AE8">
        <w:t>Include the basis for calculating each cost. Examples for calculating costs may include but not necessarily limited to:</w:t>
      </w:r>
    </w:p>
    <w:p w:rsidRPr="00403AE8" w:rsidR="00E33D5D" w:rsidP="008D7454" w:rsidRDefault="00E33D5D" w14:paraId="476B41DE" w14:textId="77777777">
      <w:pPr>
        <w:pStyle w:val="NoSpacing"/>
      </w:pPr>
    </w:p>
    <w:p w:rsidRPr="00403AE8" w:rsidR="00E33D5D" w:rsidP="00E33D5D" w:rsidRDefault="00E33D5D" w14:paraId="78CAB1F8" w14:textId="77777777">
      <w:pPr>
        <w:pStyle w:val="NoSpacing"/>
        <w:numPr>
          <w:ilvl w:val="0"/>
          <w:numId w:val="18"/>
        </w:numPr>
      </w:pPr>
      <w:r w:rsidRPr="00403AE8">
        <w:t>Premises – total square feet x cost per square foot</w:t>
      </w:r>
    </w:p>
    <w:p w:rsidRPr="00403AE8" w:rsidR="00E33D5D" w:rsidP="00E33D5D" w:rsidRDefault="00E33D5D" w14:paraId="131A6C82" w14:textId="77777777">
      <w:pPr>
        <w:pStyle w:val="NoSpacing"/>
        <w:numPr>
          <w:ilvl w:val="0"/>
          <w:numId w:val="18"/>
        </w:numPr>
      </w:pPr>
      <w:r w:rsidRPr="00403AE8">
        <w:t>Supplies – historical date, cost per staff</w:t>
      </w:r>
    </w:p>
    <w:p w:rsidR="00E33D5D" w:rsidP="00E33D5D" w:rsidRDefault="00E33D5D" w14:paraId="77C182FA" w14:textId="77777777">
      <w:pPr>
        <w:pStyle w:val="NoSpacing"/>
        <w:numPr>
          <w:ilvl w:val="0"/>
          <w:numId w:val="18"/>
        </w:numPr>
        <w:rPr>
          <w:szCs w:val="24"/>
        </w:rPr>
      </w:pPr>
      <w:r w:rsidRPr="00403AE8">
        <w:rPr>
          <w:szCs w:val="24"/>
        </w:rPr>
        <w:t xml:space="preserve">Travel – total estimated miles x rate per </w:t>
      </w:r>
      <w:proofErr w:type="gramStart"/>
      <w:r w:rsidRPr="00403AE8">
        <w:rPr>
          <w:szCs w:val="24"/>
        </w:rPr>
        <w:t>mile</w:t>
      </w:r>
      <w:proofErr w:type="gramEnd"/>
    </w:p>
    <w:p w:rsidR="00E33D5D" w:rsidP="008D7454" w:rsidRDefault="00E33D5D" w14:paraId="55CAA329" w14:textId="77777777">
      <w:pPr>
        <w:pStyle w:val="NoSpacing"/>
        <w:rPr>
          <w:szCs w:val="24"/>
        </w:rPr>
      </w:pPr>
    </w:p>
    <w:p w:rsidR="00E33D5D" w:rsidP="008D7454" w:rsidRDefault="00E33D5D" w14:paraId="59E23CED" w14:textId="77777777">
      <w:pPr>
        <w:pStyle w:val="NoSpacing"/>
        <w:rPr>
          <w:szCs w:val="24"/>
        </w:rPr>
      </w:pPr>
    </w:p>
    <w:p w:rsidR="00E33D5D" w:rsidP="008D7454" w:rsidRDefault="00E33D5D" w14:paraId="5748328D" w14:textId="77777777">
      <w:pPr>
        <w:pStyle w:val="NoSpacing"/>
        <w:rPr>
          <w:szCs w:val="24"/>
        </w:rPr>
      </w:pPr>
    </w:p>
    <w:p w:rsidR="00E33D5D" w:rsidP="008D7454" w:rsidRDefault="00E33D5D" w14:paraId="07C83EFE" w14:textId="77777777">
      <w:pPr>
        <w:pStyle w:val="NoSpacing"/>
        <w:rPr>
          <w:szCs w:val="24"/>
        </w:rPr>
      </w:pPr>
    </w:p>
    <w:p w:rsidR="00E33D5D" w:rsidP="008D7454" w:rsidRDefault="00E33D5D" w14:paraId="28253BBD" w14:textId="77777777">
      <w:pPr>
        <w:pStyle w:val="NoSpacing"/>
        <w:rPr>
          <w:szCs w:val="24"/>
        </w:rPr>
      </w:pPr>
    </w:p>
    <w:p w:rsidR="00E33D5D" w:rsidP="008D7454" w:rsidRDefault="00E33D5D" w14:paraId="3771949B" w14:textId="77777777">
      <w:pPr>
        <w:pStyle w:val="NoSpacing"/>
        <w:rPr>
          <w:szCs w:val="24"/>
        </w:rPr>
      </w:pPr>
    </w:p>
    <w:p w:rsidRPr="00196D65" w:rsidR="00E33D5D" w:rsidP="008D7454" w:rsidRDefault="00E33D5D" w14:paraId="1B5EDB13" w14:textId="77777777">
      <w:pPr>
        <w:pStyle w:val="NoSpacing"/>
        <w:rPr>
          <w:b/>
          <w:bCs/>
          <w:szCs w:val="24"/>
        </w:rPr>
      </w:pPr>
      <w:r w:rsidRPr="00196D65">
        <w:rPr>
          <w:b/>
          <w:bCs/>
          <w:szCs w:val="24"/>
        </w:rPr>
        <w:t>Indirect</w:t>
      </w:r>
      <w:r>
        <w:rPr>
          <w:b/>
          <w:bCs/>
          <w:szCs w:val="24"/>
        </w:rPr>
        <w:t>/Admin</w:t>
      </w:r>
      <w:r w:rsidRPr="00196D65">
        <w:rPr>
          <w:b/>
          <w:bCs/>
          <w:szCs w:val="24"/>
        </w:rPr>
        <w:t xml:space="preserve"> Costs</w:t>
      </w:r>
      <w:r>
        <w:rPr>
          <w:b/>
          <w:bCs/>
          <w:szCs w:val="24"/>
        </w:rPr>
        <w:t xml:space="preserve"> – </w:t>
      </w:r>
      <w:r w:rsidRPr="00196D65">
        <w:rPr>
          <w:szCs w:val="24"/>
        </w:rPr>
        <w:t>Provide an explanation</w:t>
      </w:r>
      <w:r>
        <w:rPr>
          <w:szCs w:val="24"/>
        </w:rPr>
        <w:t xml:space="preserve"> of your Indirect/Admin costs. Please indicate if you have a federally approved indirect cost rate.</w:t>
      </w:r>
    </w:p>
    <w:p w:rsidR="00E33D5D" w:rsidP="00555F99" w:rsidRDefault="00E33D5D" w14:paraId="2107166F" w14:textId="77777777">
      <w:pPr>
        <w:pStyle w:val="NoSpacing"/>
        <w:rPr>
          <w:szCs w:val="24"/>
        </w:rPr>
      </w:pPr>
    </w:p>
    <w:p w:rsidR="00E33D5D" w:rsidP="00555F99" w:rsidRDefault="00E33D5D" w14:paraId="27F47273" w14:textId="77777777">
      <w:pPr>
        <w:pStyle w:val="NoSpacing"/>
        <w:rPr>
          <w:szCs w:val="24"/>
        </w:rPr>
      </w:pPr>
    </w:p>
    <w:p w:rsidR="00E33D5D" w:rsidP="004936B7" w:rsidRDefault="00E33D5D" w14:paraId="67D75C40" w14:textId="77777777">
      <w:pPr>
        <w:pStyle w:val="NoSpacing"/>
        <w:jc w:val="center"/>
        <w:rPr>
          <w:b/>
          <w:bCs/>
          <w:sz w:val="28"/>
          <w:u w:val="single"/>
        </w:rPr>
      </w:pPr>
    </w:p>
    <w:p w:rsidRPr="007802D9" w:rsidR="00E33D5D" w:rsidP="008D7454" w:rsidRDefault="00E33D5D" w14:paraId="4BFADF1D" w14:textId="77777777">
      <w:pPr>
        <w:pStyle w:val="Heading1"/>
        <w:spacing w:line="240" w:lineRule="auto"/>
        <w:rPr>
          <w:lang w:val="en-US"/>
        </w:rPr>
      </w:pPr>
      <w:bookmarkStart w:name="_Toc416269402" w:id="91"/>
      <w:r>
        <w:rPr>
          <w:lang w:val="en-US"/>
        </w:rPr>
        <w:t>Attachment U - Work Experience Budget Narrative</w:t>
      </w:r>
    </w:p>
    <w:bookmarkEnd w:id="91"/>
    <w:p w:rsidR="00E33D5D" w:rsidP="008D7454" w:rsidRDefault="00E33D5D" w14:paraId="724E2988" w14:textId="77777777">
      <w:pPr>
        <w:pStyle w:val="NoSpacing"/>
      </w:pPr>
    </w:p>
    <w:p w:rsidR="00E33D5D" w:rsidP="008D7454" w:rsidRDefault="00E33D5D" w14:paraId="3B9C49FB" w14:textId="77777777">
      <w:pPr>
        <w:pStyle w:val="NoSpacing"/>
      </w:pPr>
    </w:p>
    <w:p w:rsidRPr="00403AE8" w:rsidR="00E33D5D" w:rsidP="008D7454" w:rsidRDefault="00E33D5D" w14:paraId="75CEFA85" w14:textId="77777777">
      <w:pPr>
        <w:pStyle w:val="NoSpacing"/>
      </w:pPr>
      <w:r w:rsidRPr="00403AE8">
        <w:t>Provide a narrative justification of the following costs in the space provided as directed. Attach additional space if necessary.</w:t>
      </w:r>
    </w:p>
    <w:p w:rsidR="00E33D5D" w:rsidP="008D7454" w:rsidRDefault="00E33D5D" w14:paraId="206DC671" w14:textId="77777777">
      <w:pPr>
        <w:pStyle w:val="NoSpacing"/>
      </w:pPr>
    </w:p>
    <w:p w:rsidRPr="00403AE8" w:rsidR="00E33D5D" w:rsidP="008D7454" w:rsidRDefault="00E33D5D" w14:paraId="2E6295EC" w14:textId="77777777">
      <w:pPr>
        <w:pStyle w:val="NoSpacing"/>
      </w:pPr>
    </w:p>
    <w:p w:rsidRPr="00403AE8" w:rsidR="00E33D5D" w:rsidP="008D7454" w:rsidRDefault="00E33D5D" w14:paraId="171E5368" w14:textId="034B5491">
      <w:pPr>
        <w:pStyle w:val="NoSpacing"/>
      </w:pPr>
      <w:r>
        <w:rPr>
          <w:b/>
          <w:bCs/>
        </w:rPr>
        <w:t xml:space="preserve">Work Experience </w:t>
      </w:r>
      <w:r w:rsidRPr="00403AE8">
        <w:rPr>
          <w:b/>
          <w:bCs/>
        </w:rPr>
        <w:t>Staff Position</w:t>
      </w:r>
      <w:r>
        <w:rPr>
          <w:b/>
          <w:bCs/>
        </w:rPr>
        <w:t>/Salaries</w:t>
      </w:r>
      <w:r w:rsidRPr="00403AE8">
        <w:t xml:space="preserve"> – Explain t</w:t>
      </w:r>
      <w:r>
        <w:t>he function of each position. J</w:t>
      </w:r>
      <w:r w:rsidRPr="00403AE8">
        <w:t xml:space="preserve">ustify both </w:t>
      </w:r>
      <w:r w:rsidRPr="00403AE8" w:rsidR="00051AD0">
        <w:t>the number</w:t>
      </w:r>
      <w:r w:rsidRPr="00403AE8">
        <w:t xml:space="preserve"> of hours charged per week for each position as well as the total weeks charged for each position.</w:t>
      </w:r>
    </w:p>
    <w:p w:rsidRPr="00403AE8" w:rsidR="00E33D5D" w:rsidP="008D7454" w:rsidRDefault="00E33D5D" w14:paraId="01727A00" w14:textId="77777777">
      <w:pPr>
        <w:pStyle w:val="NoSpacing"/>
      </w:pPr>
    </w:p>
    <w:p w:rsidR="00E33D5D" w:rsidP="008D7454" w:rsidRDefault="00E33D5D" w14:paraId="1FBF14D7" w14:textId="77777777">
      <w:pPr>
        <w:pStyle w:val="NoSpacing"/>
      </w:pPr>
    </w:p>
    <w:p w:rsidR="00E33D5D" w:rsidP="008D7454" w:rsidRDefault="00E33D5D" w14:paraId="008F307C" w14:textId="77777777">
      <w:pPr>
        <w:pStyle w:val="NoSpacing"/>
      </w:pPr>
    </w:p>
    <w:p w:rsidR="00E33D5D" w:rsidP="008D7454" w:rsidRDefault="00E33D5D" w14:paraId="1043C2C1" w14:textId="77777777">
      <w:pPr>
        <w:pStyle w:val="NoSpacing"/>
      </w:pPr>
    </w:p>
    <w:p w:rsidR="00E33D5D" w:rsidP="008D7454" w:rsidRDefault="00E33D5D" w14:paraId="12931CB4" w14:textId="77777777">
      <w:pPr>
        <w:pStyle w:val="NoSpacing"/>
      </w:pPr>
    </w:p>
    <w:p w:rsidR="00E33D5D" w:rsidP="008D7454" w:rsidRDefault="00E33D5D" w14:paraId="30C0DDAA" w14:textId="77777777">
      <w:pPr>
        <w:pStyle w:val="NoSpacing"/>
      </w:pPr>
    </w:p>
    <w:p w:rsidR="00E33D5D" w:rsidP="008D7454" w:rsidRDefault="00E33D5D" w14:paraId="7204860A" w14:textId="77777777">
      <w:pPr>
        <w:pStyle w:val="NoSpacing"/>
      </w:pPr>
    </w:p>
    <w:p w:rsidR="00E33D5D" w:rsidP="008D7454" w:rsidRDefault="00E33D5D" w14:paraId="3297322F" w14:textId="77777777">
      <w:pPr>
        <w:pStyle w:val="NoSpacing"/>
      </w:pPr>
    </w:p>
    <w:p w:rsidRPr="00872CFD" w:rsidR="00E33D5D" w:rsidP="008D7454" w:rsidRDefault="00E33D5D" w14:paraId="6D6CF4FC" w14:textId="205E2EA8">
      <w:pPr>
        <w:pStyle w:val="NoSpacing"/>
      </w:pPr>
      <w:r>
        <w:rPr>
          <w:b/>
        </w:rPr>
        <w:t xml:space="preserve">Participant </w:t>
      </w:r>
      <w:r w:rsidRPr="00872CFD">
        <w:rPr>
          <w:b/>
        </w:rPr>
        <w:t xml:space="preserve">Wages </w:t>
      </w:r>
      <w:r>
        <w:rPr>
          <w:b/>
        </w:rPr>
        <w:t xml:space="preserve">– </w:t>
      </w:r>
      <w:r>
        <w:t xml:space="preserve">Explain hourly rate, average total hours, and number of </w:t>
      </w:r>
      <w:r w:rsidR="00FC64E7">
        <w:t>participants.</w:t>
      </w:r>
    </w:p>
    <w:p w:rsidR="00E33D5D" w:rsidP="008D7454" w:rsidRDefault="00E33D5D" w14:paraId="07FF656E" w14:textId="77777777">
      <w:pPr>
        <w:pStyle w:val="NoSpacing"/>
      </w:pPr>
    </w:p>
    <w:p w:rsidR="00E33D5D" w:rsidP="008D7454" w:rsidRDefault="00E33D5D" w14:paraId="6BE2E66E" w14:textId="77777777">
      <w:pPr>
        <w:pStyle w:val="NoSpacing"/>
      </w:pPr>
    </w:p>
    <w:p w:rsidR="00E33D5D" w:rsidP="008D7454" w:rsidRDefault="00E33D5D" w14:paraId="7AAEF003" w14:textId="77777777">
      <w:pPr>
        <w:pStyle w:val="NoSpacing"/>
      </w:pPr>
    </w:p>
    <w:p w:rsidR="00E33D5D" w:rsidP="008D7454" w:rsidRDefault="00E33D5D" w14:paraId="243A8C37" w14:textId="77777777">
      <w:pPr>
        <w:pStyle w:val="NoSpacing"/>
      </w:pPr>
    </w:p>
    <w:p w:rsidRPr="00403AE8" w:rsidR="00E33D5D" w:rsidP="008D7454" w:rsidRDefault="00E33D5D" w14:paraId="7521EDD3" w14:textId="77777777">
      <w:pPr>
        <w:pStyle w:val="NoSpacing"/>
      </w:pPr>
    </w:p>
    <w:p w:rsidR="00E33D5D" w:rsidP="008D7454" w:rsidRDefault="00E33D5D" w14:paraId="31AD9B4F" w14:textId="77777777">
      <w:pPr>
        <w:pStyle w:val="NoSpacing"/>
      </w:pPr>
    </w:p>
    <w:p w:rsidR="00E33D5D" w:rsidP="008D7454" w:rsidRDefault="00E33D5D" w14:paraId="6C2BEFA7" w14:textId="77777777">
      <w:pPr>
        <w:pStyle w:val="NoSpacing"/>
      </w:pPr>
    </w:p>
    <w:p w:rsidRPr="00403AE8" w:rsidR="00E33D5D" w:rsidP="008D7454" w:rsidRDefault="00E33D5D" w14:paraId="6C95BE38" w14:textId="77777777">
      <w:pPr>
        <w:pStyle w:val="NoSpacing"/>
      </w:pPr>
    </w:p>
    <w:p w:rsidRPr="00403AE8" w:rsidR="00E33D5D" w:rsidP="008D7454" w:rsidRDefault="00E33D5D" w14:paraId="47AF618E" w14:textId="77777777">
      <w:pPr>
        <w:pStyle w:val="NoSpacing"/>
        <w:rPr>
          <w:b/>
          <w:bCs/>
        </w:rPr>
      </w:pPr>
      <w:r w:rsidRPr="00872CFD">
        <w:rPr>
          <w:b/>
        </w:rPr>
        <w:t>Fringe Benefits</w:t>
      </w:r>
      <w:r w:rsidRPr="00403AE8">
        <w:t xml:space="preserve"> </w:t>
      </w:r>
      <w:r w:rsidRPr="00403AE8">
        <w:rPr>
          <w:b/>
          <w:bCs/>
        </w:rPr>
        <w:t xml:space="preserve">– </w:t>
      </w:r>
      <w:r w:rsidRPr="00872CFD">
        <w:rPr>
          <w:bCs/>
        </w:rPr>
        <w:t>Explain your fringe package.</w:t>
      </w:r>
    </w:p>
    <w:p w:rsidR="00E33D5D" w:rsidP="008D7454" w:rsidRDefault="00E33D5D" w14:paraId="2E3E5E20" w14:textId="77777777">
      <w:pPr>
        <w:pStyle w:val="NoSpacing"/>
        <w:rPr>
          <w:b/>
          <w:bCs/>
        </w:rPr>
      </w:pPr>
    </w:p>
    <w:p w:rsidRPr="00403AE8" w:rsidR="00E33D5D" w:rsidP="008D7454" w:rsidRDefault="00E33D5D" w14:paraId="29ADCDCA" w14:textId="77777777">
      <w:pPr>
        <w:pStyle w:val="NoSpacing"/>
        <w:rPr>
          <w:b/>
          <w:bCs/>
        </w:rPr>
      </w:pPr>
    </w:p>
    <w:p w:rsidRPr="00403AE8" w:rsidR="00E33D5D" w:rsidP="008D7454" w:rsidRDefault="00E33D5D" w14:paraId="0BBC81E6" w14:textId="77777777">
      <w:pPr>
        <w:pStyle w:val="NoSpacing"/>
        <w:rPr>
          <w:b/>
          <w:bCs/>
        </w:rPr>
      </w:pPr>
    </w:p>
    <w:p w:rsidRPr="00403AE8" w:rsidR="00E33D5D" w:rsidP="008D7454" w:rsidRDefault="00E33D5D" w14:paraId="59CFFAEB" w14:textId="77777777">
      <w:pPr>
        <w:pStyle w:val="NoSpacing"/>
        <w:rPr>
          <w:b/>
          <w:bCs/>
        </w:rPr>
      </w:pPr>
    </w:p>
    <w:p w:rsidRPr="006C41A2" w:rsidR="00E33D5D" w:rsidP="008D7454" w:rsidRDefault="00E33D5D" w14:paraId="1AD9E336" w14:textId="77777777">
      <w:pPr>
        <w:pStyle w:val="NoSpacing"/>
        <w:rPr>
          <w:b/>
          <w:bCs/>
        </w:rPr>
      </w:pPr>
      <w:r w:rsidRPr="00403AE8">
        <w:rPr>
          <w:b/>
          <w:bCs/>
        </w:rPr>
        <w:t xml:space="preserve">Other Costs - </w:t>
      </w:r>
      <w:r w:rsidRPr="00403AE8">
        <w:t>Fully explain and justify each proposed “Othe</w:t>
      </w:r>
      <w:r>
        <w:t xml:space="preserve">r” cost in the space provided. </w:t>
      </w:r>
      <w:r w:rsidRPr="00403AE8">
        <w:t xml:space="preserve">Describe why each is necessary to the proposed program. </w:t>
      </w:r>
    </w:p>
    <w:p w:rsidRPr="00403AE8" w:rsidR="00E33D5D" w:rsidP="008D7454" w:rsidRDefault="00E33D5D" w14:paraId="33EE604A" w14:textId="77777777">
      <w:pPr>
        <w:pStyle w:val="NoSpacing"/>
      </w:pPr>
    </w:p>
    <w:p w:rsidRPr="00403AE8" w:rsidR="00E33D5D" w:rsidP="008D7454" w:rsidRDefault="00E33D5D" w14:paraId="5AF0D045" w14:textId="77777777">
      <w:pPr>
        <w:pStyle w:val="NoSpacing"/>
      </w:pPr>
      <w:r w:rsidRPr="00403AE8">
        <w:t>Include the basis for calculating each cost. Examples for calculating costs may include but not necessarily limited to:</w:t>
      </w:r>
    </w:p>
    <w:p w:rsidRPr="00403AE8" w:rsidR="00E33D5D" w:rsidP="008D7454" w:rsidRDefault="00E33D5D" w14:paraId="6372DBA7" w14:textId="77777777">
      <w:pPr>
        <w:pStyle w:val="NoSpacing"/>
      </w:pPr>
    </w:p>
    <w:p w:rsidRPr="00403AE8" w:rsidR="00E33D5D" w:rsidP="00E33D5D" w:rsidRDefault="00E33D5D" w14:paraId="486187C9" w14:textId="77777777">
      <w:pPr>
        <w:pStyle w:val="NoSpacing"/>
        <w:numPr>
          <w:ilvl w:val="0"/>
          <w:numId w:val="18"/>
        </w:numPr>
      </w:pPr>
      <w:r w:rsidRPr="00403AE8">
        <w:t>Premises – total square feet x cost per square foot</w:t>
      </w:r>
    </w:p>
    <w:p w:rsidRPr="00403AE8" w:rsidR="00E33D5D" w:rsidP="00E33D5D" w:rsidRDefault="00E33D5D" w14:paraId="60A2F5FF" w14:textId="77777777">
      <w:pPr>
        <w:pStyle w:val="NoSpacing"/>
        <w:numPr>
          <w:ilvl w:val="0"/>
          <w:numId w:val="18"/>
        </w:numPr>
      </w:pPr>
      <w:r w:rsidRPr="00403AE8">
        <w:t>Supplies – historical date, cost per staff</w:t>
      </w:r>
    </w:p>
    <w:p w:rsidRPr="00403AE8" w:rsidR="00E33D5D" w:rsidP="00E33D5D" w:rsidRDefault="00E33D5D" w14:paraId="66C41884" w14:textId="051D3FBF">
      <w:pPr>
        <w:pStyle w:val="NoSpacing"/>
        <w:numPr>
          <w:ilvl w:val="0"/>
          <w:numId w:val="18"/>
        </w:numPr>
        <w:rPr>
          <w:szCs w:val="24"/>
        </w:rPr>
      </w:pPr>
      <w:r w:rsidRPr="00403AE8">
        <w:rPr>
          <w:szCs w:val="24"/>
        </w:rPr>
        <w:t xml:space="preserve">Travel – total estimated miles x rate per </w:t>
      </w:r>
      <w:r w:rsidRPr="00403AE8" w:rsidR="00FC64E7">
        <w:rPr>
          <w:szCs w:val="24"/>
        </w:rPr>
        <w:t>mile.</w:t>
      </w:r>
    </w:p>
    <w:p w:rsidR="00E33D5D" w:rsidP="008D7454" w:rsidRDefault="00E33D5D" w14:paraId="0BED7AD7" w14:textId="77777777">
      <w:pPr>
        <w:pStyle w:val="NoSpacing"/>
        <w:rPr>
          <w:b/>
          <w:bCs/>
          <w:sz w:val="28"/>
          <w:u w:val="single"/>
        </w:rPr>
      </w:pPr>
    </w:p>
    <w:p w:rsidR="00F94843" w:rsidP="006D67F8" w:rsidRDefault="00F94843" w14:paraId="308E3963" w14:textId="77777777"/>
    <w:sectPr w:rsidR="00F94843" w:rsidSect="008F7918">
      <w:footerReference w:type="default" r:id="rId29"/>
      <w:pgSz w:w="12240" w:h="15840" w:orient="portrait" w:code="1"/>
      <w:pgMar w:top="576" w:right="720" w:bottom="576" w:left="720"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D7454" w:rsidP="00C25AC5" w:rsidRDefault="008D7454" w14:paraId="39A19624" w14:textId="77777777">
      <w:pPr>
        <w:spacing w:after="0" w:line="240" w:lineRule="auto"/>
      </w:pPr>
      <w:r>
        <w:separator/>
      </w:r>
    </w:p>
  </w:endnote>
  <w:endnote w:type="continuationSeparator" w:id="0">
    <w:p w:rsidR="008D7454" w:rsidP="00C25AC5" w:rsidRDefault="008D7454" w14:paraId="19768E01" w14:textId="77777777">
      <w:pPr>
        <w:spacing w:after="0" w:line="240" w:lineRule="auto"/>
      </w:pPr>
      <w:r>
        <w:continuationSeparator/>
      </w:r>
    </w:p>
  </w:endnote>
  <w:endnote w:type="continuationNotice" w:id="1">
    <w:p w:rsidR="00EC168D" w:rsidRDefault="00EC168D" w14:paraId="521E0D0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E0C31" w:rsidRDefault="002E0C31" w14:paraId="7F4D006E" w14:textId="77777777">
    <w:pPr>
      <w:pStyle w:val="Footer"/>
      <w:jc w:val="right"/>
    </w:pPr>
    <w:r>
      <w:fldChar w:fldCharType="begin"/>
    </w:r>
    <w:r>
      <w:instrText xml:space="preserve"> PAGE   \* MERGEFORMAT </w:instrText>
    </w:r>
    <w:r>
      <w:fldChar w:fldCharType="separate"/>
    </w:r>
    <w:r>
      <w:rPr>
        <w:noProof/>
      </w:rPr>
      <w:t>2</w:t>
    </w:r>
    <w:r>
      <w:rPr>
        <w:noProof/>
      </w:rPr>
      <w:fldChar w:fldCharType="end"/>
    </w:r>
  </w:p>
  <w:p w:rsidR="002E0C31" w:rsidRDefault="002E0C31" w14:paraId="4816872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E0C31" w:rsidRDefault="002E0C31" w14:paraId="50F19985" w14:textId="77777777">
    <w:pPr>
      <w:pStyle w:val="Footer"/>
      <w:jc w:val="right"/>
    </w:pPr>
    <w:r>
      <w:fldChar w:fldCharType="begin"/>
    </w:r>
    <w:r>
      <w:instrText xml:space="preserve"> PAGE   \* MERGEFORMAT </w:instrText>
    </w:r>
    <w:r>
      <w:fldChar w:fldCharType="separate"/>
    </w:r>
    <w:r>
      <w:rPr>
        <w:noProof/>
      </w:rPr>
      <w:t>2</w:t>
    </w:r>
    <w:r>
      <w:rPr>
        <w:noProof/>
      </w:rPr>
      <w:fldChar w:fldCharType="end"/>
    </w:r>
  </w:p>
  <w:p w:rsidRPr="004E52F3" w:rsidR="002E0C31" w:rsidRDefault="002E0C31" w14:paraId="5F9B5A02" w14:textId="77777777">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D7454" w:rsidRDefault="008D7454" w14:paraId="14A28CCD" w14:textId="77777777">
    <w:pPr>
      <w:pStyle w:val="Footer"/>
      <w:jc w:val="right"/>
    </w:pPr>
    <w:r>
      <w:fldChar w:fldCharType="begin"/>
    </w:r>
    <w:r>
      <w:instrText xml:space="preserve"> PAGE   \* MERGEFORMAT </w:instrText>
    </w:r>
    <w:r>
      <w:fldChar w:fldCharType="separate"/>
    </w:r>
    <w:r>
      <w:rPr>
        <w:noProof/>
      </w:rPr>
      <w:t>2</w:t>
    </w:r>
    <w:r>
      <w:rPr>
        <w:noProof/>
      </w:rPr>
      <w:fldChar w:fldCharType="end"/>
    </w:r>
  </w:p>
  <w:p w:rsidR="008D7454" w:rsidRDefault="008D7454" w14:paraId="3B00482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D7454" w:rsidP="00C25AC5" w:rsidRDefault="008D7454" w14:paraId="07E70048" w14:textId="77777777">
      <w:pPr>
        <w:spacing w:after="0" w:line="240" w:lineRule="auto"/>
      </w:pPr>
      <w:r>
        <w:separator/>
      </w:r>
    </w:p>
  </w:footnote>
  <w:footnote w:type="continuationSeparator" w:id="0">
    <w:p w:rsidR="008D7454" w:rsidP="00C25AC5" w:rsidRDefault="008D7454" w14:paraId="2EB4605C" w14:textId="77777777">
      <w:pPr>
        <w:spacing w:after="0" w:line="240" w:lineRule="auto"/>
      </w:pPr>
      <w:r>
        <w:continuationSeparator/>
      </w:r>
    </w:p>
  </w:footnote>
  <w:footnote w:type="continuationNotice" w:id="1">
    <w:p w:rsidR="00EC168D" w:rsidRDefault="00EC168D" w14:paraId="5E951196"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start w:val="1"/>
      <w:numFmt w:val="decimal"/>
      <w:lvlText w:val="%1."/>
      <w:lvlJc w:val="left"/>
      <w:pPr>
        <w:ind w:left="451" w:hanging="348"/>
      </w:pPr>
      <w:rPr>
        <w:rFonts w:ascii="Calibri" w:hAnsi="Calibri" w:cs="Calibri"/>
        <w:b w:val="0"/>
        <w:bCs w:val="0"/>
        <w:spacing w:val="-3"/>
        <w:w w:val="100"/>
        <w:sz w:val="24"/>
        <w:szCs w:val="24"/>
      </w:rPr>
    </w:lvl>
    <w:lvl w:ilvl="1">
      <w:numFmt w:val="bullet"/>
      <w:lvlText w:val="•"/>
      <w:lvlJc w:val="left"/>
      <w:pPr>
        <w:ind w:left="1267" w:hanging="348"/>
      </w:pPr>
    </w:lvl>
    <w:lvl w:ilvl="2">
      <w:numFmt w:val="bullet"/>
      <w:lvlText w:val="•"/>
      <w:lvlJc w:val="left"/>
      <w:pPr>
        <w:ind w:left="2075" w:hanging="348"/>
      </w:pPr>
    </w:lvl>
    <w:lvl w:ilvl="3">
      <w:numFmt w:val="bullet"/>
      <w:lvlText w:val="•"/>
      <w:lvlJc w:val="left"/>
      <w:pPr>
        <w:ind w:left="2883" w:hanging="348"/>
      </w:pPr>
    </w:lvl>
    <w:lvl w:ilvl="4">
      <w:numFmt w:val="bullet"/>
      <w:lvlText w:val="•"/>
      <w:lvlJc w:val="left"/>
      <w:pPr>
        <w:ind w:left="3691" w:hanging="348"/>
      </w:pPr>
    </w:lvl>
    <w:lvl w:ilvl="5">
      <w:numFmt w:val="bullet"/>
      <w:lvlText w:val="•"/>
      <w:lvlJc w:val="left"/>
      <w:pPr>
        <w:ind w:left="4499" w:hanging="348"/>
      </w:pPr>
    </w:lvl>
    <w:lvl w:ilvl="6">
      <w:numFmt w:val="bullet"/>
      <w:lvlText w:val="•"/>
      <w:lvlJc w:val="left"/>
      <w:pPr>
        <w:ind w:left="5307" w:hanging="348"/>
      </w:pPr>
    </w:lvl>
    <w:lvl w:ilvl="7">
      <w:numFmt w:val="bullet"/>
      <w:lvlText w:val="•"/>
      <w:lvlJc w:val="left"/>
      <w:pPr>
        <w:ind w:left="6115" w:hanging="348"/>
      </w:pPr>
    </w:lvl>
    <w:lvl w:ilvl="8">
      <w:numFmt w:val="bullet"/>
      <w:lvlText w:val="•"/>
      <w:lvlJc w:val="left"/>
      <w:pPr>
        <w:ind w:left="6923" w:hanging="348"/>
      </w:pPr>
    </w:lvl>
  </w:abstractNum>
  <w:abstractNum w:abstractNumId="1" w15:restartNumberingAfterBreak="0">
    <w:nsid w:val="00000403"/>
    <w:multiLevelType w:val="multilevel"/>
    <w:tmpl w:val="00000886"/>
    <w:lvl w:ilvl="0">
      <w:start w:val="1"/>
      <w:numFmt w:val="decimal"/>
      <w:lvlText w:val="%1."/>
      <w:lvlJc w:val="left"/>
      <w:pPr>
        <w:ind w:left="484" w:hanging="348"/>
      </w:pPr>
      <w:rPr>
        <w:rFonts w:ascii="Calibri" w:hAnsi="Calibri" w:cs="Calibri"/>
        <w:b w:val="0"/>
        <w:bCs w:val="0"/>
        <w:spacing w:val="-3"/>
        <w:w w:val="100"/>
        <w:sz w:val="24"/>
        <w:szCs w:val="24"/>
      </w:rPr>
    </w:lvl>
    <w:lvl w:ilvl="1">
      <w:numFmt w:val="bullet"/>
      <w:lvlText w:val="•"/>
      <w:lvlJc w:val="left"/>
      <w:pPr>
        <w:ind w:left="1285" w:hanging="348"/>
      </w:pPr>
    </w:lvl>
    <w:lvl w:ilvl="2">
      <w:numFmt w:val="bullet"/>
      <w:lvlText w:val="•"/>
      <w:lvlJc w:val="left"/>
      <w:pPr>
        <w:ind w:left="2091" w:hanging="348"/>
      </w:pPr>
    </w:lvl>
    <w:lvl w:ilvl="3">
      <w:numFmt w:val="bullet"/>
      <w:lvlText w:val="•"/>
      <w:lvlJc w:val="left"/>
      <w:pPr>
        <w:ind w:left="2897" w:hanging="348"/>
      </w:pPr>
    </w:lvl>
    <w:lvl w:ilvl="4">
      <w:numFmt w:val="bullet"/>
      <w:lvlText w:val="•"/>
      <w:lvlJc w:val="left"/>
      <w:pPr>
        <w:ind w:left="3703" w:hanging="348"/>
      </w:pPr>
    </w:lvl>
    <w:lvl w:ilvl="5">
      <w:numFmt w:val="bullet"/>
      <w:lvlText w:val="•"/>
      <w:lvlJc w:val="left"/>
      <w:pPr>
        <w:ind w:left="4509" w:hanging="348"/>
      </w:pPr>
    </w:lvl>
    <w:lvl w:ilvl="6">
      <w:numFmt w:val="bullet"/>
      <w:lvlText w:val="•"/>
      <w:lvlJc w:val="left"/>
      <w:pPr>
        <w:ind w:left="5315" w:hanging="348"/>
      </w:pPr>
    </w:lvl>
    <w:lvl w:ilvl="7">
      <w:numFmt w:val="bullet"/>
      <w:lvlText w:val="•"/>
      <w:lvlJc w:val="left"/>
      <w:pPr>
        <w:ind w:left="6121" w:hanging="348"/>
      </w:pPr>
    </w:lvl>
    <w:lvl w:ilvl="8">
      <w:numFmt w:val="bullet"/>
      <w:lvlText w:val="•"/>
      <w:lvlJc w:val="left"/>
      <w:pPr>
        <w:ind w:left="6927" w:hanging="348"/>
      </w:pPr>
    </w:lvl>
  </w:abstractNum>
  <w:abstractNum w:abstractNumId="2" w15:restartNumberingAfterBreak="0">
    <w:nsid w:val="00000404"/>
    <w:multiLevelType w:val="multilevel"/>
    <w:tmpl w:val="00000887"/>
    <w:lvl w:ilvl="0">
      <w:start w:val="1"/>
      <w:numFmt w:val="decimal"/>
      <w:lvlText w:val="%1."/>
      <w:lvlJc w:val="left"/>
      <w:pPr>
        <w:ind w:left="463" w:hanging="360"/>
      </w:pPr>
      <w:rPr>
        <w:rFonts w:ascii="Calibri" w:hAnsi="Calibri" w:cs="Calibri"/>
        <w:b w:val="0"/>
        <w:bCs w:val="0"/>
        <w:spacing w:val="-3"/>
        <w:w w:val="100"/>
        <w:sz w:val="24"/>
        <w:szCs w:val="24"/>
      </w:rPr>
    </w:lvl>
    <w:lvl w:ilvl="1">
      <w:numFmt w:val="bullet"/>
      <w:lvlText w:val="•"/>
      <w:lvlJc w:val="left"/>
      <w:pPr>
        <w:ind w:left="1267" w:hanging="360"/>
      </w:pPr>
    </w:lvl>
    <w:lvl w:ilvl="2">
      <w:numFmt w:val="bullet"/>
      <w:lvlText w:val="•"/>
      <w:lvlJc w:val="left"/>
      <w:pPr>
        <w:ind w:left="2075" w:hanging="360"/>
      </w:pPr>
    </w:lvl>
    <w:lvl w:ilvl="3">
      <w:numFmt w:val="bullet"/>
      <w:lvlText w:val="•"/>
      <w:lvlJc w:val="left"/>
      <w:pPr>
        <w:ind w:left="2883" w:hanging="360"/>
      </w:pPr>
    </w:lvl>
    <w:lvl w:ilvl="4">
      <w:numFmt w:val="bullet"/>
      <w:lvlText w:val="•"/>
      <w:lvlJc w:val="left"/>
      <w:pPr>
        <w:ind w:left="3691" w:hanging="360"/>
      </w:pPr>
    </w:lvl>
    <w:lvl w:ilvl="5">
      <w:numFmt w:val="bullet"/>
      <w:lvlText w:val="•"/>
      <w:lvlJc w:val="left"/>
      <w:pPr>
        <w:ind w:left="4499" w:hanging="360"/>
      </w:pPr>
    </w:lvl>
    <w:lvl w:ilvl="6">
      <w:numFmt w:val="bullet"/>
      <w:lvlText w:val="•"/>
      <w:lvlJc w:val="left"/>
      <w:pPr>
        <w:ind w:left="5307" w:hanging="360"/>
      </w:pPr>
    </w:lvl>
    <w:lvl w:ilvl="7">
      <w:numFmt w:val="bullet"/>
      <w:lvlText w:val="•"/>
      <w:lvlJc w:val="left"/>
      <w:pPr>
        <w:ind w:left="6115" w:hanging="360"/>
      </w:pPr>
    </w:lvl>
    <w:lvl w:ilvl="8">
      <w:numFmt w:val="bullet"/>
      <w:lvlText w:val="•"/>
      <w:lvlJc w:val="left"/>
      <w:pPr>
        <w:ind w:left="6923" w:hanging="360"/>
      </w:pPr>
    </w:lvl>
  </w:abstractNum>
  <w:abstractNum w:abstractNumId="3" w15:restartNumberingAfterBreak="0">
    <w:nsid w:val="00000405"/>
    <w:multiLevelType w:val="multilevel"/>
    <w:tmpl w:val="00000888"/>
    <w:lvl w:ilvl="0">
      <w:start w:val="1"/>
      <w:numFmt w:val="decimal"/>
      <w:lvlText w:val="%1."/>
      <w:lvlJc w:val="left"/>
      <w:pPr>
        <w:ind w:left="463" w:hanging="360"/>
      </w:pPr>
      <w:rPr>
        <w:rFonts w:ascii="Calibri" w:hAnsi="Calibri" w:cs="Calibri"/>
        <w:b w:val="0"/>
        <w:bCs w:val="0"/>
        <w:spacing w:val="-3"/>
        <w:w w:val="100"/>
        <w:sz w:val="24"/>
        <w:szCs w:val="24"/>
      </w:rPr>
    </w:lvl>
    <w:lvl w:ilvl="1">
      <w:numFmt w:val="bullet"/>
      <w:lvlText w:val="•"/>
      <w:lvlJc w:val="left"/>
      <w:pPr>
        <w:ind w:left="1267" w:hanging="360"/>
      </w:pPr>
    </w:lvl>
    <w:lvl w:ilvl="2">
      <w:numFmt w:val="bullet"/>
      <w:lvlText w:val="•"/>
      <w:lvlJc w:val="left"/>
      <w:pPr>
        <w:ind w:left="2075" w:hanging="360"/>
      </w:pPr>
    </w:lvl>
    <w:lvl w:ilvl="3">
      <w:numFmt w:val="bullet"/>
      <w:lvlText w:val="•"/>
      <w:lvlJc w:val="left"/>
      <w:pPr>
        <w:ind w:left="2883" w:hanging="360"/>
      </w:pPr>
    </w:lvl>
    <w:lvl w:ilvl="4">
      <w:numFmt w:val="bullet"/>
      <w:lvlText w:val="•"/>
      <w:lvlJc w:val="left"/>
      <w:pPr>
        <w:ind w:left="3691" w:hanging="360"/>
      </w:pPr>
    </w:lvl>
    <w:lvl w:ilvl="5">
      <w:numFmt w:val="bullet"/>
      <w:lvlText w:val="•"/>
      <w:lvlJc w:val="left"/>
      <w:pPr>
        <w:ind w:left="4499" w:hanging="360"/>
      </w:pPr>
    </w:lvl>
    <w:lvl w:ilvl="6">
      <w:numFmt w:val="bullet"/>
      <w:lvlText w:val="•"/>
      <w:lvlJc w:val="left"/>
      <w:pPr>
        <w:ind w:left="5307" w:hanging="360"/>
      </w:pPr>
    </w:lvl>
    <w:lvl w:ilvl="7">
      <w:numFmt w:val="bullet"/>
      <w:lvlText w:val="•"/>
      <w:lvlJc w:val="left"/>
      <w:pPr>
        <w:ind w:left="6115" w:hanging="360"/>
      </w:pPr>
    </w:lvl>
    <w:lvl w:ilvl="8">
      <w:numFmt w:val="bullet"/>
      <w:lvlText w:val="•"/>
      <w:lvlJc w:val="left"/>
      <w:pPr>
        <w:ind w:left="6923" w:hanging="360"/>
      </w:pPr>
    </w:lvl>
  </w:abstractNum>
  <w:abstractNum w:abstractNumId="4" w15:restartNumberingAfterBreak="0">
    <w:nsid w:val="00000406"/>
    <w:multiLevelType w:val="multilevel"/>
    <w:tmpl w:val="00000889"/>
    <w:lvl w:ilvl="0">
      <w:start w:val="4"/>
      <w:numFmt w:val="decimal"/>
      <w:lvlText w:val="%1."/>
      <w:lvlJc w:val="left"/>
      <w:pPr>
        <w:ind w:left="463" w:hanging="360"/>
      </w:pPr>
      <w:rPr>
        <w:rFonts w:ascii="Calibri" w:hAnsi="Calibri" w:cs="Calibri"/>
        <w:b w:val="0"/>
        <w:bCs w:val="0"/>
        <w:spacing w:val="-4"/>
        <w:w w:val="100"/>
        <w:sz w:val="24"/>
        <w:szCs w:val="24"/>
      </w:rPr>
    </w:lvl>
    <w:lvl w:ilvl="1">
      <w:numFmt w:val="bullet"/>
      <w:lvlText w:val="•"/>
      <w:lvlJc w:val="left"/>
      <w:pPr>
        <w:ind w:left="1267" w:hanging="360"/>
      </w:pPr>
    </w:lvl>
    <w:lvl w:ilvl="2">
      <w:numFmt w:val="bullet"/>
      <w:lvlText w:val="•"/>
      <w:lvlJc w:val="left"/>
      <w:pPr>
        <w:ind w:left="2075" w:hanging="360"/>
      </w:pPr>
    </w:lvl>
    <w:lvl w:ilvl="3">
      <w:numFmt w:val="bullet"/>
      <w:lvlText w:val="•"/>
      <w:lvlJc w:val="left"/>
      <w:pPr>
        <w:ind w:left="2883" w:hanging="360"/>
      </w:pPr>
    </w:lvl>
    <w:lvl w:ilvl="4">
      <w:numFmt w:val="bullet"/>
      <w:lvlText w:val="•"/>
      <w:lvlJc w:val="left"/>
      <w:pPr>
        <w:ind w:left="3691" w:hanging="360"/>
      </w:pPr>
    </w:lvl>
    <w:lvl w:ilvl="5">
      <w:numFmt w:val="bullet"/>
      <w:lvlText w:val="•"/>
      <w:lvlJc w:val="left"/>
      <w:pPr>
        <w:ind w:left="4499" w:hanging="360"/>
      </w:pPr>
    </w:lvl>
    <w:lvl w:ilvl="6">
      <w:numFmt w:val="bullet"/>
      <w:lvlText w:val="•"/>
      <w:lvlJc w:val="left"/>
      <w:pPr>
        <w:ind w:left="5307" w:hanging="360"/>
      </w:pPr>
    </w:lvl>
    <w:lvl w:ilvl="7">
      <w:numFmt w:val="bullet"/>
      <w:lvlText w:val="•"/>
      <w:lvlJc w:val="left"/>
      <w:pPr>
        <w:ind w:left="6115" w:hanging="360"/>
      </w:pPr>
    </w:lvl>
    <w:lvl w:ilvl="8">
      <w:numFmt w:val="bullet"/>
      <w:lvlText w:val="•"/>
      <w:lvlJc w:val="left"/>
      <w:pPr>
        <w:ind w:left="6923" w:hanging="360"/>
      </w:pPr>
    </w:lvl>
  </w:abstractNum>
  <w:abstractNum w:abstractNumId="5" w15:restartNumberingAfterBreak="0">
    <w:nsid w:val="00000407"/>
    <w:multiLevelType w:val="multilevel"/>
    <w:tmpl w:val="0000088A"/>
    <w:lvl w:ilvl="0">
      <w:start w:val="1"/>
      <w:numFmt w:val="decimal"/>
      <w:lvlText w:val="%1."/>
      <w:lvlJc w:val="left"/>
      <w:pPr>
        <w:ind w:left="463" w:hanging="360"/>
      </w:pPr>
      <w:rPr>
        <w:rFonts w:ascii="Calibri" w:hAnsi="Calibri" w:cs="Calibri"/>
        <w:b w:val="0"/>
        <w:bCs w:val="0"/>
        <w:spacing w:val="-3"/>
        <w:w w:val="100"/>
        <w:sz w:val="24"/>
        <w:szCs w:val="24"/>
      </w:rPr>
    </w:lvl>
    <w:lvl w:ilvl="1">
      <w:numFmt w:val="bullet"/>
      <w:lvlText w:val="•"/>
      <w:lvlJc w:val="left"/>
      <w:pPr>
        <w:ind w:left="1267" w:hanging="360"/>
      </w:pPr>
    </w:lvl>
    <w:lvl w:ilvl="2">
      <w:numFmt w:val="bullet"/>
      <w:lvlText w:val="•"/>
      <w:lvlJc w:val="left"/>
      <w:pPr>
        <w:ind w:left="2075" w:hanging="360"/>
      </w:pPr>
    </w:lvl>
    <w:lvl w:ilvl="3">
      <w:numFmt w:val="bullet"/>
      <w:lvlText w:val="•"/>
      <w:lvlJc w:val="left"/>
      <w:pPr>
        <w:ind w:left="2883" w:hanging="360"/>
      </w:pPr>
    </w:lvl>
    <w:lvl w:ilvl="4">
      <w:numFmt w:val="bullet"/>
      <w:lvlText w:val="•"/>
      <w:lvlJc w:val="left"/>
      <w:pPr>
        <w:ind w:left="3691" w:hanging="360"/>
      </w:pPr>
    </w:lvl>
    <w:lvl w:ilvl="5">
      <w:numFmt w:val="bullet"/>
      <w:lvlText w:val="•"/>
      <w:lvlJc w:val="left"/>
      <w:pPr>
        <w:ind w:left="4499" w:hanging="360"/>
      </w:pPr>
    </w:lvl>
    <w:lvl w:ilvl="6">
      <w:numFmt w:val="bullet"/>
      <w:lvlText w:val="•"/>
      <w:lvlJc w:val="left"/>
      <w:pPr>
        <w:ind w:left="5307" w:hanging="360"/>
      </w:pPr>
    </w:lvl>
    <w:lvl w:ilvl="7">
      <w:numFmt w:val="bullet"/>
      <w:lvlText w:val="•"/>
      <w:lvlJc w:val="left"/>
      <w:pPr>
        <w:ind w:left="6115" w:hanging="360"/>
      </w:pPr>
    </w:lvl>
    <w:lvl w:ilvl="8">
      <w:numFmt w:val="bullet"/>
      <w:lvlText w:val="•"/>
      <w:lvlJc w:val="left"/>
      <w:pPr>
        <w:ind w:left="6923" w:hanging="360"/>
      </w:pPr>
    </w:lvl>
  </w:abstractNum>
  <w:abstractNum w:abstractNumId="6" w15:restartNumberingAfterBreak="0">
    <w:nsid w:val="00000408"/>
    <w:multiLevelType w:val="multilevel"/>
    <w:tmpl w:val="0000088B"/>
    <w:lvl w:ilvl="0">
      <w:start w:val="1"/>
      <w:numFmt w:val="decimal"/>
      <w:lvlText w:val="%1."/>
      <w:lvlJc w:val="left"/>
      <w:pPr>
        <w:ind w:left="463" w:hanging="360"/>
      </w:pPr>
      <w:rPr>
        <w:rFonts w:ascii="Calibri" w:hAnsi="Calibri" w:cs="Calibri"/>
        <w:b w:val="0"/>
        <w:bCs w:val="0"/>
        <w:spacing w:val="-3"/>
        <w:w w:val="100"/>
        <w:sz w:val="24"/>
        <w:szCs w:val="24"/>
      </w:rPr>
    </w:lvl>
    <w:lvl w:ilvl="1">
      <w:numFmt w:val="bullet"/>
      <w:lvlText w:val="•"/>
      <w:lvlJc w:val="left"/>
      <w:pPr>
        <w:ind w:left="1267" w:hanging="360"/>
      </w:pPr>
    </w:lvl>
    <w:lvl w:ilvl="2">
      <w:numFmt w:val="bullet"/>
      <w:lvlText w:val="•"/>
      <w:lvlJc w:val="left"/>
      <w:pPr>
        <w:ind w:left="2075" w:hanging="360"/>
      </w:pPr>
    </w:lvl>
    <w:lvl w:ilvl="3">
      <w:numFmt w:val="bullet"/>
      <w:lvlText w:val="•"/>
      <w:lvlJc w:val="left"/>
      <w:pPr>
        <w:ind w:left="2883" w:hanging="360"/>
      </w:pPr>
    </w:lvl>
    <w:lvl w:ilvl="4">
      <w:numFmt w:val="bullet"/>
      <w:lvlText w:val="•"/>
      <w:lvlJc w:val="left"/>
      <w:pPr>
        <w:ind w:left="3691" w:hanging="360"/>
      </w:pPr>
    </w:lvl>
    <w:lvl w:ilvl="5">
      <w:numFmt w:val="bullet"/>
      <w:lvlText w:val="•"/>
      <w:lvlJc w:val="left"/>
      <w:pPr>
        <w:ind w:left="4499" w:hanging="360"/>
      </w:pPr>
    </w:lvl>
    <w:lvl w:ilvl="6">
      <w:numFmt w:val="bullet"/>
      <w:lvlText w:val="•"/>
      <w:lvlJc w:val="left"/>
      <w:pPr>
        <w:ind w:left="5307" w:hanging="360"/>
      </w:pPr>
    </w:lvl>
    <w:lvl w:ilvl="7">
      <w:numFmt w:val="bullet"/>
      <w:lvlText w:val="•"/>
      <w:lvlJc w:val="left"/>
      <w:pPr>
        <w:ind w:left="6115" w:hanging="360"/>
      </w:pPr>
    </w:lvl>
    <w:lvl w:ilvl="8">
      <w:numFmt w:val="bullet"/>
      <w:lvlText w:val="•"/>
      <w:lvlJc w:val="left"/>
      <w:pPr>
        <w:ind w:left="6923" w:hanging="360"/>
      </w:pPr>
    </w:lvl>
  </w:abstractNum>
  <w:abstractNum w:abstractNumId="7" w15:restartNumberingAfterBreak="0">
    <w:nsid w:val="0000040A"/>
    <w:multiLevelType w:val="multilevel"/>
    <w:tmpl w:val="0000088D"/>
    <w:lvl w:ilvl="0">
      <w:start w:val="1"/>
      <w:numFmt w:val="decimal"/>
      <w:lvlText w:val="%1."/>
      <w:lvlJc w:val="left"/>
      <w:pPr>
        <w:ind w:left="484" w:hanging="401"/>
      </w:pPr>
      <w:rPr>
        <w:rFonts w:ascii="Calibri" w:hAnsi="Calibri" w:cs="Calibri"/>
        <w:b w:val="0"/>
        <w:bCs w:val="0"/>
        <w:spacing w:val="-3"/>
        <w:w w:val="100"/>
        <w:sz w:val="24"/>
        <w:szCs w:val="24"/>
      </w:rPr>
    </w:lvl>
    <w:lvl w:ilvl="1">
      <w:numFmt w:val="bullet"/>
      <w:lvlText w:val="•"/>
      <w:lvlJc w:val="left"/>
      <w:pPr>
        <w:ind w:left="1285" w:hanging="401"/>
      </w:pPr>
    </w:lvl>
    <w:lvl w:ilvl="2">
      <w:numFmt w:val="bullet"/>
      <w:lvlText w:val="•"/>
      <w:lvlJc w:val="left"/>
      <w:pPr>
        <w:ind w:left="2091" w:hanging="401"/>
      </w:pPr>
    </w:lvl>
    <w:lvl w:ilvl="3">
      <w:numFmt w:val="bullet"/>
      <w:lvlText w:val="•"/>
      <w:lvlJc w:val="left"/>
      <w:pPr>
        <w:ind w:left="2897" w:hanging="401"/>
      </w:pPr>
    </w:lvl>
    <w:lvl w:ilvl="4">
      <w:numFmt w:val="bullet"/>
      <w:lvlText w:val="•"/>
      <w:lvlJc w:val="left"/>
      <w:pPr>
        <w:ind w:left="3703" w:hanging="401"/>
      </w:pPr>
    </w:lvl>
    <w:lvl w:ilvl="5">
      <w:numFmt w:val="bullet"/>
      <w:lvlText w:val="•"/>
      <w:lvlJc w:val="left"/>
      <w:pPr>
        <w:ind w:left="4509" w:hanging="401"/>
      </w:pPr>
    </w:lvl>
    <w:lvl w:ilvl="6">
      <w:numFmt w:val="bullet"/>
      <w:lvlText w:val="•"/>
      <w:lvlJc w:val="left"/>
      <w:pPr>
        <w:ind w:left="5315" w:hanging="401"/>
      </w:pPr>
    </w:lvl>
    <w:lvl w:ilvl="7">
      <w:numFmt w:val="bullet"/>
      <w:lvlText w:val="•"/>
      <w:lvlJc w:val="left"/>
      <w:pPr>
        <w:ind w:left="6121" w:hanging="401"/>
      </w:pPr>
    </w:lvl>
    <w:lvl w:ilvl="8">
      <w:numFmt w:val="bullet"/>
      <w:lvlText w:val="•"/>
      <w:lvlJc w:val="left"/>
      <w:pPr>
        <w:ind w:left="6927" w:hanging="401"/>
      </w:pPr>
    </w:lvl>
  </w:abstractNum>
  <w:abstractNum w:abstractNumId="8" w15:restartNumberingAfterBreak="0">
    <w:nsid w:val="0000040B"/>
    <w:multiLevelType w:val="multilevel"/>
    <w:tmpl w:val="0000088E"/>
    <w:lvl w:ilvl="0">
      <w:start w:val="1"/>
      <w:numFmt w:val="decimal"/>
      <w:lvlText w:val="%1."/>
      <w:lvlJc w:val="left"/>
      <w:pPr>
        <w:ind w:left="420" w:hanging="317"/>
      </w:pPr>
      <w:rPr>
        <w:rFonts w:ascii="Calibri" w:hAnsi="Calibri" w:cs="Calibri"/>
        <w:b w:val="0"/>
        <w:bCs w:val="0"/>
        <w:spacing w:val="-3"/>
        <w:w w:val="100"/>
        <w:sz w:val="24"/>
        <w:szCs w:val="24"/>
      </w:rPr>
    </w:lvl>
    <w:lvl w:ilvl="1">
      <w:numFmt w:val="bullet"/>
      <w:lvlText w:val="•"/>
      <w:lvlJc w:val="left"/>
      <w:pPr>
        <w:ind w:left="1231" w:hanging="317"/>
      </w:pPr>
    </w:lvl>
    <w:lvl w:ilvl="2">
      <w:numFmt w:val="bullet"/>
      <w:lvlText w:val="•"/>
      <w:lvlJc w:val="left"/>
      <w:pPr>
        <w:ind w:left="2043" w:hanging="317"/>
      </w:pPr>
    </w:lvl>
    <w:lvl w:ilvl="3">
      <w:numFmt w:val="bullet"/>
      <w:lvlText w:val="•"/>
      <w:lvlJc w:val="left"/>
      <w:pPr>
        <w:ind w:left="2855" w:hanging="317"/>
      </w:pPr>
    </w:lvl>
    <w:lvl w:ilvl="4">
      <w:numFmt w:val="bullet"/>
      <w:lvlText w:val="•"/>
      <w:lvlJc w:val="left"/>
      <w:pPr>
        <w:ind w:left="3667" w:hanging="317"/>
      </w:pPr>
    </w:lvl>
    <w:lvl w:ilvl="5">
      <w:numFmt w:val="bullet"/>
      <w:lvlText w:val="•"/>
      <w:lvlJc w:val="left"/>
      <w:pPr>
        <w:ind w:left="4479" w:hanging="317"/>
      </w:pPr>
    </w:lvl>
    <w:lvl w:ilvl="6">
      <w:numFmt w:val="bullet"/>
      <w:lvlText w:val="•"/>
      <w:lvlJc w:val="left"/>
      <w:pPr>
        <w:ind w:left="5291" w:hanging="317"/>
      </w:pPr>
    </w:lvl>
    <w:lvl w:ilvl="7">
      <w:numFmt w:val="bullet"/>
      <w:lvlText w:val="•"/>
      <w:lvlJc w:val="left"/>
      <w:pPr>
        <w:ind w:left="6103" w:hanging="317"/>
      </w:pPr>
    </w:lvl>
    <w:lvl w:ilvl="8">
      <w:numFmt w:val="bullet"/>
      <w:lvlText w:val="•"/>
      <w:lvlJc w:val="left"/>
      <w:pPr>
        <w:ind w:left="6915" w:hanging="317"/>
      </w:pPr>
    </w:lvl>
  </w:abstractNum>
  <w:abstractNum w:abstractNumId="9" w15:restartNumberingAfterBreak="0">
    <w:nsid w:val="0000040C"/>
    <w:multiLevelType w:val="multilevel"/>
    <w:tmpl w:val="1152CC6E"/>
    <w:lvl w:ilvl="0">
      <w:start w:val="1"/>
      <w:numFmt w:val="decimal"/>
      <w:lvlText w:val="%1."/>
      <w:lvlJc w:val="left"/>
      <w:pPr>
        <w:ind w:left="396" w:hanging="293"/>
      </w:pPr>
      <w:rPr>
        <w:rFonts w:ascii="Calibri" w:hAnsi="Calibri" w:cs="Calibri"/>
        <w:b w:val="0"/>
        <w:bCs w:val="0"/>
        <w:spacing w:val="-3"/>
        <w:w w:val="100"/>
        <w:sz w:val="24"/>
        <w:szCs w:val="24"/>
      </w:rPr>
    </w:lvl>
    <w:lvl w:ilvl="1">
      <w:numFmt w:val="bullet"/>
      <w:lvlText w:val="•"/>
      <w:lvlJc w:val="left"/>
      <w:pPr>
        <w:ind w:left="1213" w:hanging="293"/>
      </w:pPr>
    </w:lvl>
    <w:lvl w:ilvl="2">
      <w:numFmt w:val="bullet"/>
      <w:lvlText w:val="•"/>
      <w:lvlJc w:val="left"/>
      <w:pPr>
        <w:ind w:left="2027" w:hanging="293"/>
      </w:pPr>
    </w:lvl>
    <w:lvl w:ilvl="3">
      <w:numFmt w:val="bullet"/>
      <w:lvlText w:val="•"/>
      <w:lvlJc w:val="left"/>
      <w:pPr>
        <w:ind w:left="2841" w:hanging="293"/>
      </w:pPr>
    </w:lvl>
    <w:lvl w:ilvl="4">
      <w:numFmt w:val="bullet"/>
      <w:lvlText w:val="•"/>
      <w:lvlJc w:val="left"/>
      <w:pPr>
        <w:ind w:left="3655" w:hanging="293"/>
      </w:pPr>
    </w:lvl>
    <w:lvl w:ilvl="5">
      <w:numFmt w:val="bullet"/>
      <w:lvlText w:val="•"/>
      <w:lvlJc w:val="left"/>
      <w:pPr>
        <w:ind w:left="4469" w:hanging="293"/>
      </w:pPr>
    </w:lvl>
    <w:lvl w:ilvl="6">
      <w:numFmt w:val="bullet"/>
      <w:lvlText w:val="•"/>
      <w:lvlJc w:val="left"/>
      <w:pPr>
        <w:ind w:left="5283" w:hanging="293"/>
      </w:pPr>
    </w:lvl>
    <w:lvl w:ilvl="7">
      <w:numFmt w:val="bullet"/>
      <w:lvlText w:val="•"/>
      <w:lvlJc w:val="left"/>
      <w:pPr>
        <w:ind w:left="6097" w:hanging="293"/>
      </w:pPr>
    </w:lvl>
    <w:lvl w:ilvl="8">
      <w:numFmt w:val="bullet"/>
      <w:lvlText w:val="•"/>
      <w:lvlJc w:val="left"/>
      <w:pPr>
        <w:ind w:left="6911" w:hanging="293"/>
      </w:pPr>
    </w:lvl>
  </w:abstractNum>
  <w:abstractNum w:abstractNumId="10" w15:restartNumberingAfterBreak="0">
    <w:nsid w:val="0000040D"/>
    <w:multiLevelType w:val="multilevel"/>
    <w:tmpl w:val="00000890"/>
    <w:lvl w:ilvl="0">
      <w:start w:val="1"/>
      <w:numFmt w:val="decimal"/>
      <w:lvlText w:val="%1."/>
      <w:lvlJc w:val="left"/>
      <w:pPr>
        <w:ind w:left="463" w:hanging="360"/>
      </w:pPr>
      <w:rPr>
        <w:rFonts w:ascii="Calibri" w:hAnsi="Calibri" w:cs="Calibri"/>
        <w:b w:val="0"/>
        <w:bCs w:val="0"/>
        <w:spacing w:val="-4"/>
        <w:w w:val="100"/>
        <w:sz w:val="24"/>
        <w:szCs w:val="24"/>
      </w:rPr>
    </w:lvl>
    <w:lvl w:ilvl="1">
      <w:numFmt w:val="bullet"/>
      <w:lvlText w:val="•"/>
      <w:lvlJc w:val="left"/>
      <w:pPr>
        <w:ind w:left="1267" w:hanging="360"/>
      </w:pPr>
    </w:lvl>
    <w:lvl w:ilvl="2">
      <w:numFmt w:val="bullet"/>
      <w:lvlText w:val="•"/>
      <w:lvlJc w:val="left"/>
      <w:pPr>
        <w:ind w:left="2075" w:hanging="360"/>
      </w:pPr>
    </w:lvl>
    <w:lvl w:ilvl="3">
      <w:numFmt w:val="bullet"/>
      <w:lvlText w:val="•"/>
      <w:lvlJc w:val="left"/>
      <w:pPr>
        <w:ind w:left="2883" w:hanging="360"/>
      </w:pPr>
    </w:lvl>
    <w:lvl w:ilvl="4">
      <w:numFmt w:val="bullet"/>
      <w:lvlText w:val="•"/>
      <w:lvlJc w:val="left"/>
      <w:pPr>
        <w:ind w:left="3691" w:hanging="360"/>
      </w:pPr>
    </w:lvl>
    <w:lvl w:ilvl="5">
      <w:numFmt w:val="bullet"/>
      <w:lvlText w:val="•"/>
      <w:lvlJc w:val="left"/>
      <w:pPr>
        <w:ind w:left="4499" w:hanging="360"/>
      </w:pPr>
    </w:lvl>
    <w:lvl w:ilvl="6">
      <w:numFmt w:val="bullet"/>
      <w:lvlText w:val="•"/>
      <w:lvlJc w:val="left"/>
      <w:pPr>
        <w:ind w:left="5307" w:hanging="360"/>
      </w:pPr>
    </w:lvl>
    <w:lvl w:ilvl="7">
      <w:numFmt w:val="bullet"/>
      <w:lvlText w:val="•"/>
      <w:lvlJc w:val="left"/>
      <w:pPr>
        <w:ind w:left="6115" w:hanging="360"/>
      </w:pPr>
    </w:lvl>
    <w:lvl w:ilvl="8">
      <w:numFmt w:val="bullet"/>
      <w:lvlText w:val="•"/>
      <w:lvlJc w:val="left"/>
      <w:pPr>
        <w:ind w:left="6923" w:hanging="360"/>
      </w:pPr>
    </w:lvl>
  </w:abstractNum>
  <w:abstractNum w:abstractNumId="11" w15:restartNumberingAfterBreak="0">
    <w:nsid w:val="0000040E"/>
    <w:multiLevelType w:val="multilevel"/>
    <w:tmpl w:val="00000891"/>
    <w:lvl w:ilvl="0">
      <w:start w:val="1"/>
      <w:numFmt w:val="decimal"/>
      <w:lvlText w:val="%1."/>
      <w:lvlJc w:val="left"/>
      <w:pPr>
        <w:ind w:left="463" w:hanging="360"/>
      </w:pPr>
      <w:rPr>
        <w:rFonts w:ascii="Calibri" w:hAnsi="Calibri" w:cs="Calibri"/>
        <w:b w:val="0"/>
        <w:bCs w:val="0"/>
        <w:spacing w:val="-3"/>
        <w:w w:val="100"/>
        <w:sz w:val="24"/>
        <w:szCs w:val="24"/>
      </w:rPr>
    </w:lvl>
    <w:lvl w:ilvl="1">
      <w:numFmt w:val="bullet"/>
      <w:lvlText w:val="•"/>
      <w:lvlJc w:val="left"/>
      <w:pPr>
        <w:ind w:left="1267" w:hanging="360"/>
      </w:pPr>
    </w:lvl>
    <w:lvl w:ilvl="2">
      <w:numFmt w:val="bullet"/>
      <w:lvlText w:val="•"/>
      <w:lvlJc w:val="left"/>
      <w:pPr>
        <w:ind w:left="2075" w:hanging="360"/>
      </w:pPr>
    </w:lvl>
    <w:lvl w:ilvl="3">
      <w:numFmt w:val="bullet"/>
      <w:lvlText w:val="•"/>
      <w:lvlJc w:val="left"/>
      <w:pPr>
        <w:ind w:left="2883" w:hanging="360"/>
      </w:pPr>
    </w:lvl>
    <w:lvl w:ilvl="4">
      <w:numFmt w:val="bullet"/>
      <w:lvlText w:val="•"/>
      <w:lvlJc w:val="left"/>
      <w:pPr>
        <w:ind w:left="3691" w:hanging="360"/>
      </w:pPr>
    </w:lvl>
    <w:lvl w:ilvl="5">
      <w:numFmt w:val="bullet"/>
      <w:lvlText w:val="•"/>
      <w:lvlJc w:val="left"/>
      <w:pPr>
        <w:ind w:left="4499" w:hanging="360"/>
      </w:pPr>
    </w:lvl>
    <w:lvl w:ilvl="6">
      <w:numFmt w:val="bullet"/>
      <w:lvlText w:val="•"/>
      <w:lvlJc w:val="left"/>
      <w:pPr>
        <w:ind w:left="5307" w:hanging="360"/>
      </w:pPr>
    </w:lvl>
    <w:lvl w:ilvl="7">
      <w:numFmt w:val="bullet"/>
      <w:lvlText w:val="•"/>
      <w:lvlJc w:val="left"/>
      <w:pPr>
        <w:ind w:left="6115" w:hanging="360"/>
      </w:pPr>
    </w:lvl>
    <w:lvl w:ilvl="8">
      <w:numFmt w:val="bullet"/>
      <w:lvlText w:val="•"/>
      <w:lvlJc w:val="left"/>
      <w:pPr>
        <w:ind w:left="6923" w:hanging="360"/>
      </w:pPr>
    </w:lvl>
  </w:abstractNum>
  <w:abstractNum w:abstractNumId="12" w15:restartNumberingAfterBreak="0">
    <w:nsid w:val="0000040F"/>
    <w:multiLevelType w:val="multilevel"/>
    <w:tmpl w:val="00000892"/>
    <w:lvl w:ilvl="0">
      <w:start w:val="1"/>
      <w:numFmt w:val="decimal"/>
      <w:lvlText w:val="%1."/>
      <w:lvlJc w:val="left"/>
      <w:pPr>
        <w:ind w:left="463" w:hanging="360"/>
      </w:pPr>
      <w:rPr>
        <w:rFonts w:ascii="Calibri" w:hAnsi="Calibri" w:cs="Calibri"/>
        <w:b w:val="0"/>
        <w:bCs w:val="0"/>
        <w:spacing w:val="-3"/>
        <w:w w:val="100"/>
        <w:sz w:val="24"/>
        <w:szCs w:val="24"/>
      </w:rPr>
    </w:lvl>
    <w:lvl w:ilvl="1">
      <w:numFmt w:val="bullet"/>
      <w:lvlText w:val="•"/>
      <w:lvlJc w:val="left"/>
      <w:pPr>
        <w:ind w:left="1267" w:hanging="360"/>
      </w:pPr>
    </w:lvl>
    <w:lvl w:ilvl="2">
      <w:numFmt w:val="bullet"/>
      <w:lvlText w:val="•"/>
      <w:lvlJc w:val="left"/>
      <w:pPr>
        <w:ind w:left="2075" w:hanging="360"/>
      </w:pPr>
    </w:lvl>
    <w:lvl w:ilvl="3">
      <w:numFmt w:val="bullet"/>
      <w:lvlText w:val="•"/>
      <w:lvlJc w:val="left"/>
      <w:pPr>
        <w:ind w:left="2883" w:hanging="360"/>
      </w:pPr>
    </w:lvl>
    <w:lvl w:ilvl="4">
      <w:numFmt w:val="bullet"/>
      <w:lvlText w:val="•"/>
      <w:lvlJc w:val="left"/>
      <w:pPr>
        <w:ind w:left="3691" w:hanging="360"/>
      </w:pPr>
    </w:lvl>
    <w:lvl w:ilvl="5">
      <w:numFmt w:val="bullet"/>
      <w:lvlText w:val="•"/>
      <w:lvlJc w:val="left"/>
      <w:pPr>
        <w:ind w:left="4499" w:hanging="360"/>
      </w:pPr>
    </w:lvl>
    <w:lvl w:ilvl="6">
      <w:numFmt w:val="bullet"/>
      <w:lvlText w:val="•"/>
      <w:lvlJc w:val="left"/>
      <w:pPr>
        <w:ind w:left="5307" w:hanging="360"/>
      </w:pPr>
    </w:lvl>
    <w:lvl w:ilvl="7">
      <w:numFmt w:val="bullet"/>
      <w:lvlText w:val="•"/>
      <w:lvlJc w:val="left"/>
      <w:pPr>
        <w:ind w:left="6115" w:hanging="360"/>
      </w:pPr>
    </w:lvl>
    <w:lvl w:ilvl="8">
      <w:numFmt w:val="bullet"/>
      <w:lvlText w:val="•"/>
      <w:lvlJc w:val="left"/>
      <w:pPr>
        <w:ind w:left="6923" w:hanging="360"/>
      </w:pPr>
    </w:lvl>
  </w:abstractNum>
  <w:abstractNum w:abstractNumId="13" w15:restartNumberingAfterBreak="0">
    <w:nsid w:val="00000410"/>
    <w:multiLevelType w:val="multilevel"/>
    <w:tmpl w:val="00000893"/>
    <w:lvl w:ilvl="0">
      <w:start w:val="1"/>
      <w:numFmt w:val="decimal"/>
      <w:lvlText w:val="%1."/>
      <w:lvlJc w:val="left"/>
      <w:pPr>
        <w:ind w:left="463" w:hanging="360"/>
      </w:pPr>
      <w:rPr>
        <w:rFonts w:ascii="Calibri" w:hAnsi="Calibri" w:cs="Calibri"/>
        <w:b w:val="0"/>
        <w:bCs w:val="0"/>
        <w:spacing w:val="-3"/>
        <w:w w:val="100"/>
        <w:sz w:val="24"/>
        <w:szCs w:val="24"/>
      </w:rPr>
    </w:lvl>
    <w:lvl w:ilvl="1">
      <w:numFmt w:val="bullet"/>
      <w:lvlText w:val="•"/>
      <w:lvlJc w:val="left"/>
      <w:pPr>
        <w:ind w:left="1267" w:hanging="360"/>
      </w:pPr>
    </w:lvl>
    <w:lvl w:ilvl="2">
      <w:numFmt w:val="bullet"/>
      <w:lvlText w:val="•"/>
      <w:lvlJc w:val="left"/>
      <w:pPr>
        <w:ind w:left="2075" w:hanging="360"/>
      </w:pPr>
    </w:lvl>
    <w:lvl w:ilvl="3">
      <w:numFmt w:val="bullet"/>
      <w:lvlText w:val="•"/>
      <w:lvlJc w:val="left"/>
      <w:pPr>
        <w:ind w:left="2883" w:hanging="360"/>
      </w:pPr>
    </w:lvl>
    <w:lvl w:ilvl="4">
      <w:numFmt w:val="bullet"/>
      <w:lvlText w:val="•"/>
      <w:lvlJc w:val="left"/>
      <w:pPr>
        <w:ind w:left="3691" w:hanging="360"/>
      </w:pPr>
    </w:lvl>
    <w:lvl w:ilvl="5">
      <w:numFmt w:val="bullet"/>
      <w:lvlText w:val="•"/>
      <w:lvlJc w:val="left"/>
      <w:pPr>
        <w:ind w:left="4499" w:hanging="360"/>
      </w:pPr>
    </w:lvl>
    <w:lvl w:ilvl="6">
      <w:numFmt w:val="bullet"/>
      <w:lvlText w:val="•"/>
      <w:lvlJc w:val="left"/>
      <w:pPr>
        <w:ind w:left="5307" w:hanging="360"/>
      </w:pPr>
    </w:lvl>
    <w:lvl w:ilvl="7">
      <w:numFmt w:val="bullet"/>
      <w:lvlText w:val="•"/>
      <w:lvlJc w:val="left"/>
      <w:pPr>
        <w:ind w:left="6115" w:hanging="360"/>
      </w:pPr>
    </w:lvl>
    <w:lvl w:ilvl="8">
      <w:numFmt w:val="bullet"/>
      <w:lvlText w:val="•"/>
      <w:lvlJc w:val="left"/>
      <w:pPr>
        <w:ind w:left="6923" w:hanging="360"/>
      </w:pPr>
    </w:lvl>
  </w:abstractNum>
  <w:abstractNum w:abstractNumId="14" w15:restartNumberingAfterBreak="0">
    <w:nsid w:val="00000411"/>
    <w:multiLevelType w:val="multilevel"/>
    <w:tmpl w:val="00000894"/>
    <w:lvl w:ilvl="0">
      <w:start w:val="1"/>
      <w:numFmt w:val="decimal"/>
      <w:lvlText w:val="%1."/>
      <w:lvlJc w:val="left"/>
      <w:pPr>
        <w:ind w:left="463" w:hanging="360"/>
      </w:pPr>
      <w:rPr>
        <w:rFonts w:ascii="Calibri" w:hAnsi="Calibri" w:cs="Calibri"/>
        <w:b w:val="0"/>
        <w:bCs w:val="0"/>
        <w:spacing w:val="-3"/>
        <w:w w:val="100"/>
        <w:sz w:val="24"/>
        <w:szCs w:val="24"/>
      </w:rPr>
    </w:lvl>
    <w:lvl w:ilvl="1">
      <w:numFmt w:val="bullet"/>
      <w:lvlText w:val="•"/>
      <w:lvlJc w:val="left"/>
      <w:pPr>
        <w:ind w:left="1267" w:hanging="360"/>
      </w:pPr>
    </w:lvl>
    <w:lvl w:ilvl="2">
      <w:numFmt w:val="bullet"/>
      <w:lvlText w:val="•"/>
      <w:lvlJc w:val="left"/>
      <w:pPr>
        <w:ind w:left="2075" w:hanging="360"/>
      </w:pPr>
    </w:lvl>
    <w:lvl w:ilvl="3">
      <w:numFmt w:val="bullet"/>
      <w:lvlText w:val="•"/>
      <w:lvlJc w:val="left"/>
      <w:pPr>
        <w:ind w:left="2883" w:hanging="360"/>
      </w:pPr>
    </w:lvl>
    <w:lvl w:ilvl="4">
      <w:numFmt w:val="bullet"/>
      <w:lvlText w:val="•"/>
      <w:lvlJc w:val="left"/>
      <w:pPr>
        <w:ind w:left="3691" w:hanging="360"/>
      </w:pPr>
    </w:lvl>
    <w:lvl w:ilvl="5">
      <w:numFmt w:val="bullet"/>
      <w:lvlText w:val="•"/>
      <w:lvlJc w:val="left"/>
      <w:pPr>
        <w:ind w:left="4499" w:hanging="360"/>
      </w:pPr>
    </w:lvl>
    <w:lvl w:ilvl="6">
      <w:numFmt w:val="bullet"/>
      <w:lvlText w:val="•"/>
      <w:lvlJc w:val="left"/>
      <w:pPr>
        <w:ind w:left="5307" w:hanging="360"/>
      </w:pPr>
    </w:lvl>
    <w:lvl w:ilvl="7">
      <w:numFmt w:val="bullet"/>
      <w:lvlText w:val="•"/>
      <w:lvlJc w:val="left"/>
      <w:pPr>
        <w:ind w:left="6115" w:hanging="360"/>
      </w:pPr>
    </w:lvl>
    <w:lvl w:ilvl="8">
      <w:numFmt w:val="bullet"/>
      <w:lvlText w:val="•"/>
      <w:lvlJc w:val="left"/>
      <w:pPr>
        <w:ind w:left="6923" w:hanging="360"/>
      </w:pPr>
    </w:lvl>
  </w:abstractNum>
  <w:abstractNum w:abstractNumId="15" w15:restartNumberingAfterBreak="0">
    <w:nsid w:val="00000412"/>
    <w:multiLevelType w:val="multilevel"/>
    <w:tmpl w:val="00000895"/>
    <w:lvl w:ilvl="0">
      <w:start w:val="1"/>
      <w:numFmt w:val="decimal"/>
      <w:lvlText w:val="%1."/>
      <w:lvlJc w:val="left"/>
      <w:pPr>
        <w:ind w:left="463" w:hanging="360"/>
      </w:pPr>
      <w:rPr>
        <w:rFonts w:ascii="Calibri" w:hAnsi="Calibri" w:cs="Calibri"/>
        <w:b w:val="0"/>
        <w:bCs w:val="0"/>
        <w:spacing w:val="-3"/>
        <w:w w:val="100"/>
        <w:sz w:val="24"/>
        <w:szCs w:val="24"/>
      </w:rPr>
    </w:lvl>
    <w:lvl w:ilvl="1">
      <w:start w:val="1"/>
      <w:numFmt w:val="lowerLetter"/>
      <w:lvlText w:val="%2."/>
      <w:lvlJc w:val="left"/>
      <w:pPr>
        <w:ind w:left="823" w:hanging="360"/>
      </w:pPr>
      <w:rPr>
        <w:rFonts w:ascii="Calibri" w:hAnsi="Calibri" w:cs="Calibri"/>
        <w:b w:val="0"/>
        <w:bCs w:val="0"/>
        <w:spacing w:val="-3"/>
        <w:w w:val="100"/>
        <w:sz w:val="24"/>
        <w:szCs w:val="24"/>
      </w:rPr>
    </w:lvl>
    <w:lvl w:ilvl="2">
      <w:numFmt w:val="bullet"/>
      <w:lvlText w:val="•"/>
      <w:lvlJc w:val="left"/>
      <w:pPr>
        <w:ind w:left="1677" w:hanging="360"/>
      </w:pPr>
    </w:lvl>
    <w:lvl w:ilvl="3">
      <w:numFmt w:val="bullet"/>
      <w:lvlText w:val="•"/>
      <w:lvlJc w:val="left"/>
      <w:pPr>
        <w:ind w:left="2535" w:hanging="360"/>
      </w:pPr>
    </w:lvl>
    <w:lvl w:ilvl="4">
      <w:numFmt w:val="bullet"/>
      <w:lvlText w:val="•"/>
      <w:lvlJc w:val="left"/>
      <w:pPr>
        <w:ind w:left="3393" w:hanging="360"/>
      </w:pPr>
    </w:lvl>
    <w:lvl w:ilvl="5">
      <w:numFmt w:val="bullet"/>
      <w:lvlText w:val="•"/>
      <w:lvlJc w:val="left"/>
      <w:pPr>
        <w:ind w:left="4250" w:hanging="360"/>
      </w:pPr>
    </w:lvl>
    <w:lvl w:ilvl="6">
      <w:numFmt w:val="bullet"/>
      <w:lvlText w:val="•"/>
      <w:lvlJc w:val="left"/>
      <w:pPr>
        <w:ind w:left="5108" w:hanging="360"/>
      </w:pPr>
    </w:lvl>
    <w:lvl w:ilvl="7">
      <w:numFmt w:val="bullet"/>
      <w:lvlText w:val="•"/>
      <w:lvlJc w:val="left"/>
      <w:pPr>
        <w:ind w:left="5966" w:hanging="360"/>
      </w:pPr>
    </w:lvl>
    <w:lvl w:ilvl="8">
      <w:numFmt w:val="bullet"/>
      <w:lvlText w:val="•"/>
      <w:lvlJc w:val="left"/>
      <w:pPr>
        <w:ind w:left="6823" w:hanging="360"/>
      </w:pPr>
    </w:lvl>
  </w:abstractNum>
  <w:abstractNum w:abstractNumId="16" w15:restartNumberingAfterBreak="0">
    <w:nsid w:val="00000413"/>
    <w:multiLevelType w:val="multilevel"/>
    <w:tmpl w:val="00000896"/>
    <w:lvl w:ilvl="0">
      <w:start w:val="1"/>
      <w:numFmt w:val="decimal"/>
      <w:lvlText w:val="%1."/>
      <w:lvlJc w:val="left"/>
      <w:pPr>
        <w:ind w:left="463" w:hanging="360"/>
      </w:pPr>
      <w:rPr>
        <w:rFonts w:ascii="Calibri" w:hAnsi="Calibri" w:cs="Calibri"/>
        <w:b w:val="0"/>
        <w:bCs w:val="0"/>
        <w:spacing w:val="-3"/>
        <w:w w:val="100"/>
        <w:sz w:val="24"/>
        <w:szCs w:val="24"/>
      </w:rPr>
    </w:lvl>
    <w:lvl w:ilvl="1">
      <w:numFmt w:val="bullet"/>
      <w:lvlText w:val="•"/>
      <w:lvlJc w:val="left"/>
      <w:pPr>
        <w:ind w:left="1267" w:hanging="360"/>
      </w:pPr>
    </w:lvl>
    <w:lvl w:ilvl="2">
      <w:numFmt w:val="bullet"/>
      <w:lvlText w:val="•"/>
      <w:lvlJc w:val="left"/>
      <w:pPr>
        <w:ind w:left="2075" w:hanging="360"/>
      </w:pPr>
    </w:lvl>
    <w:lvl w:ilvl="3">
      <w:numFmt w:val="bullet"/>
      <w:lvlText w:val="•"/>
      <w:lvlJc w:val="left"/>
      <w:pPr>
        <w:ind w:left="2883" w:hanging="360"/>
      </w:pPr>
    </w:lvl>
    <w:lvl w:ilvl="4">
      <w:numFmt w:val="bullet"/>
      <w:lvlText w:val="•"/>
      <w:lvlJc w:val="left"/>
      <w:pPr>
        <w:ind w:left="3691" w:hanging="360"/>
      </w:pPr>
    </w:lvl>
    <w:lvl w:ilvl="5">
      <w:numFmt w:val="bullet"/>
      <w:lvlText w:val="•"/>
      <w:lvlJc w:val="left"/>
      <w:pPr>
        <w:ind w:left="4499" w:hanging="360"/>
      </w:pPr>
    </w:lvl>
    <w:lvl w:ilvl="6">
      <w:numFmt w:val="bullet"/>
      <w:lvlText w:val="•"/>
      <w:lvlJc w:val="left"/>
      <w:pPr>
        <w:ind w:left="5307" w:hanging="360"/>
      </w:pPr>
    </w:lvl>
    <w:lvl w:ilvl="7">
      <w:numFmt w:val="bullet"/>
      <w:lvlText w:val="•"/>
      <w:lvlJc w:val="left"/>
      <w:pPr>
        <w:ind w:left="6115" w:hanging="360"/>
      </w:pPr>
    </w:lvl>
    <w:lvl w:ilvl="8">
      <w:numFmt w:val="bullet"/>
      <w:lvlText w:val="•"/>
      <w:lvlJc w:val="left"/>
      <w:pPr>
        <w:ind w:left="6923" w:hanging="360"/>
      </w:pPr>
    </w:lvl>
  </w:abstractNum>
  <w:abstractNum w:abstractNumId="17" w15:restartNumberingAfterBreak="0">
    <w:nsid w:val="00000414"/>
    <w:multiLevelType w:val="multilevel"/>
    <w:tmpl w:val="00000897"/>
    <w:lvl w:ilvl="0">
      <w:start w:val="1"/>
      <w:numFmt w:val="decimal"/>
      <w:lvlText w:val="%1."/>
      <w:lvlJc w:val="left"/>
      <w:pPr>
        <w:ind w:left="463" w:hanging="360"/>
      </w:pPr>
      <w:rPr>
        <w:rFonts w:ascii="Calibri" w:hAnsi="Calibri" w:cs="Calibri"/>
        <w:b w:val="0"/>
        <w:bCs w:val="0"/>
        <w:spacing w:val="-3"/>
        <w:w w:val="100"/>
        <w:sz w:val="24"/>
        <w:szCs w:val="24"/>
      </w:rPr>
    </w:lvl>
    <w:lvl w:ilvl="1">
      <w:numFmt w:val="bullet"/>
      <w:lvlText w:val="•"/>
      <w:lvlJc w:val="left"/>
      <w:pPr>
        <w:ind w:left="1267" w:hanging="360"/>
      </w:pPr>
    </w:lvl>
    <w:lvl w:ilvl="2">
      <w:numFmt w:val="bullet"/>
      <w:lvlText w:val="•"/>
      <w:lvlJc w:val="left"/>
      <w:pPr>
        <w:ind w:left="2075" w:hanging="360"/>
      </w:pPr>
    </w:lvl>
    <w:lvl w:ilvl="3">
      <w:numFmt w:val="bullet"/>
      <w:lvlText w:val="•"/>
      <w:lvlJc w:val="left"/>
      <w:pPr>
        <w:ind w:left="2883" w:hanging="360"/>
      </w:pPr>
    </w:lvl>
    <w:lvl w:ilvl="4">
      <w:numFmt w:val="bullet"/>
      <w:lvlText w:val="•"/>
      <w:lvlJc w:val="left"/>
      <w:pPr>
        <w:ind w:left="3691" w:hanging="360"/>
      </w:pPr>
    </w:lvl>
    <w:lvl w:ilvl="5">
      <w:numFmt w:val="bullet"/>
      <w:lvlText w:val="•"/>
      <w:lvlJc w:val="left"/>
      <w:pPr>
        <w:ind w:left="4499" w:hanging="360"/>
      </w:pPr>
    </w:lvl>
    <w:lvl w:ilvl="6">
      <w:numFmt w:val="bullet"/>
      <w:lvlText w:val="•"/>
      <w:lvlJc w:val="left"/>
      <w:pPr>
        <w:ind w:left="5307" w:hanging="360"/>
      </w:pPr>
    </w:lvl>
    <w:lvl w:ilvl="7">
      <w:numFmt w:val="bullet"/>
      <w:lvlText w:val="•"/>
      <w:lvlJc w:val="left"/>
      <w:pPr>
        <w:ind w:left="6115" w:hanging="360"/>
      </w:pPr>
    </w:lvl>
    <w:lvl w:ilvl="8">
      <w:numFmt w:val="bullet"/>
      <w:lvlText w:val="•"/>
      <w:lvlJc w:val="left"/>
      <w:pPr>
        <w:ind w:left="6923" w:hanging="360"/>
      </w:pPr>
    </w:lvl>
  </w:abstractNum>
  <w:abstractNum w:abstractNumId="18" w15:restartNumberingAfterBreak="0">
    <w:nsid w:val="00000415"/>
    <w:multiLevelType w:val="multilevel"/>
    <w:tmpl w:val="00000898"/>
    <w:lvl w:ilvl="0">
      <w:start w:val="1"/>
      <w:numFmt w:val="decimal"/>
      <w:lvlText w:val="%1."/>
      <w:lvlJc w:val="left"/>
      <w:pPr>
        <w:ind w:left="463" w:hanging="360"/>
      </w:pPr>
      <w:rPr>
        <w:rFonts w:ascii="Calibri" w:hAnsi="Calibri" w:cs="Calibri"/>
        <w:b w:val="0"/>
        <w:bCs w:val="0"/>
        <w:spacing w:val="-4"/>
        <w:w w:val="100"/>
        <w:sz w:val="24"/>
        <w:szCs w:val="24"/>
      </w:rPr>
    </w:lvl>
    <w:lvl w:ilvl="1">
      <w:numFmt w:val="bullet"/>
      <w:lvlText w:val="•"/>
      <w:lvlJc w:val="left"/>
      <w:pPr>
        <w:ind w:left="1267" w:hanging="360"/>
      </w:pPr>
    </w:lvl>
    <w:lvl w:ilvl="2">
      <w:numFmt w:val="bullet"/>
      <w:lvlText w:val="•"/>
      <w:lvlJc w:val="left"/>
      <w:pPr>
        <w:ind w:left="2075" w:hanging="360"/>
      </w:pPr>
    </w:lvl>
    <w:lvl w:ilvl="3">
      <w:numFmt w:val="bullet"/>
      <w:lvlText w:val="•"/>
      <w:lvlJc w:val="left"/>
      <w:pPr>
        <w:ind w:left="2883" w:hanging="360"/>
      </w:pPr>
    </w:lvl>
    <w:lvl w:ilvl="4">
      <w:numFmt w:val="bullet"/>
      <w:lvlText w:val="•"/>
      <w:lvlJc w:val="left"/>
      <w:pPr>
        <w:ind w:left="3691" w:hanging="360"/>
      </w:pPr>
    </w:lvl>
    <w:lvl w:ilvl="5">
      <w:numFmt w:val="bullet"/>
      <w:lvlText w:val="•"/>
      <w:lvlJc w:val="left"/>
      <w:pPr>
        <w:ind w:left="4499" w:hanging="360"/>
      </w:pPr>
    </w:lvl>
    <w:lvl w:ilvl="6">
      <w:numFmt w:val="bullet"/>
      <w:lvlText w:val="•"/>
      <w:lvlJc w:val="left"/>
      <w:pPr>
        <w:ind w:left="5307" w:hanging="360"/>
      </w:pPr>
    </w:lvl>
    <w:lvl w:ilvl="7">
      <w:numFmt w:val="bullet"/>
      <w:lvlText w:val="•"/>
      <w:lvlJc w:val="left"/>
      <w:pPr>
        <w:ind w:left="6115" w:hanging="360"/>
      </w:pPr>
    </w:lvl>
    <w:lvl w:ilvl="8">
      <w:numFmt w:val="bullet"/>
      <w:lvlText w:val="•"/>
      <w:lvlJc w:val="left"/>
      <w:pPr>
        <w:ind w:left="6923" w:hanging="360"/>
      </w:pPr>
    </w:lvl>
  </w:abstractNum>
  <w:abstractNum w:abstractNumId="19" w15:restartNumberingAfterBreak="0">
    <w:nsid w:val="00000417"/>
    <w:multiLevelType w:val="multilevel"/>
    <w:tmpl w:val="0000089A"/>
    <w:lvl w:ilvl="0">
      <w:start w:val="1"/>
      <w:numFmt w:val="decimal"/>
      <w:lvlText w:val="%1."/>
      <w:lvlJc w:val="left"/>
      <w:pPr>
        <w:ind w:left="463" w:hanging="360"/>
      </w:pPr>
      <w:rPr>
        <w:rFonts w:ascii="Calibri" w:hAnsi="Calibri" w:cs="Calibri"/>
        <w:b w:val="0"/>
        <w:bCs w:val="0"/>
        <w:spacing w:val="-3"/>
        <w:w w:val="100"/>
        <w:sz w:val="24"/>
        <w:szCs w:val="24"/>
      </w:rPr>
    </w:lvl>
    <w:lvl w:ilvl="1">
      <w:numFmt w:val="bullet"/>
      <w:lvlText w:val="•"/>
      <w:lvlJc w:val="left"/>
      <w:pPr>
        <w:ind w:left="1267" w:hanging="360"/>
      </w:pPr>
    </w:lvl>
    <w:lvl w:ilvl="2">
      <w:numFmt w:val="bullet"/>
      <w:lvlText w:val="•"/>
      <w:lvlJc w:val="left"/>
      <w:pPr>
        <w:ind w:left="2075" w:hanging="360"/>
      </w:pPr>
    </w:lvl>
    <w:lvl w:ilvl="3">
      <w:numFmt w:val="bullet"/>
      <w:lvlText w:val="•"/>
      <w:lvlJc w:val="left"/>
      <w:pPr>
        <w:ind w:left="2883" w:hanging="360"/>
      </w:pPr>
    </w:lvl>
    <w:lvl w:ilvl="4">
      <w:numFmt w:val="bullet"/>
      <w:lvlText w:val="•"/>
      <w:lvlJc w:val="left"/>
      <w:pPr>
        <w:ind w:left="3691" w:hanging="360"/>
      </w:pPr>
    </w:lvl>
    <w:lvl w:ilvl="5">
      <w:numFmt w:val="bullet"/>
      <w:lvlText w:val="•"/>
      <w:lvlJc w:val="left"/>
      <w:pPr>
        <w:ind w:left="4499" w:hanging="360"/>
      </w:pPr>
    </w:lvl>
    <w:lvl w:ilvl="6">
      <w:numFmt w:val="bullet"/>
      <w:lvlText w:val="•"/>
      <w:lvlJc w:val="left"/>
      <w:pPr>
        <w:ind w:left="5307" w:hanging="360"/>
      </w:pPr>
    </w:lvl>
    <w:lvl w:ilvl="7">
      <w:numFmt w:val="bullet"/>
      <w:lvlText w:val="•"/>
      <w:lvlJc w:val="left"/>
      <w:pPr>
        <w:ind w:left="6115" w:hanging="360"/>
      </w:pPr>
    </w:lvl>
    <w:lvl w:ilvl="8">
      <w:numFmt w:val="bullet"/>
      <w:lvlText w:val="•"/>
      <w:lvlJc w:val="left"/>
      <w:pPr>
        <w:ind w:left="6923" w:hanging="360"/>
      </w:pPr>
    </w:lvl>
  </w:abstractNum>
  <w:abstractNum w:abstractNumId="20" w15:restartNumberingAfterBreak="0">
    <w:nsid w:val="00000418"/>
    <w:multiLevelType w:val="multilevel"/>
    <w:tmpl w:val="0000089B"/>
    <w:lvl w:ilvl="0">
      <w:start w:val="1"/>
      <w:numFmt w:val="decimal"/>
      <w:lvlText w:val="%1."/>
      <w:lvlJc w:val="left"/>
      <w:pPr>
        <w:ind w:left="463" w:hanging="360"/>
      </w:pPr>
      <w:rPr>
        <w:rFonts w:ascii="Calibri" w:hAnsi="Calibri" w:cs="Calibri"/>
        <w:b w:val="0"/>
        <w:bCs w:val="0"/>
        <w:spacing w:val="-2"/>
        <w:w w:val="100"/>
        <w:sz w:val="24"/>
        <w:szCs w:val="24"/>
      </w:rPr>
    </w:lvl>
    <w:lvl w:ilvl="1">
      <w:numFmt w:val="bullet"/>
      <w:lvlText w:val="•"/>
      <w:lvlJc w:val="left"/>
      <w:pPr>
        <w:ind w:left="1267" w:hanging="360"/>
      </w:pPr>
    </w:lvl>
    <w:lvl w:ilvl="2">
      <w:numFmt w:val="bullet"/>
      <w:lvlText w:val="•"/>
      <w:lvlJc w:val="left"/>
      <w:pPr>
        <w:ind w:left="2075" w:hanging="360"/>
      </w:pPr>
    </w:lvl>
    <w:lvl w:ilvl="3">
      <w:numFmt w:val="bullet"/>
      <w:lvlText w:val="•"/>
      <w:lvlJc w:val="left"/>
      <w:pPr>
        <w:ind w:left="2883" w:hanging="360"/>
      </w:pPr>
    </w:lvl>
    <w:lvl w:ilvl="4">
      <w:numFmt w:val="bullet"/>
      <w:lvlText w:val="•"/>
      <w:lvlJc w:val="left"/>
      <w:pPr>
        <w:ind w:left="3691" w:hanging="360"/>
      </w:pPr>
    </w:lvl>
    <w:lvl w:ilvl="5">
      <w:numFmt w:val="bullet"/>
      <w:lvlText w:val="•"/>
      <w:lvlJc w:val="left"/>
      <w:pPr>
        <w:ind w:left="4499" w:hanging="360"/>
      </w:pPr>
    </w:lvl>
    <w:lvl w:ilvl="6">
      <w:numFmt w:val="bullet"/>
      <w:lvlText w:val="•"/>
      <w:lvlJc w:val="left"/>
      <w:pPr>
        <w:ind w:left="5307" w:hanging="360"/>
      </w:pPr>
    </w:lvl>
    <w:lvl w:ilvl="7">
      <w:numFmt w:val="bullet"/>
      <w:lvlText w:val="•"/>
      <w:lvlJc w:val="left"/>
      <w:pPr>
        <w:ind w:left="6115" w:hanging="360"/>
      </w:pPr>
    </w:lvl>
    <w:lvl w:ilvl="8">
      <w:numFmt w:val="bullet"/>
      <w:lvlText w:val="•"/>
      <w:lvlJc w:val="left"/>
      <w:pPr>
        <w:ind w:left="6923" w:hanging="360"/>
      </w:pPr>
    </w:lvl>
  </w:abstractNum>
  <w:abstractNum w:abstractNumId="21" w15:restartNumberingAfterBreak="0">
    <w:nsid w:val="00000419"/>
    <w:multiLevelType w:val="multilevel"/>
    <w:tmpl w:val="0000089C"/>
    <w:lvl w:ilvl="0">
      <w:start w:val="1"/>
      <w:numFmt w:val="decimal"/>
      <w:lvlText w:val="%1."/>
      <w:lvlJc w:val="left"/>
      <w:pPr>
        <w:ind w:left="451" w:hanging="348"/>
      </w:pPr>
      <w:rPr>
        <w:rFonts w:ascii="Calibri" w:hAnsi="Calibri" w:cs="Calibri"/>
        <w:b w:val="0"/>
        <w:bCs w:val="0"/>
        <w:spacing w:val="-3"/>
        <w:w w:val="100"/>
        <w:sz w:val="24"/>
        <w:szCs w:val="24"/>
      </w:rPr>
    </w:lvl>
    <w:lvl w:ilvl="1">
      <w:numFmt w:val="bullet"/>
      <w:lvlText w:val=""/>
      <w:lvlJc w:val="left"/>
      <w:pPr>
        <w:ind w:left="823" w:hanging="360"/>
      </w:pPr>
      <w:rPr>
        <w:rFonts w:ascii="Symbol" w:hAnsi="Symbol" w:cs="Symbol"/>
        <w:b w:val="0"/>
        <w:bCs w:val="0"/>
        <w:w w:val="100"/>
        <w:sz w:val="24"/>
        <w:szCs w:val="24"/>
      </w:rPr>
    </w:lvl>
    <w:lvl w:ilvl="2">
      <w:numFmt w:val="bullet"/>
      <w:lvlText w:val="•"/>
      <w:lvlJc w:val="left"/>
      <w:pPr>
        <w:ind w:left="1677" w:hanging="360"/>
      </w:pPr>
    </w:lvl>
    <w:lvl w:ilvl="3">
      <w:numFmt w:val="bullet"/>
      <w:lvlText w:val="•"/>
      <w:lvlJc w:val="left"/>
      <w:pPr>
        <w:ind w:left="2535" w:hanging="360"/>
      </w:pPr>
    </w:lvl>
    <w:lvl w:ilvl="4">
      <w:numFmt w:val="bullet"/>
      <w:lvlText w:val="•"/>
      <w:lvlJc w:val="left"/>
      <w:pPr>
        <w:ind w:left="3393" w:hanging="360"/>
      </w:pPr>
    </w:lvl>
    <w:lvl w:ilvl="5">
      <w:numFmt w:val="bullet"/>
      <w:lvlText w:val="•"/>
      <w:lvlJc w:val="left"/>
      <w:pPr>
        <w:ind w:left="4250" w:hanging="360"/>
      </w:pPr>
    </w:lvl>
    <w:lvl w:ilvl="6">
      <w:numFmt w:val="bullet"/>
      <w:lvlText w:val="•"/>
      <w:lvlJc w:val="left"/>
      <w:pPr>
        <w:ind w:left="5108" w:hanging="360"/>
      </w:pPr>
    </w:lvl>
    <w:lvl w:ilvl="7">
      <w:numFmt w:val="bullet"/>
      <w:lvlText w:val="•"/>
      <w:lvlJc w:val="left"/>
      <w:pPr>
        <w:ind w:left="5966" w:hanging="360"/>
      </w:pPr>
    </w:lvl>
    <w:lvl w:ilvl="8">
      <w:numFmt w:val="bullet"/>
      <w:lvlText w:val="•"/>
      <w:lvlJc w:val="left"/>
      <w:pPr>
        <w:ind w:left="6823" w:hanging="360"/>
      </w:pPr>
    </w:lvl>
  </w:abstractNum>
  <w:abstractNum w:abstractNumId="22" w15:restartNumberingAfterBreak="0">
    <w:nsid w:val="049A2FAB"/>
    <w:multiLevelType w:val="hybridMultilevel"/>
    <w:tmpl w:val="F79A69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072F5041"/>
    <w:multiLevelType w:val="hybridMultilevel"/>
    <w:tmpl w:val="5178BE6A"/>
    <w:lvl w:ilvl="0" w:tplc="0409000F">
      <w:start w:val="1"/>
      <w:numFmt w:val="decimal"/>
      <w:lvlText w:val="%1."/>
      <w:lvlJc w:val="left"/>
      <w:pPr>
        <w:ind w:left="720" w:hanging="360"/>
      </w:pPr>
      <w:rPr>
        <w:rFonts w:hint="default"/>
      </w:rPr>
    </w:lvl>
    <w:lvl w:ilvl="1" w:tplc="70CCCA54">
      <w:start w:val="1"/>
      <w:numFmt w:val="lowerLetter"/>
      <w:lvlText w:val="%2."/>
      <w:lvlJc w:val="right"/>
      <w:pPr>
        <w:ind w:left="1440" w:hanging="360"/>
      </w:pPr>
      <w:rPr>
        <w:rFonts w:hint="default"/>
      </w:rPr>
    </w:lvl>
    <w:lvl w:ilvl="2" w:tplc="82EC1F8E">
      <w:start w:val="1"/>
      <w:numFmt w:val="upperLetter"/>
      <w:lvlText w:val="%3."/>
      <w:lvlJc w:val="left"/>
      <w:pPr>
        <w:ind w:left="2160" w:hanging="360"/>
      </w:pPr>
      <w:rPr>
        <w:rFonts w:hint="default"/>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172B02B4"/>
    <w:multiLevelType w:val="hybridMultilevel"/>
    <w:tmpl w:val="44F4A9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1854171A"/>
    <w:multiLevelType w:val="hybridMultilevel"/>
    <w:tmpl w:val="A44C8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C3D1182"/>
    <w:multiLevelType w:val="hybridMultilevel"/>
    <w:tmpl w:val="B99C266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7" w15:restartNumberingAfterBreak="0">
    <w:nsid w:val="1DC24FE8"/>
    <w:multiLevelType w:val="hybridMultilevel"/>
    <w:tmpl w:val="758848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25BE26E3"/>
    <w:multiLevelType w:val="hybridMultilevel"/>
    <w:tmpl w:val="04E07170"/>
    <w:lvl w:ilvl="0" w:tplc="04090015">
      <w:start w:val="1"/>
      <w:numFmt w:val="upperLetter"/>
      <w:lvlText w:val="%1."/>
      <w:lvlJc w:val="left"/>
      <w:pPr>
        <w:ind w:left="720" w:hanging="360"/>
      </w:pPr>
      <w:rPr>
        <w:rFonts w:hint="default"/>
        <w:b/>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2B3F4F53"/>
    <w:multiLevelType w:val="hybridMultilevel"/>
    <w:tmpl w:val="DC44CEC8"/>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30D10BB3"/>
    <w:multiLevelType w:val="hybridMultilevel"/>
    <w:tmpl w:val="0ADA94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32517988"/>
    <w:multiLevelType w:val="hybridMultilevel"/>
    <w:tmpl w:val="BC5CC0C0"/>
    <w:lvl w:ilvl="0" w:tplc="2BE07C30">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5C75767"/>
    <w:multiLevelType w:val="hybridMultilevel"/>
    <w:tmpl w:val="953EDB70"/>
    <w:lvl w:ilvl="0" w:tplc="04090001">
      <w:start w:val="1"/>
      <w:numFmt w:val="bullet"/>
      <w:lvlText w:val=""/>
      <w:lvlJc w:val="left"/>
      <w:pPr>
        <w:ind w:left="720" w:hanging="360"/>
      </w:pPr>
      <w:rPr>
        <w:rFonts w:hint="default" w:ascii="Symbol" w:hAnsi="Symbol"/>
      </w:rPr>
    </w:lvl>
    <w:lvl w:ilvl="1" w:tplc="0409000B">
      <w:start w:val="1"/>
      <w:numFmt w:val="bullet"/>
      <w:lvlText w:val=""/>
      <w:lvlJc w:val="left"/>
      <w:pPr>
        <w:ind w:left="1500" w:hanging="360"/>
      </w:pPr>
      <w:rPr>
        <w:rFonts w:hint="default" w:ascii="Wingdings" w:hAnsi="Wingdings"/>
      </w:rPr>
    </w:lvl>
    <w:lvl w:ilvl="2" w:tplc="04090005">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abstractNum w:abstractNumId="33" w15:restartNumberingAfterBreak="0">
    <w:nsid w:val="38CD61F2"/>
    <w:multiLevelType w:val="hybridMultilevel"/>
    <w:tmpl w:val="A4DE801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BBB279F"/>
    <w:multiLevelType w:val="hybridMultilevel"/>
    <w:tmpl w:val="B6A8C7B4"/>
    <w:lvl w:ilvl="0" w:tplc="FBC2F73E">
      <w:start w:val="1"/>
      <w:numFmt w:val="upp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C9C66B5"/>
    <w:multiLevelType w:val="hybridMultilevel"/>
    <w:tmpl w:val="3F9470A8"/>
    <w:lvl w:ilvl="0" w:tplc="89DA05D6">
      <w:start w:val="1"/>
      <w:numFmt w:val="decimal"/>
      <w:lvlText w:val="%1"/>
      <w:lvlJc w:val="left"/>
      <w:pPr>
        <w:ind w:left="463" w:hanging="360"/>
      </w:pPr>
      <w:rPr>
        <w:rFonts w:hint="default"/>
      </w:rPr>
    </w:lvl>
    <w:lvl w:ilvl="1" w:tplc="04090019" w:tentative="1">
      <w:start w:val="1"/>
      <w:numFmt w:val="lowerLetter"/>
      <w:lvlText w:val="%2."/>
      <w:lvlJc w:val="left"/>
      <w:pPr>
        <w:ind w:left="1183" w:hanging="360"/>
      </w:pPr>
    </w:lvl>
    <w:lvl w:ilvl="2" w:tplc="0409001B" w:tentative="1">
      <w:start w:val="1"/>
      <w:numFmt w:val="lowerRoman"/>
      <w:lvlText w:val="%3."/>
      <w:lvlJc w:val="right"/>
      <w:pPr>
        <w:ind w:left="1903" w:hanging="180"/>
      </w:pPr>
    </w:lvl>
    <w:lvl w:ilvl="3" w:tplc="0409000F" w:tentative="1">
      <w:start w:val="1"/>
      <w:numFmt w:val="decimal"/>
      <w:lvlText w:val="%4."/>
      <w:lvlJc w:val="left"/>
      <w:pPr>
        <w:ind w:left="2623" w:hanging="360"/>
      </w:pPr>
    </w:lvl>
    <w:lvl w:ilvl="4" w:tplc="04090019" w:tentative="1">
      <w:start w:val="1"/>
      <w:numFmt w:val="lowerLetter"/>
      <w:lvlText w:val="%5."/>
      <w:lvlJc w:val="left"/>
      <w:pPr>
        <w:ind w:left="3343" w:hanging="360"/>
      </w:pPr>
    </w:lvl>
    <w:lvl w:ilvl="5" w:tplc="0409001B" w:tentative="1">
      <w:start w:val="1"/>
      <w:numFmt w:val="lowerRoman"/>
      <w:lvlText w:val="%6."/>
      <w:lvlJc w:val="right"/>
      <w:pPr>
        <w:ind w:left="4063" w:hanging="180"/>
      </w:pPr>
    </w:lvl>
    <w:lvl w:ilvl="6" w:tplc="0409000F" w:tentative="1">
      <w:start w:val="1"/>
      <w:numFmt w:val="decimal"/>
      <w:lvlText w:val="%7."/>
      <w:lvlJc w:val="left"/>
      <w:pPr>
        <w:ind w:left="4783" w:hanging="360"/>
      </w:pPr>
    </w:lvl>
    <w:lvl w:ilvl="7" w:tplc="04090019" w:tentative="1">
      <w:start w:val="1"/>
      <w:numFmt w:val="lowerLetter"/>
      <w:lvlText w:val="%8."/>
      <w:lvlJc w:val="left"/>
      <w:pPr>
        <w:ind w:left="5503" w:hanging="360"/>
      </w:pPr>
    </w:lvl>
    <w:lvl w:ilvl="8" w:tplc="0409001B" w:tentative="1">
      <w:start w:val="1"/>
      <w:numFmt w:val="lowerRoman"/>
      <w:lvlText w:val="%9."/>
      <w:lvlJc w:val="right"/>
      <w:pPr>
        <w:ind w:left="6223" w:hanging="180"/>
      </w:pPr>
    </w:lvl>
  </w:abstractNum>
  <w:abstractNum w:abstractNumId="36" w15:restartNumberingAfterBreak="0">
    <w:nsid w:val="3D367E0A"/>
    <w:multiLevelType w:val="hybridMultilevel"/>
    <w:tmpl w:val="08D4F4B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7" w15:restartNumberingAfterBreak="0">
    <w:nsid w:val="3DEF474C"/>
    <w:multiLevelType w:val="hybridMultilevel"/>
    <w:tmpl w:val="B45CCE6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097243D"/>
    <w:multiLevelType w:val="hybridMultilevel"/>
    <w:tmpl w:val="F00EDDAC"/>
    <w:lvl w:ilvl="0" w:tplc="1C60E7C4">
      <w:start w:val="1"/>
      <w:numFmt w:val="lowerRoman"/>
      <w:lvlText w:val="(%1)"/>
      <w:lvlJc w:val="left"/>
      <w:pPr>
        <w:ind w:left="1350" w:hanging="360"/>
      </w:pPr>
      <w:rPr>
        <w:rFonts w:ascii="Arial" w:hAnsi="Arial" w:eastAsia="Times New Roman" w:cs="Arial"/>
      </w:rPr>
    </w:lvl>
    <w:lvl w:ilvl="1" w:tplc="9E047D64">
      <w:numFmt w:val="bullet"/>
      <w:lvlText w:val="•"/>
      <w:lvlJc w:val="left"/>
      <w:pPr>
        <w:ind w:left="2430" w:hanging="720"/>
      </w:pPr>
      <w:rPr>
        <w:rFonts w:hint="default" w:ascii="Calibri" w:hAnsi="Calibri" w:eastAsia="Calibri" w:cs="Times New Roman"/>
      </w:r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9" w15:restartNumberingAfterBreak="0">
    <w:nsid w:val="4474652C"/>
    <w:multiLevelType w:val="hybridMultilevel"/>
    <w:tmpl w:val="807EFDF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0" w15:restartNumberingAfterBreak="0">
    <w:nsid w:val="454F1C51"/>
    <w:multiLevelType w:val="hybridMultilevel"/>
    <w:tmpl w:val="2D0804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497A16F2"/>
    <w:multiLevelType w:val="hybridMultilevel"/>
    <w:tmpl w:val="A8126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A6958FA"/>
    <w:multiLevelType w:val="hybridMultilevel"/>
    <w:tmpl w:val="EF703F82"/>
    <w:lvl w:ilvl="0" w:tplc="9AB236A0">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3" w15:restartNumberingAfterBreak="0">
    <w:nsid w:val="4A805D51"/>
    <w:multiLevelType w:val="hybridMultilevel"/>
    <w:tmpl w:val="ADDE95B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4" w15:restartNumberingAfterBreak="0">
    <w:nsid w:val="4C105429"/>
    <w:multiLevelType w:val="hybridMultilevel"/>
    <w:tmpl w:val="08E6D0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4E82099B"/>
    <w:multiLevelType w:val="hybridMultilevel"/>
    <w:tmpl w:val="6004E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00E7667"/>
    <w:multiLevelType w:val="hybridMultilevel"/>
    <w:tmpl w:val="3906F088"/>
    <w:lvl w:ilvl="0" w:tplc="510252AA">
      <w:start w:val="1"/>
      <w:numFmt w:val="upperLetter"/>
      <w:lvlText w:val="%1."/>
      <w:lvlJc w:val="left"/>
      <w:pPr>
        <w:ind w:left="360" w:hanging="360"/>
      </w:pPr>
      <w:rPr>
        <w:color w:val="00206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56195642"/>
    <w:multiLevelType w:val="hybridMultilevel"/>
    <w:tmpl w:val="B8F089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8" w15:restartNumberingAfterBreak="0">
    <w:nsid w:val="57C914E9"/>
    <w:multiLevelType w:val="hybridMultilevel"/>
    <w:tmpl w:val="50DC59E2"/>
    <w:lvl w:ilvl="0" w:tplc="0409000B">
      <w:start w:val="1"/>
      <w:numFmt w:val="bullet"/>
      <w:lvlText w:val=""/>
      <w:lvlJc w:val="left"/>
      <w:pPr>
        <w:ind w:left="1800" w:hanging="360"/>
      </w:pPr>
      <w:rPr>
        <w:rFonts w:hint="default" w:ascii="Wingdings" w:hAnsi="Wingdings"/>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49" w15:restartNumberingAfterBreak="0">
    <w:nsid w:val="58AD35E3"/>
    <w:multiLevelType w:val="hybridMultilevel"/>
    <w:tmpl w:val="0CC64B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hint="default" w:ascii="Symbol" w:hAnsi="Symbol"/>
      </w:rPr>
    </w:lvl>
    <w:lvl w:ilvl="3" w:tplc="AAB20166">
      <w:start w:val="1"/>
      <w:numFmt w:val="lowerRoman"/>
      <w:lvlText w:val="(%4)"/>
      <w:lvlJc w:val="left"/>
      <w:pPr>
        <w:ind w:left="3240" w:hanging="720"/>
      </w:pPr>
      <w:rPr>
        <w:rFonts w:hint="default"/>
      </w:rPr>
    </w:lvl>
    <w:lvl w:ilvl="4" w:tplc="609A5B8C">
      <w:start w:val="2"/>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B9E7CFB"/>
    <w:multiLevelType w:val="hybridMultilevel"/>
    <w:tmpl w:val="8166AAC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1" w15:restartNumberingAfterBreak="0">
    <w:nsid w:val="5C7662F0"/>
    <w:multiLevelType w:val="hybridMultilevel"/>
    <w:tmpl w:val="08D4F4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2" w15:restartNumberingAfterBreak="0">
    <w:nsid w:val="5E941D0E"/>
    <w:multiLevelType w:val="hybridMultilevel"/>
    <w:tmpl w:val="136EA0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3" w15:restartNumberingAfterBreak="0">
    <w:nsid w:val="60892D3A"/>
    <w:multiLevelType w:val="hybridMultilevel"/>
    <w:tmpl w:val="6E0411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4" w15:restartNumberingAfterBreak="0">
    <w:nsid w:val="61FA0732"/>
    <w:multiLevelType w:val="hybridMultilevel"/>
    <w:tmpl w:val="6E1CB5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5" w15:restartNumberingAfterBreak="0">
    <w:nsid w:val="6F3A4444"/>
    <w:multiLevelType w:val="hybridMultilevel"/>
    <w:tmpl w:val="3F9814A4"/>
    <w:lvl w:ilvl="0" w:tplc="0409000B">
      <w:start w:val="1"/>
      <w:numFmt w:val="bullet"/>
      <w:lvlText w:val=""/>
      <w:lvlJc w:val="left"/>
      <w:pPr>
        <w:ind w:left="1800" w:hanging="360"/>
      </w:pPr>
      <w:rPr>
        <w:rFonts w:hint="default" w:ascii="Wingdings" w:hAnsi="Wingdings"/>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56" w15:restartNumberingAfterBreak="0">
    <w:nsid w:val="78E967D6"/>
    <w:multiLevelType w:val="hybridMultilevel"/>
    <w:tmpl w:val="99700D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DD51AC2"/>
    <w:multiLevelType w:val="hybridMultilevel"/>
    <w:tmpl w:val="89309C30"/>
    <w:lvl w:ilvl="0" w:tplc="7DBAE740">
      <w:start w:val="1"/>
      <w:numFmt w:val="bullet"/>
      <w:lvlText w:val=""/>
      <w:lvlJc w:val="left"/>
      <w:pPr>
        <w:ind w:left="720" w:hanging="360"/>
      </w:pPr>
      <w:rPr>
        <w:rFonts w:hint="default" w:ascii="Wingdings 3" w:hAnsi="Wingdings 3"/>
        <w:color w:val="28658B"/>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32600373">
    <w:abstractNumId w:val="49"/>
  </w:num>
  <w:num w:numId="2" w16cid:durableId="1859462184">
    <w:abstractNumId w:val="38"/>
  </w:num>
  <w:num w:numId="3" w16cid:durableId="468668152">
    <w:abstractNumId w:val="48"/>
  </w:num>
  <w:num w:numId="4" w16cid:durableId="1324235841">
    <w:abstractNumId w:val="42"/>
  </w:num>
  <w:num w:numId="5" w16cid:durableId="2004385302">
    <w:abstractNumId w:val="54"/>
  </w:num>
  <w:num w:numId="6" w16cid:durableId="1609653999">
    <w:abstractNumId w:val="26"/>
  </w:num>
  <w:num w:numId="7" w16cid:durableId="612442653">
    <w:abstractNumId w:val="50"/>
  </w:num>
  <w:num w:numId="8" w16cid:durableId="1534922781">
    <w:abstractNumId w:val="43"/>
  </w:num>
  <w:num w:numId="9" w16cid:durableId="50544983">
    <w:abstractNumId w:val="34"/>
  </w:num>
  <w:num w:numId="10" w16cid:durableId="2112969805">
    <w:abstractNumId w:val="28"/>
  </w:num>
  <w:num w:numId="11" w16cid:durableId="857738031">
    <w:abstractNumId w:val="53"/>
  </w:num>
  <w:num w:numId="12" w16cid:durableId="234359582">
    <w:abstractNumId w:val="37"/>
  </w:num>
  <w:num w:numId="13" w16cid:durableId="1814059540">
    <w:abstractNumId w:val="30"/>
  </w:num>
  <w:num w:numId="14" w16cid:durableId="2105421727">
    <w:abstractNumId w:val="55"/>
  </w:num>
  <w:num w:numId="15" w16cid:durableId="1182356114">
    <w:abstractNumId w:val="47"/>
  </w:num>
  <w:num w:numId="16" w16cid:durableId="923303145">
    <w:abstractNumId w:val="44"/>
  </w:num>
  <w:num w:numId="17" w16cid:durableId="229776531">
    <w:abstractNumId w:val="56"/>
  </w:num>
  <w:num w:numId="18" w16cid:durableId="1089471313">
    <w:abstractNumId w:val="22"/>
  </w:num>
  <w:num w:numId="19" w16cid:durableId="800732754">
    <w:abstractNumId w:val="24"/>
  </w:num>
  <w:num w:numId="20" w16cid:durableId="1198156194">
    <w:abstractNumId w:val="46"/>
  </w:num>
  <w:num w:numId="21" w16cid:durableId="1972785859">
    <w:abstractNumId w:val="51"/>
  </w:num>
  <w:num w:numId="22" w16cid:durableId="1164583803">
    <w:abstractNumId w:val="23"/>
  </w:num>
  <w:num w:numId="23" w16cid:durableId="1266033248">
    <w:abstractNumId w:val="52"/>
  </w:num>
  <w:num w:numId="24" w16cid:durableId="194317883">
    <w:abstractNumId w:val="45"/>
  </w:num>
  <w:num w:numId="25" w16cid:durableId="703333024">
    <w:abstractNumId w:val="3"/>
  </w:num>
  <w:num w:numId="26" w16cid:durableId="1409497061">
    <w:abstractNumId w:val="2"/>
  </w:num>
  <w:num w:numId="27" w16cid:durableId="209419259">
    <w:abstractNumId w:val="1"/>
  </w:num>
  <w:num w:numId="28" w16cid:durableId="1850023988">
    <w:abstractNumId w:val="0"/>
  </w:num>
  <w:num w:numId="29" w16cid:durableId="16127357">
    <w:abstractNumId w:val="6"/>
  </w:num>
  <w:num w:numId="30" w16cid:durableId="1135759761">
    <w:abstractNumId w:val="5"/>
  </w:num>
  <w:num w:numId="31" w16cid:durableId="419911169">
    <w:abstractNumId w:val="4"/>
  </w:num>
  <w:num w:numId="32" w16cid:durableId="839849371">
    <w:abstractNumId w:val="7"/>
  </w:num>
  <w:num w:numId="33" w16cid:durableId="1740322481">
    <w:abstractNumId w:val="10"/>
  </w:num>
  <w:num w:numId="34" w16cid:durableId="1130440103">
    <w:abstractNumId w:val="9"/>
  </w:num>
  <w:num w:numId="35" w16cid:durableId="345252769">
    <w:abstractNumId w:val="8"/>
  </w:num>
  <w:num w:numId="36" w16cid:durableId="455174239">
    <w:abstractNumId w:val="11"/>
  </w:num>
  <w:num w:numId="37" w16cid:durableId="1321078580">
    <w:abstractNumId w:val="13"/>
  </w:num>
  <w:num w:numId="38" w16cid:durableId="1958902049">
    <w:abstractNumId w:val="12"/>
  </w:num>
  <w:num w:numId="39" w16cid:durableId="2076852920">
    <w:abstractNumId w:val="15"/>
  </w:num>
  <w:num w:numId="40" w16cid:durableId="1277760985">
    <w:abstractNumId w:val="14"/>
  </w:num>
  <w:num w:numId="41" w16cid:durableId="1360008712">
    <w:abstractNumId w:val="16"/>
  </w:num>
  <w:num w:numId="42" w16cid:durableId="1950621221">
    <w:abstractNumId w:val="17"/>
  </w:num>
  <w:num w:numId="43" w16cid:durableId="1213035080">
    <w:abstractNumId w:val="18"/>
  </w:num>
  <w:num w:numId="44" w16cid:durableId="1109592897">
    <w:abstractNumId w:val="19"/>
  </w:num>
  <w:num w:numId="45" w16cid:durableId="1490487884">
    <w:abstractNumId w:val="20"/>
  </w:num>
  <w:num w:numId="46" w16cid:durableId="786041732">
    <w:abstractNumId w:val="21"/>
  </w:num>
  <w:num w:numId="47" w16cid:durableId="468521861">
    <w:abstractNumId w:val="35"/>
  </w:num>
  <w:num w:numId="48" w16cid:durableId="1332563348">
    <w:abstractNumId w:val="57"/>
  </w:num>
  <w:num w:numId="49" w16cid:durableId="474640646">
    <w:abstractNumId w:val="27"/>
  </w:num>
  <w:num w:numId="50" w16cid:durableId="1878465818">
    <w:abstractNumId w:val="40"/>
  </w:num>
  <w:num w:numId="51" w16cid:durableId="1296715693">
    <w:abstractNumId w:val="32"/>
  </w:num>
  <w:num w:numId="52" w16cid:durableId="86661412">
    <w:abstractNumId w:val="29"/>
  </w:num>
  <w:num w:numId="53" w16cid:durableId="199901007">
    <w:abstractNumId w:val="39"/>
  </w:num>
  <w:num w:numId="54" w16cid:durableId="963537015">
    <w:abstractNumId w:val="31"/>
  </w:num>
  <w:num w:numId="55" w16cid:durableId="304434133">
    <w:abstractNumId w:val="33"/>
  </w:num>
  <w:num w:numId="56" w16cid:durableId="151917498">
    <w:abstractNumId w:val="25"/>
  </w:num>
  <w:num w:numId="57" w16cid:durableId="1053237022">
    <w:abstractNumId w:val="41"/>
  </w:num>
  <w:num w:numId="58" w16cid:durableId="196550948">
    <w:abstractNumId w:val="36"/>
  </w:num>
  <w:numIdMacAtCleanup w:val="5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proofState w:spelling="clean" w:grammar="dirty"/>
  <w:trackRevisions w:val="false"/>
  <w:defaultTabStop w:val="720"/>
  <w:drawingGridHorizontalSpacing w:val="110"/>
  <w:displayHorizontalDrawingGridEvery w:val="2"/>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B7B"/>
    <w:rsid w:val="000055D2"/>
    <w:rsid w:val="000061E9"/>
    <w:rsid w:val="000104C1"/>
    <w:rsid w:val="000120B1"/>
    <w:rsid w:val="000133B0"/>
    <w:rsid w:val="00015600"/>
    <w:rsid w:val="00026146"/>
    <w:rsid w:val="000275C1"/>
    <w:rsid w:val="000311AC"/>
    <w:rsid w:val="000330BB"/>
    <w:rsid w:val="0003339C"/>
    <w:rsid w:val="00033782"/>
    <w:rsid w:val="00035180"/>
    <w:rsid w:val="0003634D"/>
    <w:rsid w:val="0003706E"/>
    <w:rsid w:val="000404C2"/>
    <w:rsid w:val="00044708"/>
    <w:rsid w:val="00046E79"/>
    <w:rsid w:val="00051987"/>
    <w:rsid w:val="00051AD0"/>
    <w:rsid w:val="0005420A"/>
    <w:rsid w:val="00057BBA"/>
    <w:rsid w:val="00057DC2"/>
    <w:rsid w:val="000661A3"/>
    <w:rsid w:val="0006667E"/>
    <w:rsid w:val="00067209"/>
    <w:rsid w:val="00070D39"/>
    <w:rsid w:val="00072425"/>
    <w:rsid w:val="00073DC4"/>
    <w:rsid w:val="000801EB"/>
    <w:rsid w:val="00082622"/>
    <w:rsid w:val="0008280A"/>
    <w:rsid w:val="00083FED"/>
    <w:rsid w:val="00095B7B"/>
    <w:rsid w:val="00096EF7"/>
    <w:rsid w:val="00097A1A"/>
    <w:rsid w:val="000A18F5"/>
    <w:rsid w:val="000A6308"/>
    <w:rsid w:val="000A786F"/>
    <w:rsid w:val="000B2428"/>
    <w:rsid w:val="000B3582"/>
    <w:rsid w:val="000B47AB"/>
    <w:rsid w:val="000B6BFB"/>
    <w:rsid w:val="000C21C4"/>
    <w:rsid w:val="000D2DA2"/>
    <w:rsid w:val="000D3F3B"/>
    <w:rsid w:val="000D4503"/>
    <w:rsid w:val="000D535F"/>
    <w:rsid w:val="000D5A39"/>
    <w:rsid w:val="000D5CB1"/>
    <w:rsid w:val="000E186B"/>
    <w:rsid w:val="000E2D59"/>
    <w:rsid w:val="000E2F3A"/>
    <w:rsid w:val="000E2FB0"/>
    <w:rsid w:val="000E3F60"/>
    <w:rsid w:val="000F2986"/>
    <w:rsid w:val="000F7D57"/>
    <w:rsid w:val="001006EA"/>
    <w:rsid w:val="00103F6B"/>
    <w:rsid w:val="001056AF"/>
    <w:rsid w:val="0010596A"/>
    <w:rsid w:val="00110C66"/>
    <w:rsid w:val="00113C15"/>
    <w:rsid w:val="00116718"/>
    <w:rsid w:val="00126227"/>
    <w:rsid w:val="00150027"/>
    <w:rsid w:val="00152C8C"/>
    <w:rsid w:val="00152D91"/>
    <w:rsid w:val="0016010E"/>
    <w:rsid w:val="0016073D"/>
    <w:rsid w:val="00162DBF"/>
    <w:rsid w:val="00166CC0"/>
    <w:rsid w:val="00167FF9"/>
    <w:rsid w:val="001715C0"/>
    <w:rsid w:val="00174E12"/>
    <w:rsid w:val="00176CC0"/>
    <w:rsid w:val="00176D33"/>
    <w:rsid w:val="00180E2E"/>
    <w:rsid w:val="001822F5"/>
    <w:rsid w:val="00182775"/>
    <w:rsid w:val="00184324"/>
    <w:rsid w:val="001875C0"/>
    <w:rsid w:val="001907DE"/>
    <w:rsid w:val="00192446"/>
    <w:rsid w:val="0019794A"/>
    <w:rsid w:val="001A295A"/>
    <w:rsid w:val="001A4BD9"/>
    <w:rsid w:val="001A5824"/>
    <w:rsid w:val="001B0EB6"/>
    <w:rsid w:val="001B667E"/>
    <w:rsid w:val="001C1C8A"/>
    <w:rsid w:val="001C227F"/>
    <w:rsid w:val="001C258D"/>
    <w:rsid w:val="001C4ED5"/>
    <w:rsid w:val="001D0AF0"/>
    <w:rsid w:val="001D2B3C"/>
    <w:rsid w:val="001D2FCC"/>
    <w:rsid w:val="001D314E"/>
    <w:rsid w:val="001E19EB"/>
    <w:rsid w:val="001E678B"/>
    <w:rsid w:val="001F7EDC"/>
    <w:rsid w:val="002020CB"/>
    <w:rsid w:val="00205125"/>
    <w:rsid w:val="002054A4"/>
    <w:rsid w:val="00207204"/>
    <w:rsid w:val="0021335F"/>
    <w:rsid w:val="00214889"/>
    <w:rsid w:val="00214CC8"/>
    <w:rsid w:val="0021743D"/>
    <w:rsid w:val="002203CF"/>
    <w:rsid w:val="0022099E"/>
    <w:rsid w:val="0022104C"/>
    <w:rsid w:val="00230FD7"/>
    <w:rsid w:val="00232D3B"/>
    <w:rsid w:val="00233FD1"/>
    <w:rsid w:val="0023593E"/>
    <w:rsid w:val="00236BB8"/>
    <w:rsid w:val="00251E37"/>
    <w:rsid w:val="00253B8E"/>
    <w:rsid w:val="00255D15"/>
    <w:rsid w:val="002626B3"/>
    <w:rsid w:val="0026540F"/>
    <w:rsid w:val="00266975"/>
    <w:rsid w:val="00266DC7"/>
    <w:rsid w:val="00270546"/>
    <w:rsid w:val="00276B63"/>
    <w:rsid w:val="002825DD"/>
    <w:rsid w:val="002876C0"/>
    <w:rsid w:val="00291979"/>
    <w:rsid w:val="0029427A"/>
    <w:rsid w:val="002A1E46"/>
    <w:rsid w:val="002A315F"/>
    <w:rsid w:val="002A44CD"/>
    <w:rsid w:val="002D0B35"/>
    <w:rsid w:val="002D5F54"/>
    <w:rsid w:val="002E0C31"/>
    <w:rsid w:val="002E1755"/>
    <w:rsid w:val="002E26AF"/>
    <w:rsid w:val="002E2A6B"/>
    <w:rsid w:val="002E3CAC"/>
    <w:rsid w:val="002E5086"/>
    <w:rsid w:val="002E55A8"/>
    <w:rsid w:val="002E57C4"/>
    <w:rsid w:val="002E61F5"/>
    <w:rsid w:val="002F14D1"/>
    <w:rsid w:val="002F338A"/>
    <w:rsid w:val="002F3858"/>
    <w:rsid w:val="00304847"/>
    <w:rsid w:val="003048CC"/>
    <w:rsid w:val="003139EE"/>
    <w:rsid w:val="00316281"/>
    <w:rsid w:val="00317F8C"/>
    <w:rsid w:val="00323581"/>
    <w:rsid w:val="00323B6B"/>
    <w:rsid w:val="00331DC1"/>
    <w:rsid w:val="003331C4"/>
    <w:rsid w:val="0033377E"/>
    <w:rsid w:val="00335C2A"/>
    <w:rsid w:val="00341071"/>
    <w:rsid w:val="00341D41"/>
    <w:rsid w:val="0035587E"/>
    <w:rsid w:val="0035715E"/>
    <w:rsid w:val="00357818"/>
    <w:rsid w:val="003602F4"/>
    <w:rsid w:val="003606F3"/>
    <w:rsid w:val="003659BE"/>
    <w:rsid w:val="0036632C"/>
    <w:rsid w:val="00367556"/>
    <w:rsid w:val="00367D8B"/>
    <w:rsid w:val="00370E77"/>
    <w:rsid w:val="00371F0E"/>
    <w:rsid w:val="00375FA9"/>
    <w:rsid w:val="00383FB5"/>
    <w:rsid w:val="0038787E"/>
    <w:rsid w:val="00387B74"/>
    <w:rsid w:val="003907DB"/>
    <w:rsid w:val="00394B9B"/>
    <w:rsid w:val="00397859"/>
    <w:rsid w:val="003A0072"/>
    <w:rsid w:val="003A4074"/>
    <w:rsid w:val="003A58BC"/>
    <w:rsid w:val="003A5F4D"/>
    <w:rsid w:val="003B386E"/>
    <w:rsid w:val="003B48DE"/>
    <w:rsid w:val="003B7571"/>
    <w:rsid w:val="003C0B3C"/>
    <w:rsid w:val="003C50A7"/>
    <w:rsid w:val="003C5241"/>
    <w:rsid w:val="003C679D"/>
    <w:rsid w:val="003C7544"/>
    <w:rsid w:val="003D0374"/>
    <w:rsid w:val="003D0C45"/>
    <w:rsid w:val="003D2D74"/>
    <w:rsid w:val="003D4428"/>
    <w:rsid w:val="003D77A5"/>
    <w:rsid w:val="003E6B66"/>
    <w:rsid w:val="003F0677"/>
    <w:rsid w:val="004030AA"/>
    <w:rsid w:val="00403AB2"/>
    <w:rsid w:val="0040483B"/>
    <w:rsid w:val="00404E93"/>
    <w:rsid w:val="004064C6"/>
    <w:rsid w:val="00406FBE"/>
    <w:rsid w:val="0041040D"/>
    <w:rsid w:val="004126EF"/>
    <w:rsid w:val="004129B0"/>
    <w:rsid w:val="004129EE"/>
    <w:rsid w:val="00414661"/>
    <w:rsid w:val="00414AF4"/>
    <w:rsid w:val="00414F33"/>
    <w:rsid w:val="0042732C"/>
    <w:rsid w:val="004351E2"/>
    <w:rsid w:val="0044107B"/>
    <w:rsid w:val="00441CC9"/>
    <w:rsid w:val="00445510"/>
    <w:rsid w:val="00446A00"/>
    <w:rsid w:val="00456667"/>
    <w:rsid w:val="004613D4"/>
    <w:rsid w:val="00461488"/>
    <w:rsid w:val="004643FA"/>
    <w:rsid w:val="004713AE"/>
    <w:rsid w:val="00472138"/>
    <w:rsid w:val="00472ECC"/>
    <w:rsid w:val="00474E6E"/>
    <w:rsid w:val="00475F94"/>
    <w:rsid w:val="004763F4"/>
    <w:rsid w:val="00480ACC"/>
    <w:rsid w:val="00482503"/>
    <w:rsid w:val="004873AB"/>
    <w:rsid w:val="00487F5E"/>
    <w:rsid w:val="004905AE"/>
    <w:rsid w:val="004936B7"/>
    <w:rsid w:val="004940B3"/>
    <w:rsid w:val="00494CC8"/>
    <w:rsid w:val="004973A2"/>
    <w:rsid w:val="004A2F98"/>
    <w:rsid w:val="004A54D8"/>
    <w:rsid w:val="004A668C"/>
    <w:rsid w:val="004B4B00"/>
    <w:rsid w:val="004C0840"/>
    <w:rsid w:val="004C1BA9"/>
    <w:rsid w:val="004C28CC"/>
    <w:rsid w:val="004C5EAE"/>
    <w:rsid w:val="004C63DF"/>
    <w:rsid w:val="004C7D49"/>
    <w:rsid w:val="004D28E1"/>
    <w:rsid w:val="004D52D3"/>
    <w:rsid w:val="004E50B6"/>
    <w:rsid w:val="004E56DD"/>
    <w:rsid w:val="004E64C2"/>
    <w:rsid w:val="004E7CA0"/>
    <w:rsid w:val="004F060B"/>
    <w:rsid w:val="004F1A9A"/>
    <w:rsid w:val="004F589F"/>
    <w:rsid w:val="004F5D4D"/>
    <w:rsid w:val="004F622F"/>
    <w:rsid w:val="004F77CA"/>
    <w:rsid w:val="004F7AB2"/>
    <w:rsid w:val="00501E42"/>
    <w:rsid w:val="00506042"/>
    <w:rsid w:val="00511528"/>
    <w:rsid w:val="0051462B"/>
    <w:rsid w:val="0052089E"/>
    <w:rsid w:val="005231C1"/>
    <w:rsid w:val="00527C83"/>
    <w:rsid w:val="00530C61"/>
    <w:rsid w:val="00537B66"/>
    <w:rsid w:val="00542A79"/>
    <w:rsid w:val="005438DE"/>
    <w:rsid w:val="0055263B"/>
    <w:rsid w:val="00555F99"/>
    <w:rsid w:val="00564F2B"/>
    <w:rsid w:val="0056731A"/>
    <w:rsid w:val="005674A3"/>
    <w:rsid w:val="00574DB9"/>
    <w:rsid w:val="00575D66"/>
    <w:rsid w:val="00576727"/>
    <w:rsid w:val="0057713F"/>
    <w:rsid w:val="00577418"/>
    <w:rsid w:val="00577D2D"/>
    <w:rsid w:val="00580725"/>
    <w:rsid w:val="00580A1D"/>
    <w:rsid w:val="00580AA6"/>
    <w:rsid w:val="00582014"/>
    <w:rsid w:val="00582720"/>
    <w:rsid w:val="005843CB"/>
    <w:rsid w:val="005860F4"/>
    <w:rsid w:val="0059039B"/>
    <w:rsid w:val="00592A28"/>
    <w:rsid w:val="00592C1C"/>
    <w:rsid w:val="005975CA"/>
    <w:rsid w:val="005A072E"/>
    <w:rsid w:val="005A5553"/>
    <w:rsid w:val="005B0ADD"/>
    <w:rsid w:val="005B145C"/>
    <w:rsid w:val="005B38DF"/>
    <w:rsid w:val="005B414B"/>
    <w:rsid w:val="005B7FAE"/>
    <w:rsid w:val="005C1623"/>
    <w:rsid w:val="005C259A"/>
    <w:rsid w:val="005C2A05"/>
    <w:rsid w:val="005C7291"/>
    <w:rsid w:val="005D0976"/>
    <w:rsid w:val="005D6743"/>
    <w:rsid w:val="005E21E7"/>
    <w:rsid w:val="005E3DA0"/>
    <w:rsid w:val="005E483A"/>
    <w:rsid w:val="005F42F9"/>
    <w:rsid w:val="0060575C"/>
    <w:rsid w:val="00605AE1"/>
    <w:rsid w:val="00611276"/>
    <w:rsid w:val="00611EAD"/>
    <w:rsid w:val="00613AF3"/>
    <w:rsid w:val="00614F1D"/>
    <w:rsid w:val="00627E7C"/>
    <w:rsid w:val="00634F06"/>
    <w:rsid w:val="00636F2B"/>
    <w:rsid w:val="00646161"/>
    <w:rsid w:val="00653540"/>
    <w:rsid w:val="0065732E"/>
    <w:rsid w:val="00661F32"/>
    <w:rsid w:val="00663571"/>
    <w:rsid w:val="0066393D"/>
    <w:rsid w:val="00667EEB"/>
    <w:rsid w:val="006712F0"/>
    <w:rsid w:val="00675546"/>
    <w:rsid w:val="0068059F"/>
    <w:rsid w:val="006809A5"/>
    <w:rsid w:val="00681438"/>
    <w:rsid w:val="0069062E"/>
    <w:rsid w:val="0069231A"/>
    <w:rsid w:val="00696085"/>
    <w:rsid w:val="0069793B"/>
    <w:rsid w:val="006A45ED"/>
    <w:rsid w:val="006A671D"/>
    <w:rsid w:val="006A70BE"/>
    <w:rsid w:val="006B5890"/>
    <w:rsid w:val="006C051A"/>
    <w:rsid w:val="006C0E4E"/>
    <w:rsid w:val="006C41A2"/>
    <w:rsid w:val="006C6409"/>
    <w:rsid w:val="006C743A"/>
    <w:rsid w:val="006D09C1"/>
    <w:rsid w:val="006D2C6E"/>
    <w:rsid w:val="006D3E2B"/>
    <w:rsid w:val="006D4B6A"/>
    <w:rsid w:val="006D62B4"/>
    <w:rsid w:val="006D67F8"/>
    <w:rsid w:val="006E3DC9"/>
    <w:rsid w:val="006E66BA"/>
    <w:rsid w:val="006E6764"/>
    <w:rsid w:val="006F3E2B"/>
    <w:rsid w:val="006F44BF"/>
    <w:rsid w:val="006F7763"/>
    <w:rsid w:val="006F78ED"/>
    <w:rsid w:val="006F79EB"/>
    <w:rsid w:val="00701DD2"/>
    <w:rsid w:val="007106CF"/>
    <w:rsid w:val="00711941"/>
    <w:rsid w:val="00713AC1"/>
    <w:rsid w:val="00713BB2"/>
    <w:rsid w:val="00716C53"/>
    <w:rsid w:val="0072780B"/>
    <w:rsid w:val="007348F3"/>
    <w:rsid w:val="0074149B"/>
    <w:rsid w:val="00743F57"/>
    <w:rsid w:val="00751D4C"/>
    <w:rsid w:val="0075385B"/>
    <w:rsid w:val="00755F92"/>
    <w:rsid w:val="0075748E"/>
    <w:rsid w:val="00760621"/>
    <w:rsid w:val="00763F41"/>
    <w:rsid w:val="00765233"/>
    <w:rsid w:val="00765A27"/>
    <w:rsid w:val="007716AE"/>
    <w:rsid w:val="00771A51"/>
    <w:rsid w:val="007802D9"/>
    <w:rsid w:val="00792707"/>
    <w:rsid w:val="00796E76"/>
    <w:rsid w:val="007970D0"/>
    <w:rsid w:val="007971F4"/>
    <w:rsid w:val="007A2A1B"/>
    <w:rsid w:val="007A2C0F"/>
    <w:rsid w:val="007A4551"/>
    <w:rsid w:val="007B0D9F"/>
    <w:rsid w:val="007B3FFA"/>
    <w:rsid w:val="007C04AB"/>
    <w:rsid w:val="007C088E"/>
    <w:rsid w:val="007C1CB9"/>
    <w:rsid w:val="007C27E1"/>
    <w:rsid w:val="007C3C8A"/>
    <w:rsid w:val="007C40E2"/>
    <w:rsid w:val="007C5B7F"/>
    <w:rsid w:val="007D1238"/>
    <w:rsid w:val="007D1E5A"/>
    <w:rsid w:val="007D5382"/>
    <w:rsid w:val="007D544A"/>
    <w:rsid w:val="007E368F"/>
    <w:rsid w:val="007E5084"/>
    <w:rsid w:val="007F0F60"/>
    <w:rsid w:val="007F69BC"/>
    <w:rsid w:val="008008F1"/>
    <w:rsid w:val="00800ABF"/>
    <w:rsid w:val="00801022"/>
    <w:rsid w:val="0080169D"/>
    <w:rsid w:val="00802403"/>
    <w:rsid w:val="0080611C"/>
    <w:rsid w:val="00806B2C"/>
    <w:rsid w:val="00807BF9"/>
    <w:rsid w:val="00815E94"/>
    <w:rsid w:val="00816F63"/>
    <w:rsid w:val="0082017F"/>
    <w:rsid w:val="008258C4"/>
    <w:rsid w:val="008258FF"/>
    <w:rsid w:val="008270FD"/>
    <w:rsid w:val="008346AE"/>
    <w:rsid w:val="00836218"/>
    <w:rsid w:val="008366CB"/>
    <w:rsid w:val="00837D9F"/>
    <w:rsid w:val="008462AE"/>
    <w:rsid w:val="008475D0"/>
    <w:rsid w:val="00847A10"/>
    <w:rsid w:val="00852665"/>
    <w:rsid w:val="00854D0D"/>
    <w:rsid w:val="00855E67"/>
    <w:rsid w:val="00856876"/>
    <w:rsid w:val="00860217"/>
    <w:rsid w:val="0086084B"/>
    <w:rsid w:val="008647B7"/>
    <w:rsid w:val="0087729D"/>
    <w:rsid w:val="00881434"/>
    <w:rsid w:val="00895F23"/>
    <w:rsid w:val="0089600F"/>
    <w:rsid w:val="008A0D0B"/>
    <w:rsid w:val="008B6895"/>
    <w:rsid w:val="008C45AD"/>
    <w:rsid w:val="008C504A"/>
    <w:rsid w:val="008C7389"/>
    <w:rsid w:val="008D06D6"/>
    <w:rsid w:val="008D167B"/>
    <w:rsid w:val="008D232B"/>
    <w:rsid w:val="008D2A06"/>
    <w:rsid w:val="008D4A93"/>
    <w:rsid w:val="008D52BE"/>
    <w:rsid w:val="008D7454"/>
    <w:rsid w:val="008F289C"/>
    <w:rsid w:val="008F7918"/>
    <w:rsid w:val="008F7F88"/>
    <w:rsid w:val="00901F39"/>
    <w:rsid w:val="0091672F"/>
    <w:rsid w:val="0092286F"/>
    <w:rsid w:val="0093064D"/>
    <w:rsid w:val="009309A6"/>
    <w:rsid w:val="00933AFD"/>
    <w:rsid w:val="0094002B"/>
    <w:rsid w:val="00942859"/>
    <w:rsid w:val="0094629E"/>
    <w:rsid w:val="00950CDB"/>
    <w:rsid w:val="00955D11"/>
    <w:rsid w:val="009618B6"/>
    <w:rsid w:val="00965984"/>
    <w:rsid w:val="00983F62"/>
    <w:rsid w:val="00987620"/>
    <w:rsid w:val="00993B49"/>
    <w:rsid w:val="00995136"/>
    <w:rsid w:val="009A0963"/>
    <w:rsid w:val="009A374B"/>
    <w:rsid w:val="009A3BD6"/>
    <w:rsid w:val="009A683F"/>
    <w:rsid w:val="009B1160"/>
    <w:rsid w:val="009B3091"/>
    <w:rsid w:val="009C3751"/>
    <w:rsid w:val="009C3C92"/>
    <w:rsid w:val="009C4DB4"/>
    <w:rsid w:val="009C77A6"/>
    <w:rsid w:val="009C7F32"/>
    <w:rsid w:val="009D1037"/>
    <w:rsid w:val="009D133F"/>
    <w:rsid w:val="009D60BA"/>
    <w:rsid w:val="009D64AC"/>
    <w:rsid w:val="009D6DE2"/>
    <w:rsid w:val="009D765E"/>
    <w:rsid w:val="009E2C91"/>
    <w:rsid w:val="00A026E8"/>
    <w:rsid w:val="00A02EB0"/>
    <w:rsid w:val="00A06A1B"/>
    <w:rsid w:val="00A07339"/>
    <w:rsid w:val="00A10DD6"/>
    <w:rsid w:val="00A2169D"/>
    <w:rsid w:val="00A27C91"/>
    <w:rsid w:val="00A3089B"/>
    <w:rsid w:val="00A3274B"/>
    <w:rsid w:val="00A32A29"/>
    <w:rsid w:val="00A36D82"/>
    <w:rsid w:val="00A36E9C"/>
    <w:rsid w:val="00A40C03"/>
    <w:rsid w:val="00A4184B"/>
    <w:rsid w:val="00A60A6E"/>
    <w:rsid w:val="00A65906"/>
    <w:rsid w:val="00A74EEF"/>
    <w:rsid w:val="00A7695C"/>
    <w:rsid w:val="00A77062"/>
    <w:rsid w:val="00A77185"/>
    <w:rsid w:val="00A778EE"/>
    <w:rsid w:val="00A804C5"/>
    <w:rsid w:val="00A835B0"/>
    <w:rsid w:val="00A92BF1"/>
    <w:rsid w:val="00A95367"/>
    <w:rsid w:val="00AA7619"/>
    <w:rsid w:val="00AB6396"/>
    <w:rsid w:val="00AC41D5"/>
    <w:rsid w:val="00AC66D5"/>
    <w:rsid w:val="00AC71E3"/>
    <w:rsid w:val="00AD2088"/>
    <w:rsid w:val="00AD2BC3"/>
    <w:rsid w:val="00AD50CB"/>
    <w:rsid w:val="00AD513F"/>
    <w:rsid w:val="00AD7D12"/>
    <w:rsid w:val="00AE5450"/>
    <w:rsid w:val="00AE615E"/>
    <w:rsid w:val="00AF00C1"/>
    <w:rsid w:val="00AF16D0"/>
    <w:rsid w:val="00AF55FE"/>
    <w:rsid w:val="00AF5856"/>
    <w:rsid w:val="00AF5F84"/>
    <w:rsid w:val="00B04EF3"/>
    <w:rsid w:val="00B05E14"/>
    <w:rsid w:val="00B07BE4"/>
    <w:rsid w:val="00B10DB4"/>
    <w:rsid w:val="00B13F42"/>
    <w:rsid w:val="00B25440"/>
    <w:rsid w:val="00B424C3"/>
    <w:rsid w:val="00B43F34"/>
    <w:rsid w:val="00B44BE1"/>
    <w:rsid w:val="00B451E7"/>
    <w:rsid w:val="00B45F84"/>
    <w:rsid w:val="00B5547E"/>
    <w:rsid w:val="00B60443"/>
    <w:rsid w:val="00B6292B"/>
    <w:rsid w:val="00B649DD"/>
    <w:rsid w:val="00B6660D"/>
    <w:rsid w:val="00B72588"/>
    <w:rsid w:val="00B76B81"/>
    <w:rsid w:val="00B7726D"/>
    <w:rsid w:val="00B834A0"/>
    <w:rsid w:val="00B8495D"/>
    <w:rsid w:val="00B90B0C"/>
    <w:rsid w:val="00B9507B"/>
    <w:rsid w:val="00B96372"/>
    <w:rsid w:val="00B96929"/>
    <w:rsid w:val="00B977F0"/>
    <w:rsid w:val="00BA3C69"/>
    <w:rsid w:val="00BA5F95"/>
    <w:rsid w:val="00BA7E4B"/>
    <w:rsid w:val="00BB0ED9"/>
    <w:rsid w:val="00BB4E1A"/>
    <w:rsid w:val="00BB5EEA"/>
    <w:rsid w:val="00BC3E06"/>
    <w:rsid w:val="00BC4796"/>
    <w:rsid w:val="00BC7754"/>
    <w:rsid w:val="00BD03B0"/>
    <w:rsid w:val="00BD1095"/>
    <w:rsid w:val="00BD2645"/>
    <w:rsid w:val="00BD2E02"/>
    <w:rsid w:val="00BD37A4"/>
    <w:rsid w:val="00BE31E4"/>
    <w:rsid w:val="00BE674A"/>
    <w:rsid w:val="00BF1A86"/>
    <w:rsid w:val="00BF4919"/>
    <w:rsid w:val="00C02050"/>
    <w:rsid w:val="00C03A30"/>
    <w:rsid w:val="00C07EB4"/>
    <w:rsid w:val="00C11AC3"/>
    <w:rsid w:val="00C2550A"/>
    <w:rsid w:val="00C25AC5"/>
    <w:rsid w:val="00C33B42"/>
    <w:rsid w:val="00C343A1"/>
    <w:rsid w:val="00C35473"/>
    <w:rsid w:val="00C40EBE"/>
    <w:rsid w:val="00C4146B"/>
    <w:rsid w:val="00C43160"/>
    <w:rsid w:val="00C44DF4"/>
    <w:rsid w:val="00C521E5"/>
    <w:rsid w:val="00C601FB"/>
    <w:rsid w:val="00C64F6F"/>
    <w:rsid w:val="00C66A2E"/>
    <w:rsid w:val="00C66DC9"/>
    <w:rsid w:val="00C70758"/>
    <w:rsid w:val="00C735F8"/>
    <w:rsid w:val="00C80515"/>
    <w:rsid w:val="00C821B4"/>
    <w:rsid w:val="00C84D89"/>
    <w:rsid w:val="00C85D55"/>
    <w:rsid w:val="00C87366"/>
    <w:rsid w:val="00C906C3"/>
    <w:rsid w:val="00C90FEC"/>
    <w:rsid w:val="00C9154D"/>
    <w:rsid w:val="00C926E5"/>
    <w:rsid w:val="00C95E48"/>
    <w:rsid w:val="00CA0003"/>
    <w:rsid w:val="00CB43C9"/>
    <w:rsid w:val="00CC1DF5"/>
    <w:rsid w:val="00CC4144"/>
    <w:rsid w:val="00CC428B"/>
    <w:rsid w:val="00CC6B24"/>
    <w:rsid w:val="00CD1D1D"/>
    <w:rsid w:val="00CD2632"/>
    <w:rsid w:val="00CD5BA5"/>
    <w:rsid w:val="00CE4803"/>
    <w:rsid w:val="00CE68D1"/>
    <w:rsid w:val="00CE7B39"/>
    <w:rsid w:val="00CF135F"/>
    <w:rsid w:val="00CF1AB6"/>
    <w:rsid w:val="00CF2F27"/>
    <w:rsid w:val="00D011ED"/>
    <w:rsid w:val="00D024B3"/>
    <w:rsid w:val="00D04A61"/>
    <w:rsid w:val="00D04D81"/>
    <w:rsid w:val="00D0512A"/>
    <w:rsid w:val="00D0571F"/>
    <w:rsid w:val="00D12688"/>
    <w:rsid w:val="00D12DEB"/>
    <w:rsid w:val="00D13CDD"/>
    <w:rsid w:val="00D157CC"/>
    <w:rsid w:val="00D16B0C"/>
    <w:rsid w:val="00D17C44"/>
    <w:rsid w:val="00D20274"/>
    <w:rsid w:val="00D20FF7"/>
    <w:rsid w:val="00D265E7"/>
    <w:rsid w:val="00D31BC2"/>
    <w:rsid w:val="00D37631"/>
    <w:rsid w:val="00D40D3B"/>
    <w:rsid w:val="00D415EA"/>
    <w:rsid w:val="00D46634"/>
    <w:rsid w:val="00D5013F"/>
    <w:rsid w:val="00D50204"/>
    <w:rsid w:val="00D523F4"/>
    <w:rsid w:val="00D5303E"/>
    <w:rsid w:val="00D53F56"/>
    <w:rsid w:val="00D55A08"/>
    <w:rsid w:val="00D56F58"/>
    <w:rsid w:val="00D57C02"/>
    <w:rsid w:val="00D61697"/>
    <w:rsid w:val="00D64161"/>
    <w:rsid w:val="00D751A5"/>
    <w:rsid w:val="00D762BA"/>
    <w:rsid w:val="00D814AD"/>
    <w:rsid w:val="00D8295E"/>
    <w:rsid w:val="00D84CCE"/>
    <w:rsid w:val="00D8615D"/>
    <w:rsid w:val="00D863C7"/>
    <w:rsid w:val="00DA0D4B"/>
    <w:rsid w:val="00DA206B"/>
    <w:rsid w:val="00DA3468"/>
    <w:rsid w:val="00DA597C"/>
    <w:rsid w:val="00DA68D2"/>
    <w:rsid w:val="00DA77B1"/>
    <w:rsid w:val="00DB4A6C"/>
    <w:rsid w:val="00DB5564"/>
    <w:rsid w:val="00DB65D6"/>
    <w:rsid w:val="00DB6871"/>
    <w:rsid w:val="00DC0983"/>
    <w:rsid w:val="00DC09F3"/>
    <w:rsid w:val="00DC419F"/>
    <w:rsid w:val="00DC7DB4"/>
    <w:rsid w:val="00DD1070"/>
    <w:rsid w:val="00DD5B4A"/>
    <w:rsid w:val="00DE0422"/>
    <w:rsid w:val="00DE34B2"/>
    <w:rsid w:val="00DE353C"/>
    <w:rsid w:val="00DE677A"/>
    <w:rsid w:val="00DF1DF0"/>
    <w:rsid w:val="00DF4A23"/>
    <w:rsid w:val="00DF7906"/>
    <w:rsid w:val="00E060AD"/>
    <w:rsid w:val="00E1621E"/>
    <w:rsid w:val="00E16E46"/>
    <w:rsid w:val="00E17AE1"/>
    <w:rsid w:val="00E203FD"/>
    <w:rsid w:val="00E23B0E"/>
    <w:rsid w:val="00E25F5A"/>
    <w:rsid w:val="00E33D5D"/>
    <w:rsid w:val="00E4274A"/>
    <w:rsid w:val="00E43AA2"/>
    <w:rsid w:val="00E45D33"/>
    <w:rsid w:val="00E50F06"/>
    <w:rsid w:val="00E52E99"/>
    <w:rsid w:val="00E64463"/>
    <w:rsid w:val="00E70CD4"/>
    <w:rsid w:val="00E73C36"/>
    <w:rsid w:val="00E77B56"/>
    <w:rsid w:val="00E80AAC"/>
    <w:rsid w:val="00E8167B"/>
    <w:rsid w:val="00E83DE3"/>
    <w:rsid w:val="00E86320"/>
    <w:rsid w:val="00E8759D"/>
    <w:rsid w:val="00E92B57"/>
    <w:rsid w:val="00EA0834"/>
    <w:rsid w:val="00EA606D"/>
    <w:rsid w:val="00EB07D9"/>
    <w:rsid w:val="00EB0AAC"/>
    <w:rsid w:val="00EB39E0"/>
    <w:rsid w:val="00EB42B9"/>
    <w:rsid w:val="00EB5637"/>
    <w:rsid w:val="00EB7A1B"/>
    <w:rsid w:val="00EC168D"/>
    <w:rsid w:val="00EC4656"/>
    <w:rsid w:val="00ED7255"/>
    <w:rsid w:val="00EE2074"/>
    <w:rsid w:val="00EE40B7"/>
    <w:rsid w:val="00EE4752"/>
    <w:rsid w:val="00EE6113"/>
    <w:rsid w:val="00EE6DE7"/>
    <w:rsid w:val="00EE6E5A"/>
    <w:rsid w:val="00EF0AD1"/>
    <w:rsid w:val="00EF7973"/>
    <w:rsid w:val="00F0430C"/>
    <w:rsid w:val="00F20450"/>
    <w:rsid w:val="00F22A3C"/>
    <w:rsid w:val="00F243AF"/>
    <w:rsid w:val="00F27F3F"/>
    <w:rsid w:val="00F346A3"/>
    <w:rsid w:val="00F4099D"/>
    <w:rsid w:val="00F412C7"/>
    <w:rsid w:val="00F41816"/>
    <w:rsid w:val="00F44C55"/>
    <w:rsid w:val="00F459DB"/>
    <w:rsid w:val="00F46D95"/>
    <w:rsid w:val="00F47A34"/>
    <w:rsid w:val="00F51EE1"/>
    <w:rsid w:val="00F70170"/>
    <w:rsid w:val="00F7255D"/>
    <w:rsid w:val="00F73904"/>
    <w:rsid w:val="00F7509D"/>
    <w:rsid w:val="00F7555C"/>
    <w:rsid w:val="00F820CB"/>
    <w:rsid w:val="00F82799"/>
    <w:rsid w:val="00F86FFE"/>
    <w:rsid w:val="00F8740B"/>
    <w:rsid w:val="00F92BD3"/>
    <w:rsid w:val="00F93D9C"/>
    <w:rsid w:val="00F94843"/>
    <w:rsid w:val="00F94B81"/>
    <w:rsid w:val="00FA2F29"/>
    <w:rsid w:val="00FA38A9"/>
    <w:rsid w:val="00FB5889"/>
    <w:rsid w:val="00FB68B4"/>
    <w:rsid w:val="00FC26A5"/>
    <w:rsid w:val="00FC3EA1"/>
    <w:rsid w:val="00FC5066"/>
    <w:rsid w:val="00FC64E7"/>
    <w:rsid w:val="00FD0311"/>
    <w:rsid w:val="00FD26A0"/>
    <w:rsid w:val="00FD3F66"/>
    <w:rsid w:val="00FD5111"/>
    <w:rsid w:val="00FD6D77"/>
    <w:rsid w:val="00FD7295"/>
    <w:rsid w:val="00FE5075"/>
    <w:rsid w:val="00FE5239"/>
    <w:rsid w:val="00FE5ECB"/>
    <w:rsid w:val="00FF587E"/>
    <w:rsid w:val="00FF798A"/>
    <w:rsid w:val="056CDF9C"/>
    <w:rsid w:val="07C38FEC"/>
    <w:rsid w:val="09940B5F"/>
    <w:rsid w:val="13E328C8"/>
    <w:rsid w:val="19D482C2"/>
    <w:rsid w:val="1C52FF2A"/>
    <w:rsid w:val="1CD50259"/>
    <w:rsid w:val="2048F42B"/>
    <w:rsid w:val="258E289D"/>
    <w:rsid w:val="28693989"/>
    <w:rsid w:val="2BF19F28"/>
    <w:rsid w:val="2D8012DA"/>
    <w:rsid w:val="377C013E"/>
    <w:rsid w:val="38BEBE91"/>
    <w:rsid w:val="41302EAA"/>
    <w:rsid w:val="48641832"/>
    <w:rsid w:val="4AFFA1B8"/>
    <w:rsid w:val="4CE60B0B"/>
    <w:rsid w:val="5079476D"/>
    <w:rsid w:val="573AEE39"/>
    <w:rsid w:val="593781FB"/>
    <w:rsid w:val="5961F9A6"/>
    <w:rsid w:val="62B43CD4"/>
    <w:rsid w:val="65323EB3"/>
    <w:rsid w:val="68371C78"/>
    <w:rsid w:val="69669E26"/>
    <w:rsid w:val="6FCED859"/>
    <w:rsid w:val="70628E5E"/>
    <w:rsid w:val="798AF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965EBE3"/>
  <w15:chartTrackingRefBased/>
  <w15:docId w15:val="{574E9D24-BA94-424B-A641-C8C81F8970E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26227"/>
    <w:pPr>
      <w:spacing w:after="200" w:line="276" w:lineRule="auto"/>
    </w:pPr>
    <w:rPr>
      <w:sz w:val="22"/>
      <w:szCs w:val="22"/>
    </w:rPr>
  </w:style>
  <w:style w:type="paragraph" w:styleId="Heading1">
    <w:name w:val="heading 1"/>
    <w:basedOn w:val="Normal"/>
    <w:next w:val="Normal"/>
    <w:link w:val="Heading1Char"/>
    <w:qFormat/>
    <w:rsid w:val="000A786F"/>
    <w:pPr>
      <w:keepNext/>
      <w:keepLines/>
      <w:spacing w:before="480" w:after="0"/>
      <w:outlineLvl w:val="0"/>
    </w:pPr>
    <w:rPr>
      <w:rFonts w:eastAsia="Times New Roman"/>
      <w:b/>
      <w:bCs/>
      <w:color w:val="002060"/>
      <w:sz w:val="28"/>
      <w:szCs w:val="28"/>
      <w:lang w:val="x-none" w:eastAsia="x-none"/>
    </w:rPr>
  </w:style>
  <w:style w:type="paragraph" w:styleId="Heading2">
    <w:name w:val="heading 2"/>
    <w:basedOn w:val="Normal"/>
    <w:next w:val="Normal"/>
    <w:link w:val="Heading2Char"/>
    <w:uiPriority w:val="9"/>
    <w:unhideWhenUsed/>
    <w:qFormat/>
    <w:rsid w:val="00580A1D"/>
    <w:pPr>
      <w:keepNext/>
      <w:keepLines/>
      <w:spacing w:before="200" w:after="0"/>
      <w:outlineLvl w:val="1"/>
    </w:pPr>
    <w:rPr>
      <w:rFonts w:eastAsia="Times New Roman"/>
      <w:b/>
      <w:bCs/>
      <w:sz w:val="26"/>
      <w:szCs w:val="26"/>
      <w:u w:val="single"/>
      <w:lang w:val="x-none" w:eastAsia="x-none"/>
    </w:rPr>
  </w:style>
  <w:style w:type="paragraph" w:styleId="Heading3">
    <w:name w:val="heading 3"/>
    <w:basedOn w:val="NoSpacing"/>
    <w:next w:val="Normal"/>
    <w:link w:val="Heading3Char"/>
    <w:uiPriority w:val="9"/>
    <w:unhideWhenUsed/>
    <w:qFormat/>
    <w:rsid w:val="00580A1D"/>
    <w:pPr>
      <w:keepNext/>
      <w:keepLines/>
      <w:spacing w:before="200"/>
      <w:outlineLvl w:val="2"/>
    </w:pPr>
    <w:rPr>
      <w:b/>
      <w:bCs/>
      <w:i/>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sid w:val="000A786F"/>
    <w:rPr>
      <w:rFonts w:ascii="Calibri" w:hAnsi="Calibri" w:eastAsia="Times New Roman" w:cs="Times New Roman"/>
      <w:b/>
      <w:bCs/>
      <w:color w:val="002060"/>
      <w:sz w:val="28"/>
      <w:szCs w:val="28"/>
    </w:rPr>
  </w:style>
  <w:style w:type="character" w:styleId="Heading2Char" w:customStyle="1">
    <w:name w:val="Heading 2 Char"/>
    <w:link w:val="Heading2"/>
    <w:uiPriority w:val="9"/>
    <w:rsid w:val="00580A1D"/>
    <w:rPr>
      <w:rFonts w:ascii="Calibri" w:hAnsi="Calibri" w:eastAsia="Times New Roman" w:cs="Times New Roman"/>
      <w:b/>
      <w:bCs/>
      <w:sz w:val="26"/>
      <w:szCs w:val="26"/>
      <w:u w:val="single"/>
    </w:rPr>
  </w:style>
  <w:style w:type="paragraph" w:styleId="NoSpacing">
    <w:name w:val="No Spacing"/>
    <w:link w:val="NoSpacingChar"/>
    <w:uiPriority w:val="1"/>
    <w:qFormat/>
    <w:rsid w:val="00095B7B"/>
    <w:rPr>
      <w:rFonts w:eastAsia="Times New Roman"/>
      <w:snapToGrid w:val="0"/>
      <w:sz w:val="24"/>
    </w:rPr>
  </w:style>
  <w:style w:type="character" w:styleId="NoSpacingChar" w:customStyle="1">
    <w:name w:val="No Spacing Char"/>
    <w:link w:val="NoSpacing"/>
    <w:uiPriority w:val="1"/>
    <w:rsid w:val="00095B7B"/>
    <w:rPr>
      <w:rFonts w:eastAsia="Times New Roman"/>
      <w:snapToGrid w:val="0"/>
      <w:sz w:val="24"/>
      <w:lang w:val="en-US" w:eastAsia="en-US" w:bidi="ar-SA"/>
    </w:rPr>
  </w:style>
  <w:style w:type="paragraph" w:styleId="BalloonText">
    <w:name w:val="Balloon Text"/>
    <w:basedOn w:val="Normal"/>
    <w:link w:val="BalloonTextChar"/>
    <w:uiPriority w:val="99"/>
    <w:semiHidden/>
    <w:unhideWhenUsed/>
    <w:rsid w:val="00095B7B"/>
    <w:pPr>
      <w:spacing w:after="0" w:line="240" w:lineRule="auto"/>
    </w:pPr>
    <w:rPr>
      <w:rFonts w:ascii="Tahoma" w:hAnsi="Tahoma"/>
      <w:sz w:val="16"/>
      <w:szCs w:val="16"/>
      <w:lang w:val="x-none" w:eastAsia="x-none"/>
    </w:rPr>
  </w:style>
  <w:style w:type="character" w:styleId="BalloonTextChar" w:customStyle="1">
    <w:name w:val="Balloon Text Char"/>
    <w:link w:val="BalloonText"/>
    <w:uiPriority w:val="99"/>
    <w:semiHidden/>
    <w:rsid w:val="00095B7B"/>
    <w:rPr>
      <w:rFonts w:ascii="Tahoma" w:hAnsi="Tahoma" w:cs="Tahoma"/>
      <w:sz w:val="16"/>
      <w:szCs w:val="16"/>
    </w:rPr>
  </w:style>
  <w:style w:type="paragraph" w:styleId="TOCHeading">
    <w:name w:val="TOC Heading"/>
    <w:basedOn w:val="Heading1"/>
    <w:next w:val="Normal"/>
    <w:uiPriority w:val="39"/>
    <w:unhideWhenUsed/>
    <w:qFormat/>
    <w:rsid w:val="00095B7B"/>
    <w:pPr>
      <w:outlineLvl w:val="9"/>
    </w:pPr>
  </w:style>
  <w:style w:type="paragraph" w:styleId="TOC1">
    <w:name w:val="toc 1"/>
    <w:basedOn w:val="Normal"/>
    <w:next w:val="Normal"/>
    <w:autoRedefine/>
    <w:uiPriority w:val="39"/>
    <w:unhideWhenUsed/>
    <w:rsid w:val="005D6743"/>
    <w:pPr>
      <w:tabs>
        <w:tab w:val="left" w:pos="440"/>
        <w:tab w:val="right" w:leader="dot" w:pos="10790"/>
      </w:tabs>
      <w:spacing w:after="100" w:line="240" w:lineRule="auto"/>
      <w:contextualSpacing/>
    </w:pPr>
    <w:rPr>
      <w:b/>
      <w:noProof/>
    </w:rPr>
  </w:style>
  <w:style w:type="paragraph" w:styleId="TOC2">
    <w:name w:val="toc 2"/>
    <w:basedOn w:val="Normal"/>
    <w:next w:val="Normal"/>
    <w:autoRedefine/>
    <w:uiPriority w:val="39"/>
    <w:unhideWhenUsed/>
    <w:rsid w:val="00214CC8"/>
    <w:pPr>
      <w:tabs>
        <w:tab w:val="right" w:leader="dot" w:pos="10790"/>
      </w:tabs>
      <w:spacing w:after="100" w:line="240" w:lineRule="auto"/>
      <w:ind w:left="216"/>
      <w:contextualSpacing/>
    </w:pPr>
  </w:style>
  <w:style w:type="character" w:styleId="Hyperlink">
    <w:name w:val="Hyperlink"/>
    <w:uiPriority w:val="99"/>
    <w:unhideWhenUsed/>
    <w:rsid w:val="00095B7B"/>
    <w:rPr>
      <w:color w:val="0000FF"/>
      <w:u w:val="single"/>
    </w:rPr>
  </w:style>
  <w:style w:type="paragraph" w:styleId="ListParagraph">
    <w:name w:val="List Paragraph"/>
    <w:basedOn w:val="Normal"/>
    <w:uiPriority w:val="34"/>
    <w:qFormat/>
    <w:rsid w:val="00FB5889"/>
    <w:pPr>
      <w:ind w:left="720"/>
      <w:contextualSpacing/>
    </w:pPr>
  </w:style>
  <w:style w:type="character" w:styleId="Heading3Char" w:customStyle="1">
    <w:name w:val="Heading 3 Char"/>
    <w:link w:val="Heading3"/>
    <w:uiPriority w:val="9"/>
    <w:rsid w:val="00580A1D"/>
    <w:rPr>
      <w:rFonts w:ascii="Calibri" w:hAnsi="Calibri" w:eastAsia="Times New Roman" w:cs="Times New Roman"/>
      <w:b/>
      <w:bCs/>
      <w:i/>
      <w:snapToGrid w:val="0"/>
      <w:sz w:val="24"/>
      <w:szCs w:val="20"/>
    </w:rPr>
  </w:style>
  <w:style w:type="paragraph" w:styleId="TOC3">
    <w:name w:val="toc 3"/>
    <w:basedOn w:val="Normal"/>
    <w:next w:val="Normal"/>
    <w:autoRedefine/>
    <w:uiPriority w:val="39"/>
    <w:unhideWhenUsed/>
    <w:rsid w:val="009C4DB4"/>
    <w:pPr>
      <w:tabs>
        <w:tab w:val="right" w:leader="dot" w:pos="10790"/>
      </w:tabs>
      <w:ind w:left="720"/>
    </w:pPr>
  </w:style>
  <w:style w:type="paragraph" w:styleId="Header">
    <w:name w:val="header"/>
    <w:basedOn w:val="Normal"/>
    <w:link w:val="HeaderChar"/>
    <w:uiPriority w:val="99"/>
    <w:unhideWhenUsed/>
    <w:rsid w:val="00C25AC5"/>
    <w:pPr>
      <w:tabs>
        <w:tab w:val="center" w:pos="4680"/>
        <w:tab w:val="right" w:pos="9360"/>
      </w:tabs>
    </w:pPr>
    <w:rPr>
      <w:lang w:val="x-none" w:eastAsia="x-none"/>
    </w:rPr>
  </w:style>
  <w:style w:type="character" w:styleId="HeaderChar" w:customStyle="1">
    <w:name w:val="Header Char"/>
    <w:link w:val="Header"/>
    <w:uiPriority w:val="99"/>
    <w:rsid w:val="00C25AC5"/>
    <w:rPr>
      <w:sz w:val="22"/>
      <w:szCs w:val="22"/>
    </w:rPr>
  </w:style>
  <w:style w:type="paragraph" w:styleId="Footer">
    <w:name w:val="footer"/>
    <w:basedOn w:val="Normal"/>
    <w:link w:val="FooterChar"/>
    <w:uiPriority w:val="99"/>
    <w:unhideWhenUsed/>
    <w:rsid w:val="00C25AC5"/>
    <w:pPr>
      <w:tabs>
        <w:tab w:val="center" w:pos="4680"/>
        <w:tab w:val="right" w:pos="9360"/>
      </w:tabs>
    </w:pPr>
    <w:rPr>
      <w:lang w:val="x-none" w:eastAsia="x-none"/>
    </w:rPr>
  </w:style>
  <w:style w:type="character" w:styleId="FooterChar" w:customStyle="1">
    <w:name w:val="Footer Char"/>
    <w:link w:val="Footer"/>
    <w:uiPriority w:val="99"/>
    <w:rsid w:val="00C25AC5"/>
    <w:rPr>
      <w:sz w:val="22"/>
      <w:szCs w:val="22"/>
    </w:rPr>
  </w:style>
  <w:style w:type="character" w:styleId="CommentReference">
    <w:name w:val="Comment Reference"/>
    <w:uiPriority w:val="99"/>
    <w:semiHidden/>
    <w:unhideWhenUsed/>
    <w:rsid w:val="00370E77"/>
    <w:rPr>
      <w:sz w:val="16"/>
      <w:szCs w:val="16"/>
    </w:rPr>
  </w:style>
  <w:style w:type="paragraph" w:styleId="CommentText">
    <w:name w:val="Comment Text"/>
    <w:basedOn w:val="Normal"/>
    <w:link w:val="CommentTextChar"/>
    <w:uiPriority w:val="99"/>
    <w:semiHidden/>
    <w:unhideWhenUsed/>
    <w:rsid w:val="00370E77"/>
    <w:rPr>
      <w:sz w:val="20"/>
      <w:szCs w:val="20"/>
    </w:rPr>
  </w:style>
  <w:style w:type="character" w:styleId="CommentTextChar" w:customStyle="1">
    <w:name w:val="Comment Text Char"/>
    <w:basedOn w:val="DefaultParagraphFont"/>
    <w:link w:val="CommentText"/>
    <w:uiPriority w:val="99"/>
    <w:semiHidden/>
    <w:rsid w:val="00370E77"/>
  </w:style>
  <w:style w:type="paragraph" w:styleId="CommentSubject">
    <w:name w:val="Comment Subject"/>
    <w:basedOn w:val="CommentText"/>
    <w:next w:val="CommentText"/>
    <w:link w:val="CommentSubjectChar"/>
    <w:uiPriority w:val="99"/>
    <w:semiHidden/>
    <w:unhideWhenUsed/>
    <w:rsid w:val="00370E77"/>
    <w:rPr>
      <w:b/>
      <w:bCs/>
      <w:lang w:val="x-none" w:eastAsia="x-none"/>
    </w:rPr>
  </w:style>
  <w:style w:type="character" w:styleId="CommentSubjectChar" w:customStyle="1">
    <w:name w:val="Comment Subject Char"/>
    <w:link w:val="CommentSubject"/>
    <w:uiPriority w:val="99"/>
    <w:semiHidden/>
    <w:rsid w:val="00370E77"/>
    <w:rPr>
      <w:b/>
      <w:bCs/>
    </w:rPr>
  </w:style>
  <w:style w:type="table" w:styleId="TableGrid">
    <w:name w:val="Table Grid"/>
    <w:basedOn w:val="TableNormal"/>
    <w:uiPriority w:val="39"/>
    <w:rsid w:val="00B45F8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uiPriority w:val="99"/>
    <w:semiHidden/>
    <w:unhideWhenUsed/>
    <w:rsid w:val="0069062E"/>
    <w:rPr>
      <w:color w:val="808080"/>
      <w:shd w:val="clear" w:color="auto" w:fill="E6E6E6"/>
    </w:rPr>
  </w:style>
  <w:style w:type="paragraph" w:styleId="Revision">
    <w:name w:val="Revision"/>
    <w:hidden/>
    <w:uiPriority w:val="99"/>
    <w:semiHidden/>
    <w:rsid w:val="001715C0"/>
    <w:rPr>
      <w:sz w:val="22"/>
      <w:szCs w:val="22"/>
    </w:rPr>
  </w:style>
  <w:style w:type="table" w:styleId="TableGrid1" w:customStyle="1">
    <w:name w:val="Table Grid1"/>
    <w:basedOn w:val="TableNormal"/>
    <w:next w:val="TableGrid"/>
    <w:uiPriority w:val="59"/>
    <w:rsid w:val="0074149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rsid w:val="0074149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uiPriority w:val="99"/>
    <w:semiHidden/>
    <w:unhideWhenUsed/>
    <w:rsid w:val="001C4ED5"/>
    <w:rPr>
      <w:color w:val="954F72"/>
      <w:u w:val="single"/>
    </w:rPr>
  </w:style>
  <w:style w:type="paragraph" w:styleId="Default" w:customStyle="1">
    <w:name w:val="Default"/>
    <w:rsid w:val="00BD1095"/>
    <w:pPr>
      <w:autoSpaceDE w:val="0"/>
      <w:autoSpaceDN w:val="0"/>
      <w:adjustRightInd w:val="0"/>
    </w:pPr>
    <w:rPr>
      <w:rFonts w:ascii="Times New Roman" w:hAnsi="Times New Roman"/>
      <w:color w:val="000000"/>
      <w:sz w:val="24"/>
      <w:szCs w:val="24"/>
    </w:rPr>
  </w:style>
  <w:style w:type="character" w:styleId="gi" w:customStyle="1">
    <w:name w:val="gi"/>
    <w:rsid w:val="007C3C8A"/>
  </w:style>
  <w:style w:type="paragraph" w:styleId="BodyText">
    <w:name w:val="Body Text"/>
    <w:basedOn w:val="Normal"/>
    <w:link w:val="BodyTextChar"/>
    <w:uiPriority w:val="1"/>
    <w:qFormat/>
    <w:rsid w:val="00E33D5D"/>
    <w:pPr>
      <w:widowControl w:val="0"/>
      <w:autoSpaceDE w:val="0"/>
      <w:autoSpaceDN w:val="0"/>
      <w:adjustRightInd w:val="0"/>
      <w:spacing w:before="1" w:after="0" w:line="240" w:lineRule="auto"/>
    </w:pPr>
    <w:rPr>
      <w:rFonts w:eastAsia="Times New Roman" w:cs="Calibri"/>
      <w:b/>
      <w:bCs/>
      <w:sz w:val="28"/>
      <w:szCs w:val="28"/>
    </w:rPr>
  </w:style>
  <w:style w:type="character" w:styleId="BodyTextChar" w:customStyle="1">
    <w:name w:val="Body Text Char"/>
    <w:basedOn w:val="DefaultParagraphFont"/>
    <w:link w:val="BodyText"/>
    <w:uiPriority w:val="1"/>
    <w:rsid w:val="00E33D5D"/>
    <w:rPr>
      <w:rFonts w:eastAsia="Times New Roman" w:cs="Calibri"/>
      <w:b/>
      <w:bCs/>
      <w:sz w:val="28"/>
      <w:szCs w:val="28"/>
    </w:rPr>
  </w:style>
  <w:style w:type="paragraph" w:styleId="TableParagraph" w:customStyle="1">
    <w:name w:val="Table Paragraph"/>
    <w:basedOn w:val="Normal"/>
    <w:uiPriority w:val="1"/>
    <w:qFormat/>
    <w:rsid w:val="00E33D5D"/>
    <w:pPr>
      <w:widowControl w:val="0"/>
      <w:autoSpaceDE w:val="0"/>
      <w:autoSpaceDN w:val="0"/>
      <w:adjustRightInd w:val="0"/>
      <w:spacing w:after="0" w:line="240" w:lineRule="auto"/>
      <w:ind w:left="463" w:hanging="360"/>
    </w:pPr>
    <w:rPr>
      <w:rFonts w:eastAsia="Times New Roman"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535943">
      <w:bodyDiv w:val="1"/>
      <w:marLeft w:val="0"/>
      <w:marRight w:val="0"/>
      <w:marTop w:val="0"/>
      <w:marBottom w:val="0"/>
      <w:divBdr>
        <w:top w:val="none" w:sz="0" w:space="0" w:color="auto"/>
        <w:left w:val="none" w:sz="0" w:space="0" w:color="auto"/>
        <w:bottom w:val="none" w:sz="0" w:space="0" w:color="auto"/>
        <w:right w:val="none" w:sz="0" w:space="0" w:color="auto"/>
      </w:divBdr>
      <w:divsChild>
        <w:div w:id="748846638">
          <w:marLeft w:val="0"/>
          <w:marRight w:val="0"/>
          <w:marTop w:val="0"/>
          <w:marBottom w:val="0"/>
          <w:divBdr>
            <w:top w:val="none" w:sz="0" w:space="0" w:color="auto"/>
            <w:left w:val="none" w:sz="0" w:space="0" w:color="auto"/>
            <w:bottom w:val="none" w:sz="0" w:space="0" w:color="auto"/>
            <w:right w:val="none" w:sz="0" w:space="0" w:color="auto"/>
          </w:divBdr>
        </w:div>
        <w:div w:id="990987288">
          <w:marLeft w:val="0"/>
          <w:marRight w:val="0"/>
          <w:marTop w:val="0"/>
          <w:marBottom w:val="0"/>
          <w:divBdr>
            <w:top w:val="none" w:sz="0" w:space="0" w:color="auto"/>
            <w:left w:val="none" w:sz="0" w:space="0" w:color="auto"/>
            <w:bottom w:val="none" w:sz="0" w:space="0" w:color="auto"/>
            <w:right w:val="none" w:sz="0" w:space="0" w:color="auto"/>
          </w:divBdr>
        </w:div>
        <w:div w:id="1237931963">
          <w:marLeft w:val="0"/>
          <w:marRight w:val="0"/>
          <w:marTop w:val="0"/>
          <w:marBottom w:val="0"/>
          <w:divBdr>
            <w:top w:val="none" w:sz="0" w:space="0" w:color="auto"/>
            <w:left w:val="none" w:sz="0" w:space="0" w:color="auto"/>
            <w:bottom w:val="none" w:sz="0" w:space="0" w:color="auto"/>
            <w:right w:val="none" w:sz="0" w:space="0" w:color="auto"/>
          </w:divBdr>
        </w:div>
        <w:div w:id="1404331292">
          <w:marLeft w:val="0"/>
          <w:marRight w:val="0"/>
          <w:marTop w:val="0"/>
          <w:marBottom w:val="0"/>
          <w:divBdr>
            <w:top w:val="none" w:sz="0" w:space="0" w:color="auto"/>
            <w:left w:val="none" w:sz="0" w:space="0" w:color="auto"/>
            <w:bottom w:val="none" w:sz="0" w:space="0" w:color="auto"/>
            <w:right w:val="none" w:sz="0" w:space="0" w:color="auto"/>
          </w:divBdr>
        </w:div>
        <w:div w:id="1440490786">
          <w:marLeft w:val="0"/>
          <w:marRight w:val="0"/>
          <w:marTop w:val="0"/>
          <w:marBottom w:val="0"/>
          <w:divBdr>
            <w:top w:val="none" w:sz="0" w:space="0" w:color="auto"/>
            <w:left w:val="none" w:sz="0" w:space="0" w:color="auto"/>
            <w:bottom w:val="none" w:sz="0" w:space="0" w:color="auto"/>
            <w:right w:val="none" w:sz="0" w:space="0" w:color="auto"/>
          </w:divBdr>
        </w:div>
      </w:divsChild>
    </w:div>
    <w:div w:id="271786373">
      <w:bodyDiv w:val="1"/>
      <w:marLeft w:val="0"/>
      <w:marRight w:val="0"/>
      <w:marTop w:val="0"/>
      <w:marBottom w:val="0"/>
      <w:divBdr>
        <w:top w:val="none" w:sz="0" w:space="0" w:color="auto"/>
        <w:left w:val="none" w:sz="0" w:space="0" w:color="auto"/>
        <w:bottom w:val="none" w:sz="0" w:space="0" w:color="auto"/>
        <w:right w:val="none" w:sz="0" w:space="0" w:color="auto"/>
      </w:divBdr>
      <w:divsChild>
        <w:div w:id="523372922">
          <w:marLeft w:val="0"/>
          <w:marRight w:val="0"/>
          <w:marTop w:val="0"/>
          <w:marBottom w:val="0"/>
          <w:divBdr>
            <w:top w:val="none" w:sz="0" w:space="0" w:color="auto"/>
            <w:left w:val="none" w:sz="0" w:space="0" w:color="auto"/>
            <w:bottom w:val="none" w:sz="0" w:space="0" w:color="auto"/>
            <w:right w:val="none" w:sz="0" w:space="0" w:color="auto"/>
          </w:divBdr>
        </w:div>
        <w:div w:id="1491671224">
          <w:marLeft w:val="0"/>
          <w:marRight w:val="0"/>
          <w:marTop w:val="0"/>
          <w:marBottom w:val="0"/>
          <w:divBdr>
            <w:top w:val="none" w:sz="0" w:space="0" w:color="auto"/>
            <w:left w:val="none" w:sz="0" w:space="0" w:color="auto"/>
            <w:bottom w:val="none" w:sz="0" w:space="0" w:color="auto"/>
            <w:right w:val="none" w:sz="0" w:space="0" w:color="auto"/>
          </w:divBdr>
        </w:div>
        <w:div w:id="1719861331">
          <w:marLeft w:val="0"/>
          <w:marRight w:val="0"/>
          <w:marTop w:val="0"/>
          <w:marBottom w:val="0"/>
          <w:divBdr>
            <w:top w:val="none" w:sz="0" w:space="0" w:color="auto"/>
            <w:left w:val="none" w:sz="0" w:space="0" w:color="auto"/>
            <w:bottom w:val="none" w:sz="0" w:space="0" w:color="auto"/>
            <w:right w:val="none" w:sz="0" w:space="0" w:color="auto"/>
          </w:divBdr>
        </w:div>
        <w:div w:id="1926957714">
          <w:marLeft w:val="0"/>
          <w:marRight w:val="0"/>
          <w:marTop w:val="0"/>
          <w:marBottom w:val="0"/>
          <w:divBdr>
            <w:top w:val="none" w:sz="0" w:space="0" w:color="auto"/>
            <w:left w:val="none" w:sz="0" w:space="0" w:color="auto"/>
            <w:bottom w:val="none" w:sz="0" w:space="0" w:color="auto"/>
            <w:right w:val="none" w:sz="0" w:space="0" w:color="auto"/>
          </w:divBdr>
        </w:div>
      </w:divsChild>
    </w:div>
    <w:div w:id="305404227">
      <w:bodyDiv w:val="1"/>
      <w:marLeft w:val="0"/>
      <w:marRight w:val="0"/>
      <w:marTop w:val="0"/>
      <w:marBottom w:val="0"/>
      <w:divBdr>
        <w:top w:val="none" w:sz="0" w:space="0" w:color="auto"/>
        <w:left w:val="none" w:sz="0" w:space="0" w:color="auto"/>
        <w:bottom w:val="none" w:sz="0" w:space="0" w:color="auto"/>
        <w:right w:val="none" w:sz="0" w:space="0" w:color="auto"/>
      </w:divBdr>
    </w:div>
    <w:div w:id="346174943">
      <w:bodyDiv w:val="1"/>
      <w:marLeft w:val="0"/>
      <w:marRight w:val="0"/>
      <w:marTop w:val="0"/>
      <w:marBottom w:val="0"/>
      <w:divBdr>
        <w:top w:val="none" w:sz="0" w:space="0" w:color="auto"/>
        <w:left w:val="none" w:sz="0" w:space="0" w:color="auto"/>
        <w:bottom w:val="none" w:sz="0" w:space="0" w:color="auto"/>
        <w:right w:val="none" w:sz="0" w:space="0" w:color="auto"/>
      </w:divBdr>
    </w:div>
    <w:div w:id="367873778">
      <w:bodyDiv w:val="1"/>
      <w:marLeft w:val="0"/>
      <w:marRight w:val="0"/>
      <w:marTop w:val="0"/>
      <w:marBottom w:val="0"/>
      <w:divBdr>
        <w:top w:val="none" w:sz="0" w:space="0" w:color="auto"/>
        <w:left w:val="none" w:sz="0" w:space="0" w:color="auto"/>
        <w:bottom w:val="none" w:sz="0" w:space="0" w:color="auto"/>
        <w:right w:val="none" w:sz="0" w:space="0" w:color="auto"/>
      </w:divBdr>
      <w:divsChild>
        <w:div w:id="50351861">
          <w:marLeft w:val="0"/>
          <w:marRight w:val="0"/>
          <w:marTop w:val="0"/>
          <w:marBottom w:val="0"/>
          <w:divBdr>
            <w:top w:val="none" w:sz="0" w:space="0" w:color="auto"/>
            <w:left w:val="none" w:sz="0" w:space="0" w:color="auto"/>
            <w:bottom w:val="none" w:sz="0" w:space="0" w:color="auto"/>
            <w:right w:val="none" w:sz="0" w:space="0" w:color="auto"/>
          </w:divBdr>
        </w:div>
        <w:div w:id="136386649">
          <w:marLeft w:val="0"/>
          <w:marRight w:val="0"/>
          <w:marTop w:val="0"/>
          <w:marBottom w:val="0"/>
          <w:divBdr>
            <w:top w:val="none" w:sz="0" w:space="0" w:color="auto"/>
            <w:left w:val="none" w:sz="0" w:space="0" w:color="auto"/>
            <w:bottom w:val="none" w:sz="0" w:space="0" w:color="auto"/>
            <w:right w:val="none" w:sz="0" w:space="0" w:color="auto"/>
          </w:divBdr>
        </w:div>
        <w:div w:id="226886742">
          <w:marLeft w:val="0"/>
          <w:marRight w:val="0"/>
          <w:marTop w:val="0"/>
          <w:marBottom w:val="0"/>
          <w:divBdr>
            <w:top w:val="none" w:sz="0" w:space="0" w:color="auto"/>
            <w:left w:val="none" w:sz="0" w:space="0" w:color="auto"/>
            <w:bottom w:val="none" w:sz="0" w:space="0" w:color="auto"/>
            <w:right w:val="none" w:sz="0" w:space="0" w:color="auto"/>
          </w:divBdr>
        </w:div>
        <w:div w:id="324865311">
          <w:marLeft w:val="0"/>
          <w:marRight w:val="0"/>
          <w:marTop w:val="0"/>
          <w:marBottom w:val="0"/>
          <w:divBdr>
            <w:top w:val="none" w:sz="0" w:space="0" w:color="auto"/>
            <w:left w:val="none" w:sz="0" w:space="0" w:color="auto"/>
            <w:bottom w:val="none" w:sz="0" w:space="0" w:color="auto"/>
            <w:right w:val="none" w:sz="0" w:space="0" w:color="auto"/>
          </w:divBdr>
        </w:div>
        <w:div w:id="410200617">
          <w:marLeft w:val="0"/>
          <w:marRight w:val="0"/>
          <w:marTop w:val="0"/>
          <w:marBottom w:val="0"/>
          <w:divBdr>
            <w:top w:val="none" w:sz="0" w:space="0" w:color="auto"/>
            <w:left w:val="none" w:sz="0" w:space="0" w:color="auto"/>
            <w:bottom w:val="none" w:sz="0" w:space="0" w:color="auto"/>
            <w:right w:val="none" w:sz="0" w:space="0" w:color="auto"/>
          </w:divBdr>
        </w:div>
        <w:div w:id="674038441">
          <w:marLeft w:val="0"/>
          <w:marRight w:val="0"/>
          <w:marTop w:val="0"/>
          <w:marBottom w:val="0"/>
          <w:divBdr>
            <w:top w:val="none" w:sz="0" w:space="0" w:color="auto"/>
            <w:left w:val="none" w:sz="0" w:space="0" w:color="auto"/>
            <w:bottom w:val="none" w:sz="0" w:space="0" w:color="auto"/>
            <w:right w:val="none" w:sz="0" w:space="0" w:color="auto"/>
          </w:divBdr>
        </w:div>
        <w:div w:id="1301156108">
          <w:marLeft w:val="0"/>
          <w:marRight w:val="0"/>
          <w:marTop w:val="0"/>
          <w:marBottom w:val="0"/>
          <w:divBdr>
            <w:top w:val="none" w:sz="0" w:space="0" w:color="auto"/>
            <w:left w:val="none" w:sz="0" w:space="0" w:color="auto"/>
            <w:bottom w:val="none" w:sz="0" w:space="0" w:color="auto"/>
            <w:right w:val="none" w:sz="0" w:space="0" w:color="auto"/>
          </w:divBdr>
        </w:div>
        <w:div w:id="1524972232">
          <w:marLeft w:val="0"/>
          <w:marRight w:val="0"/>
          <w:marTop w:val="0"/>
          <w:marBottom w:val="0"/>
          <w:divBdr>
            <w:top w:val="none" w:sz="0" w:space="0" w:color="auto"/>
            <w:left w:val="none" w:sz="0" w:space="0" w:color="auto"/>
            <w:bottom w:val="none" w:sz="0" w:space="0" w:color="auto"/>
            <w:right w:val="none" w:sz="0" w:space="0" w:color="auto"/>
          </w:divBdr>
        </w:div>
        <w:div w:id="1543900933">
          <w:marLeft w:val="0"/>
          <w:marRight w:val="0"/>
          <w:marTop w:val="0"/>
          <w:marBottom w:val="0"/>
          <w:divBdr>
            <w:top w:val="none" w:sz="0" w:space="0" w:color="auto"/>
            <w:left w:val="none" w:sz="0" w:space="0" w:color="auto"/>
            <w:bottom w:val="none" w:sz="0" w:space="0" w:color="auto"/>
            <w:right w:val="none" w:sz="0" w:space="0" w:color="auto"/>
          </w:divBdr>
        </w:div>
        <w:div w:id="2088114618">
          <w:marLeft w:val="0"/>
          <w:marRight w:val="0"/>
          <w:marTop w:val="0"/>
          <w:marBottom w:val="0"/>
          <w:divBdr>
            <w:top w:val="none" w:sz="0" w:space="0" w:color="auto"/>
            <w:left w:val="none" w:sz="0" w:space="0" w:color="auto"/>
            <w:bottom w:val="none" w:sz="0" w:space="0" w:color="auto"/>
            <w:right w:val="none" w:sz="0" w:space="0" w:color="auto"/>
          </w:divBdr>
        </w:div>
      </w:divsChild>
    </w:div>
    <w:div w:id="379087157">
      <w:bodyDiv w:val="1"/>
      <w:marLeft w:val="0"/>
      <w:marRight w:val="0"/>
      <w:marTop w:val="0"/>
      <w:marBottom w:val="0"/>
      <w:divBdr>
        <w:top w:val="none" w:sz="0" w:space="0" w:color="auto"/>
        <w:left w:val="none" w:sz="0" w:space="0" w:color="auto"/>
        <w:bottom w:val="none" w:sz="0" w:space="0" w:color="auto"/>
        <w:right w:val="none" w:sz="0" w:space="0" w:color="auto"/>
      </w:divBdr>
      <w:divsChild>
        <w:div w:id="107091744">
          <w:marLeft w:val="0"/>
          <w:marRight w:val="0"/>
          <w:marTop w:val="0"/>
          <w:marBottom w:val="0"/>
          <w:divBdr>
            <w:top w:val="none" w:sz="0" w:space="0" w:color="auto"/>
            <w:left w:val="none" w:sz="0" w:space="0" w:color="auto"/>
            <w:bottom w:val="none" w:sz="0" w:space="0" w:color="auto"/>
            <w:right w:val="none" w:sz="0" w:space="0" w:color="auto"/>
          </w:divBdr>
        </w:div>
        <w:div w:id="599021198">
          <w:marLeft w:val="0"/>
          <w:marRight w:val="0"/>
          <w:marTop w:val="0"/>
          <w:marBottom w:val="0"/>
          <w:divBdr>
            <w:top w:val="none" w:sz="0" w:space="0" w:color="auto"/>
            <w:left w:val="none" w:sz="0" w:space="0" w:color="auto"/>
            <w:bottom w:val="none" w:sz="0" w:space="0" w:color="auto"/>
            <w:right w:val="none" w:sz="0" w:space="0" w:color="auto"/>
          </w:divBdr>
        </w:div>
        <w:div w:id="700278984">
          <w:marLeft w:val="0"/>
          <w:marRight w:val="0"/>
          <w:marTop w:val="0"/>
          <w:marBottom w:val="0"/>
          <w:divBdr>
            <w:top w:val="none" w:sz="0" w:space="0" w:color="auto"/>
            <w:left w:val="none" w:sz="0" w:space="0" w:color="auto"/>
            <w:bottom w:val="none" w:sz="0" w:space="0" w:color="auto"/>
            <w:right w:val="none" w:sz="0" w:space="0" w:color="auto"/>
          </w:divBdr>
        </w:div>
        <w:div w:id="1550915069">
          <w:marLeft w:val="0"/>
          <w:marRight w:val="0"/>
          <w:marTop w:val="0"/>
          <w:marBottom w:val="0"/>
          <w:divBdr>
            <w:top w:val="none" w:sz="0" w:space="0" w:color="auto"/>
            <w:left w:val="none" w:sz="0" w:space="0" w:color="auto"/>
            <w:bottom w:val="none" w:sz="0" w:space="0" w:color="auto"/>
            <w:right w:val="none" w:sz="0" w:space="0" w:color="auto"/>
          </w:divBdr>
        </w:div>
      </w:divsChild>
    </w:div>
    <w:div w:id="381711723">
      <w:bodyDiv w:val="1"/>
      <w:marLeft w:val="0"/>
      <w:marRight w:val="0"/>
      <w:marTop w:val="0"/>
      <w:marBottom w:val="0"/>
      <w:divBdr>
        <w:top w:val="none" w:sz="0" w:space="0" w:color="auto"/>
        <w:left w:val="none" w:sz="0" w:space="0" w:color="auto"/>
        <w:bottom w:val="none" w:sz="0" w:space="0" w:color="auto"/>
        <w:right w:val="none" w:sz="0" w:space="0" w:color="auto"/>
      </w:divBdr>
      <w:divsChild>
        <w:div w:id="93716553">
          <w:marLeft w:val="0"/>
          <w:marRight w:val="0"/>
          <w:marTop w:val="0"/>
          <w:marBottom w:val="0"/>
          <w:divBdr>
            <w:top w:val="none" w:sz="0" w:space="0" w:color="auto"/>
            <w:left w:val="none" w:sz="0" w:space="0" w:color="auto"/>
            <w:bottom w:val="none" w:sz="0" w:space="0" w:color="auto"/>
            <w:right w:val="none" w:sz="0" w:space="0" w:color="auto"/>
          </w:divBdr>
        </w:div>
        <w:div w:id="737483931">
          <w:marLeft w:val="0"/>
          <w:marRight w:val="0"/>
          <w:marTop w:val="0"/>
          <w:marBottom w:val="0"/>
          <w:divBdr>
            <w:top w:val="none" w:sz="0" w:space="0" w:color="auto"/>
            <w:left w:val="none" w:sz="0" w:space="0" w:color="auto"/>
            <w:bottom w:val="none" w:sz="0" w:space="0" w:color="auto"/>
            <w:right w:val="none" w:sz="0" w:space="0" w:color="auto"/>
          </w:divBdr>
        </w:div>
        <w:div w:id="781727978">
          <w:marLeft w:val="0"/>
          <w:marRight w:val="0"/>
          <w:marTop w:val="0"/>
          <w:marBottom w:val="0"/>
          <w:divBdr>
            <w:top w:val="none" w:sz="0" w:space="0" w:color="auto"/>
            <w:left w:val="none" w:sz="0" w:space="0" w:color="auto"/>
            <w:bottom w:val="none" w:sz="0" w:space="0" w:color="auto"/>
            <w:right w:val="none" w:sz="0" w:space="0" w:color="auto"/>
          </w:divBdr>
        </w:div>
        <w:div w:id="841630176">
          <w:marLeft w:val="0"/>
          <w:marRight w:val="0"/>
          <w:marTop w:val="0"/>
          <w:marBottom w:val="0"/>
          <w:divBdr>
            <w:top w:val="none" w:sz="0" w:space="0" w:color="auto"/>
            <w:left w:val="none" w:sz="0" w:space="0" w:color="auto"/>
            <w:bottom w:val="none" w:sz="0" w:space="0" w:color="auto"/>
            <w:right w:val="none" w:sz="0" w:space="0" w:color="auto"/>
          </w:divBdr>
        </w:div>
        <w:div w:id="1256093478">
          <w:marLeft w:val="0"/>
          <w:marRight w:val="0"/>
          <w:marTop w:val="0"/>
          <w:marBottom w:val="0"/>
          <w:divBdr>
            <w:top w:val="none" w:sz="0" w:space="0" w:color="auto"/>
            <w:left w:val="none" w:sz="0" w:space="0" w:color="auto"/>
            <w:bottom w:val="none" w:sz="0" w:space="0" w:color="auto"/>
            <w:right w:val="none" w:sz="0" w:space="0" w:color="auto"/>
          </w:divBdr>
        </w:div>
        <w:div w:id="1821144731">
          <w:marLeft w:val="0"/>
          <w:marRight w:val="0"/>
          <w:marTop w:val="0"/>
          <w:marBottom w:val="0"/>
          <w:divBdr>
            <w:top w:val="none" w:sz="0" w:space="0" w:color="auto"/>
            <w:left w:val="none" w:sz="0" w:space="0" w:color="auto"/>
            <w:bottom w:val="none" w:sz="0" w:space="0" w:color="auto"/>
            <w:right w:val="none" w:sz="0" w:space="0" w:color="auto"/>
          </w:divBdr>
        </w:div>
        <w:div w:id="1863128847">
          <w:marLeft w:val="0"/>
          <w:marRight w:val="0"/>
          <w:marTop w:val="0"/>
          <w:marBottom w:val="0"/>
          <w:divBdr>
            <w:top w:val="none" w:sz="0" w:space="0" w:color="auto"/>
            <w:left w:val="none" w:sz="0" w:space="0" w:color="auto"/>
            <w:bottom w:val="none" w:sz="0" w:space="0" w:color="auto"/>
            <w:right w:val="none" w:sz="0" w:space="0" w:color="auto"/>
          </w:divBdr>
        </w:div>
        <w:div w:id="1899588360">
          <w:marLeft w:val="0"/>
          <w:marRight w:val="0"/>
          <w:marTop w:val="0"/>
          <w:marBottom w:val="0"/>
          <w:divBdr>
            <w:top w:val="none" w:sz="0" w:space="0" w:color="auto"/>
            <w:left w:val="none" w:sz="0" w:space="0" w:color="auto"/>
            <w:bottom w:val="none" w:sz="0" w:space="0" w:color="auto"/>
            <w:right w:val="none" w:sz="0" w:space="0" w:color="auto"/>
          </w:divBdr>
        </w:div>
        <w:div w:id="2105374359">
          <w:marLeft w:val="0"/>
          <w:marRight w:val="0"/>
          <w:marTop w:val="0"/>
          <w:marBottom w:val="0"/>
          <w:divBdr>
            <w:top w:val="none" w:sz="0" w:space="0" w:color="auto"/>
            <w:left w:val="none" w:sz="0" w:space="0" w:color="auto"/>
            <w:bottom w:val="none" w:sz="0" w:space="0" w:color="auto"/>
            <w:right w:val="none" w:sz="0" w:space="0" w:color="auto"/>
          </w:divBdr>
        </w:div>
        <w:div w:id="2113621013">
          <w:marLeft w:val="0"/>
          <w:marRight w:val="0"/>
          <w:marTop w:val="0"/>
          <w:marBottom w:val="0"/>
          <w:divBdr>
            <w:top w:val="none" w:sz="0" w:space="0" w:color="auto"/>
            <w:left w:val="none" w:sz="0" w:space="0" w:color="auto"/>
            <w:bottom w:val="none" w:sz="0" w:space="0" w:color="auto"/>
            <w:right w:val="none" w:sz="0" w:space="0" w:color="auto"/>
          </w:divBdr>
        </w:div>
      </w:divsChild>
    </w:div>
    <w:div w:id="521742615">
      <w:bodyDiv w:val="1"/>
      <w:marLeft w:val="0"/>
      <w:marRight w:val="0"/>
      <w:marTop w:val="0"/>
      <w:marBottom w:val="0"/>
      <w:divBdr>
        <w:top w:val="none" w:sz="0" w:space="0" w:color="auto"/>
        <w:left w:val="none" w:sz="0" w:space="0" w:color="auto"/>
        <w:bottom w:val="none" w:sz="0" w:space="0" w:color="auto"/>
        <w:right w:val="none" w:sz="0" w:space="0" w:color="auto"/>
      </w:divBdr>
    </w:div>
    <w:div w:id="545144122">
      <w:bodyDiv w:val="1"/>
      <w:marLeft w:val="0"/>
      <w:marRight w:val="0"/>
      <w:marTop w:val="0"/>
      <w:marBottom w:val="0"/>
      <w:divBdr>
        <w:top w:val="none" w:sz="0" w:space="0" w:color="auto"/>
        <w:left w:val="none" w:sz="0" w:space="0" w:color="auto"/>
        <w:bottom w:val="none" w:sz="0" w:space="0" w:color="auto"/>
        <w:right w:val="none" w:sz="0" w:space="0" w:color="auto"/>
      </w:divBdr>
      <w:divsChild>
        <w:div w:id="281036709">
          <w:marLeft w:val="0"/>
          <w:marRight w:val="0"/>
          <w:marTop w:val="0"/>
          <w:marBottom w:val="0"/>
          <w:divBdr>
            <w:top w:val="none" w:sz="0" w:space="0" w:color="auto"/>
            <w:left w:val="none" w:sz="0" w:space="0" w:color="auto"/>
            <w:bottom w:val="none" w:sz="0" w:space="0" w:color="auto"/>
            <w:right w:val="none" w:sz="0" w:space="0" w:color="auto"/>
          </w:divBdr>
        </w:div>
        <w:div w:id="1091585326">
          <w:marLeft w:val="0"/>
          <w:marRight w:val="0"/>
          <w:marTop w:val="0"/>
          <w:marBottom w:val="0"/>
          <w:divBdr>
            <w:top w:val="none" w:sz="0" w:space="0" w:color="auto"/>
            <w:left w:val="none" w:sz="0" w:space="0" w:color="auto"/>
            <w:bottom w:val="none" w:sz="0" w:space="0" w:color="auto"/>
            <w:right w:val="none" w:sz="0" w:space="0" w:color="auto"/>
          </w:divBdr>
        </w:div>
        <w:div w:id="1219971135">
          <w:marLeft w:val="0"/>
          <w:marRight w:val="0"/>
          <w:marTop w:val="0"/>
          <w:marBottom w:val="0"/>
          <w:divBdr>
            <w:top w:val="none" w:sz="0" w:space="0" w:color="auto"/>
            <w:left w:val="none" w:sz="0" w:space="0" w:color="auto"/>
            <w:bottom w:val="none" w:sz="0" w:space="0" w:color="auto"/>
            <w:right w:val="none" w:sz="0" w:space="0" w:color="auto"/>
          </w:divBdr>
        </w:div>
        <w:div w:id="1969890378">
          <w:marLeft w:val="0"/>
          <w:marRight w:val="0"/>
          <w:marTop w:val="0"/>
          <w:marBottom w:val="0"/>
          <w:divBdr>
            <w:top w:val="none" w:sz="0" w:space="0" w:color="auto"/>
            <w:left w:val="none" w:sz="0" w:space="0" w:color="auto"/>
            <w:bottom w:val="none" w:sz="0" w:space="0" w:color="auto"/>
            <w:right w:val="none" w:sz="0" w:space="0" w:color="auto"/>
          </w:divBdr>
        </w:div>
      </w:divsChild>
    </w:div>
    <w:div w:id="607978318">
      <w:bodyDiv w:val="1"/>
      <w:marLeft w:val="0"/>
      <w:marRight w:val="0"/>
      <w:marTop w:val="0"/>
      <w:marBottom w:val="0"/>
      <w:divBdr>
        <w:top w:val="none" w:sz="0" w:space="0" w:color="auto"/>
        <w:left w:val="none" w:sz="0" w:space="0" w:color="auto"/>
        <w:bottom w:val="none" w:sz="0" w:space="0" w:color="auto"/>
        <w:right w:val="none" w:sz="0" w:space="0" w:color="auto"/>
      </w:divBdr>
      <w:divsChild>
        <w:div w:id="274949182">
          <w:marLeft w:val="0"/>
          <w:marRight w:val="0"/>
          <w:marTop w:val="0"/>
          <w:marBottom w:val="0"/>
          <w:divBdr>
            <w:top w:val="none" w:sz="0" w:space="0" w:color="auto"/>
            <w:left w:val="none" w:sz="0" w:space="0" w:color="auto"/>
            <w:bottom w:val="none" w:sz="0" w:space="0" w:color="auto"/>
            <w:right w:val="none" w:sz="0" w:space="0" w:color="auto"/>
          </w:divBdr>
        </w:div>
        <w:div w:id="645857823">
          <w:marLeft w:val="0"/>
          <w:marRight w:val="0"/>
          <w:marTop w:val="0"/>
          <w:marBottom w:val="0"/>
          <w:divBdr>
            <w:top w:val="none" w:sz="0" w:space="0" w:color="auto"/>
            <w:left w:val="none" w:sz="0" w:space="0" w:color="auto"/>
            <w:bottom w:val="none" w:sz="0" w:space="0" w:color="auto"/>
            <w:right w:val="none" w:sz="0" w:space="0" w:color="auto"/>
          </w:divBdr>
        </w:div>
        <w:div w:id="682050584">
          <w:marLeft w:val="0"/>
          <w:marRight w:val="0"/>
          <w:marTop w:val="0"/>
          <w:marBottom w:val="0"/>
          <w:divBdr>
            <w:top w:val="none" w:sz="0" w:space="0" w:color="auto"/>
            <w:left w:val="none" w:sz="0" w:space="0" w:color="auto"/>
            <w:bottom w:val="none" w:sz="0" w:space="0" w:color="auto"/>
            <w:right w:val="none" w:sz="0" w:space="0" w:color="auto"/>
          </w:divBdr>
        </w:div>
        <w:div w:id="778259154">
          <w:marLeft w:val="0"/>
          <w:marRight w:val="0"/>
          <w:marTop w:val="0"/>
          <w:marBottom w:val="0"/>
          <w:divBdr>
            <w:top w:val="none" w:sz="0" w:space="0" w:color="auto"/>
            <w:left w:val="none" w:sz="0" w:space="0" w:color="auto"/>
            <w:bottom w:val="none" w:sz="0" w:space="0" w:color="auto"/>
            <w:right w:val="none" w:sz="0" w:space="0" w:color="auto"/>
          </w:divBdr>
        </w:div>
        <w:div w:id="1376152652">
          <w:marLeft w:val="0"/>
          <w:marRight w:val="0"/>
          <w:marTop w:val="0"/>
          <w:marBottom w:val="0"/>
          <w:divBdr>
            <w:top w:val="none" w:sz="0" w:space="0" w:color="auto"/>
            <w:left w:val="none" w:sz="0" w:space="0" w:color="auto"/>
            <w:bottom w:val="none" w:sz="0" w:space="0" w:color="auto"/>
            <w:right w:val="none" w:sz="0" w:space="0" w:color="auto"/>
          </w:divBdr>
        </w:div>
        <w:div w:id="1383405669">
          <w:marLeft w:val="0"/>
          <w:marRight w:val="0"/>
          <w:marTop w:val="0"/>
          <w:marBottom w:val="0"/>
          <w:divBdr>
            <w:top w:val="none" w:sz="0" w:space="0" w:color="auto"/>
            <w:left w:val="none" w:sz="0" w:space="0" w:color="auto"/>
            <w:bottom w:val="none" w:sz="0" w:space="0" w:color="auto"/>
            <w:right w:val="none" w:sz="0" w:space="0" w:color="auto"/>
          </w:divBdr>
        </w:div>
        <w:div w:id="1561478683">
          <w:marLeft w:val="0"/>
          <w:marRight w:val="0"/>
          <w:marTop w:val="0"/>
          <w:marBottom w:val="0"/>
          <w:divBdr>
            <w:top w:val="none" w:sz="0" w:space="0" w:color="auto"/>
            <w:left w:val="none" w:sz="0" w:space="0" w:color="auto"/>
            <w:bottom w:val="none" w:sz="0" w:space="0" w:color="auto"/>
            <w:right w:val="none" w:sz="0" w:space="0" w:color="auto"/>
          </w:divBdr>
        </w:div>
        <w:div w:id="1755281531">
          <w:marLeft w:val="0"/>
          <w:marRight w:val="0"/>
          <w:marTop w:val="0"/>
          <w:marBottom w:val="0"/>
          <w:divBdr>
            <w:top w:val="none" w:sz="0" w:space="0" w:color="auto"/>
            <w:left w:val="none" w:sz="0" w:space="0" w:color="auto"/>
            <w:bottom w:val="none" w:sz="0" w:space="0" w:color="auto"/>
            <w:right w:val="none" w:sz="0" w:space="0" w:color="auto"/>
          </w:divBdr>
        </w:div>
        <w:div w:id="1926264434">
          <w:marLeft w:val="0"/>
          <w:marRight w:val="0"/>
          <w:marTop w:val="0"/>
          <w:marBottom w:val="0"/>
          <w:divBdr>
            <w:top w:val="none" w:sz="0" w:space="0" w:color="auto"/>
            <w:left w:val="none" w:sz="0" w:space="0" w:color="auto"/>
            <w:bottom w:val="none" w:sz="0" w:space="0" w:color="auto"/>
            <w:right w:val="none" w:sz="0" w:space="0" w:color="auto"/>
          </w:divBdr>
        </w:div>
        <w:div w:id="2086217375">
          <w:marLeft w:val="0"/>
          <w:marRight w:val="0"/>
          <w:marTop w:val="0"/>
          <w:marBottom w:val="0"/>
          <w:divBdr>
            <w:top w:val="none" w:sz="0" w:space="0" w:color="auto"/>
            <w:left w:val="none" w:sz="0" w:space="0" w:color="auto"/>
            <w:bottom w:val="none" w:sz="0" w:space="0" w:color="auto"/>
            <w:right w:val="none" w:sz="0" w:space="0" w:color="auto"/>
          </w:divBdr>
        </w:div>
      </w:divsChild>
    </w:div>
    <w:div w:id="910697534">
      <w:bodyDiv w:val="1"/>
      <w:marLeft w:val="0"/>
      <w:marRight w:val="0"/>
      <w:marTop w:val="0"/>
      <w:marBottom w:val="0"/>
      <w:divBdr>
        <w:top w:val="none" w:sz="0" w:space="0" w:color="auto"/>
        <w:left w:val="none" w:sz="0" w:space="0" w:color="auto"/>
        <w:bottom w:val="none" w:sz="0" w:space="0" w:color="auto"/>
        <w:right w:val="none" w:sz="0" w:space="0" w:color="auto"/>
      </w:divBdr>
      <w:divsChild>
        <w:div w:id="860239507">
          <w:marLeft w:val="0"/>
          <w:marRight w:val="0"/>
          <w:marTop w:val="0"/>
          <w:marBottom w:val="0"/>
          <w:divBdr>
            <w:top w:val="none" w:sz="0" w:space="0" w:color="auto"/>
            <w:left w:val="none" w:sz="0" w:space="0" w:color="auto"/>
            <w:bottom w:val="none" w:sz="0" w:space="0" w:color="auto"/>
            <w:right w:val="none" w:sz="0" w:space="0" w:color="auto"/>
          </w:divBdr>
        </w:div>
        <w:div w:id="1369842111">
          <w:marLeft w:val="0"/>
          <w:marRight w:val="0"/>
          <w:marTop w:val="0"/>
          <w:marBottom w:val="0"/>
          <w:divBdr>
            <w:top w:val="none" w:sz="0" w:space="0" w:color="auto"/>
            <w:left w:val="none" w:sz="0" w:space="0" w:color="auto"/>
            <w:bottom w:val="none" w:sz="0" w:space="0" w:color="auto"/>
            <w:right w:val="none" w:sz="0" w:space="0" w:color="auto"/>
          </w:divBdr>
        </w:div>
        <w:div w:id="1897350891">
          <w:marLeft w:val="0"/>
          <w:marRight w:val="0"/>
          <w:marTop w:val="0"/>
          <w:marBottom w:val="0"/>
          <w:divBdr>
            <w:top w:val="none" w:sz="0" w:space="0" w:color="auto"/>
            <w:left w:val="none" w:sz="0" w:space="0" w:color="auto"/>
            <w:bottom w:val="none" w:sz="0" w:space="0" w:color="auto"/>
            <w:right w:val="none" w:sz="0" w:space="0" w:color="auto"/>
          </w:divBdr>
        </w:div>
      </w:divsChild>
    </w:div>
    <w:div w:id="1151096745">
      <w:bodyDiv w:val="1"/>
      <w:marLeft w:val="0"/>
      <w:marRight w:val="0"/>
      <w:marTop w:val="0"/>
      <w:marBottom w:val="0"/>
      <w:divBdr>
        <w:top w:val="none" w:sz="0" w:space="0" w:color="auto"/>
        <w:left w:val="none" w:sz="0" w:space="0" w:color="auto"/>
        <w:bottom w:val="none" w:sz="0" w:space="0" w:color="auto"/>
        <w:right w:val="none" w:sz="0" w:space="0" w:color="auto"/>
      </w:divBdr>
      <w:divsChild>
        <w:div w:id="183902849">
          <w:marLeft w:val="0"/>
          <w:marRight w:val="0"/>
          <w:marTop w:val="0"/>
          <w:marBottom w:val="0"/>
          <w:divBdr>
            <w:top w:val="none" w:sz="0" w:space="0" w:color="auto"/>
            <w:left w:val="none" w:sz="0" w:space="0" w:color="auto"/>
            <w:bottom w:val="none" w:sz="0" w:space="0" w:color="auto"/>
            <w:right w:val="none" w:sz="0" w:space="0" w:color="auto"/>
          </w:divBdr>
        </w:div>
        <w:div w:id="202717836">
          <w:marLeft w:val="0"/>
          <w:marRight w:val="0"/>
          <w:marTop w:val="0"/>
          <w:marBottom w:val="0"/>
          <w:divBdr>
            <w:top w:val="none" w:sz="0" w:space="0" w:color="auto"/>
            <w:left w:val="none" w:sz="0" w:space="0" w:color="auto"/>
            <w:bottom w:val="none" w:sz="0" w:space="0" w:color="auto"/>
            <w:right w:val="none" w:sz="0" w:space="0" w:color="auto"/>
          </w:divBdr>
        </w:div>
        <w:div w:id="540049324">
          <w:marLeft w:val="0"/>
          <w:marRight w:val="0"/>
          <w:marTop w:val="0"/>
          <w:marBottom w:val="0"/>
          <w:divBdr>
            <w:top w:val="none" w:sz="0" w:space="0" w:color="auto"/>
            <w:left w:val="none" w:sz="0" w:space="0" w:color="auto"/>
            <w:bottom w:val="none" w:sz="0" w:space="0" w:color="auto"/>
            <w:right w:val="none" w:sz="0" w:space="0" w:color="auto"/>
          </w:divBdr>
        </w:div>
        <w:div w:id="1044410536">
          <w:marLeft w:val="0"/>
          <w:marRight w:val="0"/>
          <w:marTop w:val="0"/>
          <w:marBottom w:val="0"/>
          <w:divBdr>
            <w:top w:val="none" w:sz="0" w:space="0" w:color="auto"/>
            <w:left w:val="none" w:sz="0" w:space="0" w:color="auto"/>
            <w:bottom w:val="none" w:sz="0" w:space="0" w:color="auto"/>
            <w:right w:val="none" w:sz="0" w:space="0" w:color="auto"/>
          </w:divBdr>
        </w:div>
      </w:divsChild>
    </w:div>
    <w:div w:id="1190948007">
      <w:bodyDiv w:val="1"/>
      <w:marLeft w:val="0"/>
      <w:marRight w:val="0"/>
      <w:marTop w:val="0"/>
      <w:marBottom w:val="0"/>
      <w:divBdr>
        <w:top w:val="none" w:sz="0" w:space="0" w:color="auto"/>
        <w:left w:val="none" w:sz="0" w:space="0" w:color="auto"/>
        <w:bottom w:val="none" w:sz="0" w:space="0" w:color="auto"/>
        <w:right w:val="none" w:sz="0" w:space="0" w:color="auto"/>
      </w:divBdr>
      <w:divsChild>
        <w:div w:id="380176597">
          <w:marLeft w:val="0"/>
          <w:marRight w:val="0"/>
          <w:marTop w:val="0"/>
          <w:marBottom w:val="0"/>
          <w:divBdr>
            <w:top w:val="none" w:sz="0" w:space="0" w:color="auto"/>
            <w:left w:val="none" w:sz="0" w:space="0" w:color="auto"/>
            <w:bottom w:val="none" w:sz="0" w:space="0" w:color="auto"/>
            <w:right w:val="none" w:sz="0" w:space="0" w:color="auto"/>
          </w:divBdr>
        </w:div>
        <w:div w:id="838499417">
          <w:marLeft w:val="0"/>
          <w:marRight w:val="0"/>
          <w:marTop w:val="0"/>
          <w:marBottom w:val="0"/>
          <w:divBdr>
            <w:top w:val="none" w:sz="0" w:space="0" w:color="auto"/>
            <w:left w:val="none" w:sz="0" w:space="0" w:color="auto"/>
            <w:bottom w:val="none" w:sz="0" w:space="0" w:color="auto"/>
            <w:right w:val="none" w:sz="0" w:space="0" w:color="auto"/>
          </w:divBdr>
        </w:div>
        <w:div w:id="978455130">
          <w:marLeft w:val="0"/>
          <w:marRight w:val="0"/>
          <w:marTop w:val="0"/>
          <w:marBottom w:val="0"/>
          <w:divBdr>
            <w:top w:val="none" w:sz="0" w:space="0" w:color="auto"/>
            <w:left w:val="none" w:sz="0" w:space="0" w:color="auto"/>
            <w:bottom w:val="none" w:sz="0" w:space="0" w:color="auto"/>
            <w:right w:val="none" w:sz="0" w:space="0" w:color="auto"/>
          </w:divBdr>
        </w:div>
        <w:div w:id="1012103612">
          <w:marLeft w:val="0"/>
          <w:marRight w:val="0"/>
          <w:marTop w:val="0"/>
          <w:marBottom w:val="0"/>
          <w:divBdr>
            <w:top w:val="none" w:sz="0" w:space="0" w:color="auto"/>
            <w:left w:val="none" w:sz="0" w:space="0" w:color="auto"/>
            <w:bottom w:val="none" w:sz="0" w:space="0" w:color="auto"/>
            <w:right w:val="none" w:sz="0" w:space="0" w:color="auto"/>
          </w:divBdr>
        </w:div>
        <w:div w:id="1318731271">
          <w:marLeft w:val="0"/>
          <w:marRight w:val="0"/>
          <w:marTop w:val="0"/>
          <w:marBottom w:val="0"/>
          <w:divBdr>
            <w:top w:val="none" w:sz="0" w:space="0" w:color="auto"/>
            <w:left w:val="none" w:sz="0" w:space="0" w:color="auto"/>
            <w:bottom w:val="none" w:sz="0" w:space="0" w:color="auto"/>
            <w:right w:val="none" w:sz="0" w:space="0" w:color="auto"/>
          </w:divBdr>
        </w:div>
      </w:divsChild>
    </w:div>
    <w:div w:id="1237010888">
      <w:bodyDiv w:val="1"/>
      <w:marLeft w:val="0"/>
      <w:marRight w:val="0"/>
      <w:marTop w:val="0"/>
      <w:marBottom w:val="0"/>
      <w:divBdr>
        <w:top w:val="none" w:sz="0" w:space="0" w:color="auto"/>
        <w:left w:val="none" w:sz="0" w:space="0" w:color="auto"/>
        <w:bottom w:val="none" w:sz="0" w:space="0" w:color="auto"/>
        <w:right w:val="none" w:sz="0" w:space="0" w:color="auto"/>
      </w:divBdr>
      <w:divsChild>
        <w:div w:id="112792001">
          <w:marLeft w:val="0"/>
          <w:marRight w:val="0"/>
          <w:marTop w:val="0"/>
          <w:marBottom w:val="0"/>
          <w:divBdr>
            <w:top w:val="none" w:sz="0" w:space="0" w:color="auto"/>
            <w:left w:val="none" w:sz="0" w:space="0" w:color="auto"/>
            <w:bottom w:val="none" w:sz="0" w:space="0" w:color="auto"/>
            <w:right w:val="none" w:sz="0" w:space="0" w:color="auto"/>
          </w:divBdr>
        </w:div>
        <w:div w:id="259068179">
          <w:marLeft w:val="0"/>
          <w:marRight w:val="0"/>
          <w:marTop w:val="0"/>
          <w:marBottom w:val="0"/>
          <w:divBdr>
            <w:top w:val="none" w:sz="0" w:space="0" w:color="auto"/>
            <w:left w:val="none" w:sz="0" w:space="0" w:color="auto"/>
            <w:bottom w:val="none" w:sz="0" w:space="0" w:color="auto"/>
            <w:right w:val="none" w:sz="0" w:space="0" w:color="auto"/>
          </w:divBdr>
        </w:div>
        <w:div w:id="697699184">
          <w:marLeft w:val="0"/>
          <w:marRight w:val="0"/>
          <w:marTop w:val="0"/>
          <w:marBottom w:val="0"/>
          <w:divBdr>
            <w:top w:val="none" w:sz="0" w:space="0" w:color="auto"/>
            <w:left w:val="none" w:sz="0" w:space="0" w:color="auto"/>
            <w:bottom w:val="none" w:sz="0" w:space="0" w:color="auto"/>
            <w:right w:val="none" w:sz="0" w:space="0" w:color="auto"/>
          </w:divBdr>
        </w:div>
        <w:div w:id="1002858724">
          <w:marLeft w:val="0"/>
          <w:marRight w:val="0"/>
          <w:marTop w:val="0"/>
          <w:marBottom w:val="0"/>
          <w:divBdr>
            <w:top w:val="none" w:sz="0" w:space="0" w:color="auto"/>
            <w:left w:val="none" w:sz="0" w:space="0" w:color="auto"/>
            <w:bottom w:val="none" w:sz="0" w:space="0" w:color="auto"/>
            <w:right w:val="none" w:sz="0" w:space="0" w:color="auto"/>
          </w:divBdr>
        </w:div>
      </w:divsChild>
    </w:div>
    <w:div w:id="1239826512">
      <w:bodyDiv w:val="1"/>
      <w:marLeft w:val="0"/>
      <w:marRight w:val="0"/>
      <w:marTop w:val="0"/>
      <w:marBottom w:val="0"/>
      <w:divBdr>
        <w:top w:val="none" w:sz="0" w:space="0" w:color="auto"/>
        <w:left w:val="none" w:sz="0" w:space="0" w:color="auto"/>
        <w:bottom w:val="none" w:sz="0" w:space="0" w:color="auto"/>
        <w:right w:val="none" w:sz="0" w:space="0" w:color="auto"/>
      </w:divBdr>
      <w:divsChild>
        <w:div w:id="163253646">
          <w:marLeft w:val="0"/>
          <w:marRight w:val="0"/>
          <w:marTop w:val="0"/>
          <w:marBottom w:val="0"/>
          <w:divBdr>
            <w:top w:val="none" w:sz="0" w:space="0" w:color="auto"/>
            <w:left w:val="none" w:sz="0" w:space="0" w:color="auto"/>
            <w:bottom w:val="none" w:sz="0" w:space="0" w:color="auto"/>
            <w:right w:val="none" w:sz="0" w:space="0" w:color="auto"/>
          </w:divBdr>
        </w:div>
        <w:div w:id="568350627">
          <w:marLeft w:val="0"/>
          <w:marRight w:val="0"/>
          <w:marTop w:val="0"/>
          <w:marBottom w:val="0"/>
          <w:divBdr>
            <w:top w:val="none" w:sz="0" w:space="0" w:color="auto"/>
            <w:left w:val="none" w:sz="0" w:space="0" w:color="auto"/>
            <w:bottom w:val="none" w:sz="0" w:space="0" w:color="auto"/>
            <w:right w:val="none" w:sz="0" w:space="0" w:color="auto"/>
          </w:divBdr>
        </w:div>
        <w:div w:id="674695405">
          <w:marLeft w:val="0"/>
          <w:marRight w:val="0"/>
          <w:marTop w:val="0"/>
          <w:marBottom w:val="0"/>
          <w:divBdr>
            <w:top w:val="none" w:sz="0" w:space="0" w:color="auto"/>
            <w:left w:val="none" w:sz="0" w:space="0" w:color="auto"/>
            <w:bottom w:val="none" w:sz="0" w:space="0" w:color="auto"/>
            <w:right w:val="none" w:sz="0" w:space="0" w:color="auto"/>
          </w:divBdr>
        </w:div>
        <w:div w:id="860361961">
          <w:marLeft w:val="0"/>
          <w:marRight w:val="0"/>
          <w:marTop w:val="0"/>
          <w:marBottom w:val="0"/>
          <w:divBdr>
            <w:top w:val="none" w:sz="0" w:space="0" w:color="auto"/>
            <w:left w:val="none" w:sz="0" w:space="0" w:color="auto"/>
            <w:bottom w:val="none" w:sz="0" w:space="0" w:color="auto"/>
            <w:right w:val="none" w:sz="0" w:space="0" w:color="auto"/>
          </w:divBdr>
        </w:div>
        <w:div w:id="917792203">
          <w:marLeft w:val="0"/>
          <w:marRight w:val="0"/>
          <w:marTop w:val="0"/>
          <w:marBottom w:val="0"/>
          <w:divBdr>
            <w:top w:val="none" w:sz="0" w:space="0" w:color="auto"/>
            <w:left w:val="none" w:sz="0" w:space="0" w:color="auto"/>
            <w:bottom w:val="none" w:sz="0" w:space="0" w:color="auto"/>
            <w:right w:val="none" w:sz="0" w:space="0" w:color="auto"/>
          </w:divBdr>
        </w:div>
        <w:div w:id="936013997">
          <w:marLeft w:val="0"/>
          <w:marRight w:val="0"/>
          <w:marTop w:val="0"/>
          <w:marBottom w:val="0"/>
          <w:divBdr>
            <w:top w:val="none" w:sz="0" w:space="0" w:color="auto"/>
            <w:left w:val="none" w:sz="0" w:space="0" w:color="auto"/>
            <w:bottom w:val="none" w:sz="0" w:space="0" w:color="auto"/>
            <w:right w:val="none" w:sz="0" w:space="0" w:color="auto"/>
          </w:divBdr>
        </w:div>
        <w:div w:id="985285712">
          <w:marLeft w:val="0"/>
          <w:marRight w:val="0"/>
          <w:marTop w:val="0"/>
          <w:marBottom w:val="0"/>
          <w:divBdr>
            <w:top w:val="none" w:sz="0" w:space="0" w:color="auto"/>
            <w:left w:val="none" w:sz="0" w:space="0" w:color="auto"/>
            <w:bottom w:val="none" w:sz="0" w:space="0" w:color="auto"/>
            <w:right w:val="none" w:sz="0" w:space="0" w:color="auto"/>
          </w:divBdr>
        </w:div>
        <w:div w:id="1008023137">
          <w:marLeft w:val="0"/>
          <w:marRight w:val="0"/>
          <w:marTop w:val="0"/>
          <w:marBottom w:val="0"/>
          <w:divBdr>
            <w:top w:val="none" w:sz="0" w:space="0" w:color="auto"/>
            <w:left w:val="none" w:sz="0" w:space="0" w:color="auto"/>
            <w:bottom w:val="none" w:sz="0" w:space="0" w:color="auto"/>
            <w:right w:val="none" w:sz="0" w:space="0" w:color="auto"/>
          </w:divBdr>
        </w:div>
        <w:div w:id="1055160253">
          <w:marLeft w:val="0"/>
          <w:marRight w:val="0"/>
          <w:marTop w:val="0"/>
          <w:marBottom w:val="0"/>
          <w:divBdr>
            <w:top w:val="none" w:sz="0" w:space="0" w:color="auto"/>
            <w:left w:val="none" w:sz="0" w:space="0" w:color="auto"/>
            <w:bottom w:val="none" w:sz="0" w:space="0" w:color="auto"/>
            <w:right w:val="none" w:sz="0" w:space="0" w:color="auto"/>
          </w:divBdr>
        </w:div>
        <w:div w:id="1077437456">
          <w:marLeft w:val="0"/>
          <w:marRight w:val="0"/>
          <w:marTop w:val="0"/>
          <w:marBottom w:val="0"/>
          <w:divBdr>
            <w:top w:val="none" w:sz="0" w:space="0" w:color="auto"/>
            <w:left w:val="none" w:sz="0" w:space="0" w:color="auto"/>
            <w:bottom w:val="none" w:sz="0" w:space="0" w:color="auto"/>
            <w:right w:val="none" w:sz="0" w:space="0" w:color="auto"/>
          </w:divBdr>
        </w:div>
        <w:div w:id="1310942748">
          <w:marLeft w:val="0"/>
          <w:marRight w:val="0"/>
          <w:marTop w:val="0"/>
          <w:marBottom w:val="0"/>
          <w:divBdr>
            <w:top w:val="none" w:sz="0" w:space="0" w:color="auto"/>
            <w:left w:val="none" w:sz="0" w:space="0" w:color="auto"/>
            <w:bottom w:val="none" w:sz="0" w:space="0" w:color="auto"/>
            <w:right w:val="none" w:sz="0" w:space="0" w:color="auto"/>
          </w:divBdr>
        </w:div>
        <w:div w:id="1320185103">
          <w:marLeft w:val="0"/>
          <w:marRight w:val="0"/>
          <w:marTop w:val="0"/>
          <w:marBottom w:val="0"/>
          <w:divBdr>
            <w:top w:val="none" w:sz="0" w:space="0" w:color="auto"/>
            <w:left w:val="none" w:sz="0" w:space="0" w:color="auto"/>
            <w:bottom w:val="none" w:sz="0" w:space="0" w:color="auto"/>
            <w:right w:val="none" w:sz="0" w:space="0" w:color="auto"/>
          </w:divBdr>
        </w:div>
        <w:div w:id="1487865111">
          <w:marLeft w:val="0"/>
          <w:marRight w:val="0"/>
          <w:marTop w:val="0"/>
          <w:marBottom w:val="0"/>
          <w:divBdr>
            <w:top w:val="none" w:sz="0" w:space="0" w:color="auto"/>
            <w:left w:val="none" w:sz="0" w:space="0" w:color="auto"/>
            <w:bottom w:val="none" w:sz="0" w:space="0" w:color="auto"/>
            <w:right w:val="none" w:sz="0" w:space="0" w:color="auto"/>
          </w:divBdr>
        </w:div>
        <w:div w:id="1645962829">
          <w:marLeft w:val="0"/>
          <w:marRight w:val="0"/>
          <w:marTop w:val="0"/>
          <w:marBottom w:val="0"/>
          <w:divBdr>
            <w:top w:val="none" w:sz="0" w:space="0" w:color="auto"/>
            <w:left w:val="none" w:sz="0" w:space="0" w:color="auto"/>
            <w:bottom w:val="none" w:sz="0" w:space="0" w:color="auto"/>
            <w:right w:val="none" w:sz="0" w:space="0" w:color="auto"/>
          </w:divBdr>
        </w:div>
        <w:div w:id="1709254044">
          <w:marLeft w:val="0"/>
          <w:marRight w:val="0"/>
          <w:marTop w:val="0"/>
          <w:marBottom w:val="0"/>
          <w:divBdr>
            <w:top w:val="none" w:sz="0" w:space="0" w:color="auto"/>
            <w:left w:val="none" w:sz="0" w:space="0" w:color="auto"/>
            <w:bottom w:val="none" w:sz="0" w:space="0" w:color="auto"/>
            <w:right w:val="none" w:sz="0" w:space="0" w:color="auto"/>
          </w:divBdr>
        </w:div>
        <w:div w:id="1819883426">
          <w:marLeft w:val="0"/>
          <w:marRight w:val="0"/>
          <w:marTop w:val="0"/>
          <w:marBottom w:val="0"/>
          <w:divBdr>
            <w:top w:val="none" w:sz="0" w:space="0" w:color="auto"/>
            <w:left w:val="none" w:sz="0" w:space="0" w:color="auto"/>
            <w:bottom w:val="none" w:sz="0" w:space="0" w:color="auto"/>
            <w:right w:val="none" w:sz="0" w:space="0" w:color="auto"/>
          </w:divBdr>
        </w:div>
        <w:div w:id="1839274011">
          <w:marLeft w:val="0"/>
          <w:marRight w:val="0"/>
          <w:marTop w:val="0"/>
          <w:marBottom w:val="0"/>
          <w:divBdr>
            <w:top w:val="none" w:sz="0" w:space="0" w:color="auto"/>
            <w:left w:val="none" w:sz="0" w:space="0" w:color="auto"/>
            <w:bottom w:val="none" w:sz="0" w:space="0" w:color="auto"/>
            <w:right w:val="none" w:sz="0" w:space="0" w:color="auto"/>
          </w:divBdr>
        </w:div>
        <w:div w:id="1988119685">
          <w:marLeft w:val="0"/>
          <w:marRight w:val="0"/>
          <w:marTop w:val="0"/>
          <w:marBottom w:val="0"/>
          <w:divBdr>
            <w:top w:val="none" w:sz="0" w:space="0" w:color="auto"/>
            <w:left w:val="none" w:sz="0" w:space="0" w:color="auto"/>
            <w:bottom w:val="none" w:sz="0" w:space="0" w:color="auto"/>
            <w:right w:val="none" w:sz="0" w:space="0" w:color="auto"/>
          </w:divBdr>
        </w:div>
        <w:div w:id="2096050897">
          <w:marLeft w:val="0"/>
          <w:marRight w:val="0"/>
          <w:marTop w:val="0"/>
          <w:marBottom w:val="0"/>
          <w:divBdr>
            <w:top w:val="none" w:sz="0" w:space="0" w:color="auto"/>
            <w:left w:val="none" w:sz="0" w:space="0" w:color="auto"/>
            <w:bottom w:val="none" w:sz="0" w:space="0" w:color="auto"/>
            <w:right w:val="none" w:sz="0" w:space="0" w:color="auto"/>
          </w:divBdr>
        </w:div>
        <w:div w:id="2126924411">
          <w:marLeft w:val="0"/>
          <w:marRight w:val="0"/>
          <w:marTop w:val="0"/>
          <w:marBottom w:val="0"/>
          <w:divBdr>
            <w:top w:val="none" w:sz="0" w:space="0" w:color="auto"/>
            <w:left w:val="none" w:sz="0" w:space="0" w:color="auto"/>
            <w:bottom w:val="none" w:sz="0" w:space="0" w:color="auto"/>
            <w:right w:val="none" w:sz="0" w:space="0" w:color="auto"/>
          </w:divBdr>
        </w:div>
      </w:divsChild>
    </w:div>
    <w:div w:id="1290939592">
      <w:bodyDiv w:val="1"/>
      <w:marLeft w:val="0"/>
      <w:marRight w:val="0"/>
      <w:marTop w:val="0"/>
      <w:marBottom w:val="0"/>
      <w:divBdr>
        <w:top w:val="none" w:sz="0" w:space="0" w:color="auto"/>
        <w:left w:val="none" w:sz="0" w:space="0" w:color="auto"/>
        <w:bottom w:val="none" w:sz="0" w:space="0" w:color="auto"/>
        <w:right w:val="none" w:sz="0" w:space="0" w:color="auto"/>
      </w:divBdr>
      <w:divsChild>
        <w:div w:id="221717398">
          <w:marLeft w:val="0"/>
          <w:marRight w:val="0"/>
          <w:marTop w:val="0"/>
          <w:marBottom w:val="0"/>
          <w:divBdr>
            <w:top w:val="none" w:sz="0" w:space="0" w:color="auto"/>
            <w:left w:val="none" w:sz="0" w:space="0" w:color="auto"/>
            <w:bottom w:val="none" w:sz="0" w:space="0" w:color="auto"/>
            <w:right w:val="none" w:sz="0" w:space="0" w:color="auto"/>
          </w:divBdr>
        </w:div>
        <w:div w:id="308828543">
          <w:marLeft w:val="0"/>
          <w:marRight w:val="0"/>
          <w:marTop w:val="0"/>
          <w:marBottom w:val="0"/>
          <w:divBdr>
            <w:top w:val="none" w:sz="0" w:space="0" w:color="auto"/>
            <w:left w:val="none" w:sz="0" w:space="0" w:color="auto"/>
            <w:bottom w:val="none" w:sz="0" w:space="0" w:color="auto"/>
            <w:right w:val="none" w:sz="0" w:space="0" w:color="auto"/>
          </w:divBdr>
        </w:div>
        <w:div w:id="324893466">
          <w:marLeft w:val="0"/>
          <w:marRight w:val="0"/>
          <w:marTop w:val="0"/>
          <w:marBottom w:val="0"/>
          <w:divBdr>
            <w:top w:val="none" w:sz="0" w:space="0" w:color="auto"/>
            <w:left w:val="none" w:sz="0" w:space="0" w:color="auto"/>
            <w:bottom w:val="none" w:sz="0" w:space="0" w:color="auto"/>
            <w:right w:val="none" w:sz="0" w:space="0" w:color="auto"/>
          </w:divBdr>
        </w:div>
        <w:div w:id="468594623">
          <w:marLeft w:val="0"/>
          <w:marRight w:val="0"/>
          <w:marTop w:val="0"/>
          <w:marBottom w:val="0"/>
          <w:divBdr>
            <w:top w:val="none" w:sz="0" w:space="0" w:color="auto"/>
            <w:left w:val="none" w:sz="0" w:space="0" w:color="auto"/>
            <w:bottom w:val="none" w:sz="0" w:space="0" w:color="auto"/>
            <w:right w:val="none" w:sz="0" w:space="0" w:color="auto"/>
          </w:divBdr>
        </w:div>
        <w:div w:id="627317746">
          <w:marLeft w:val="0"/>
          <w:marRight w:val="0"/>
          <w:marTop w:val="0"/>
          <w:marBottom w:val="0"/>
          <w:divBdr>
            <w:top w:val="none" w:sz="0" w:space="0" w:color="auto"/>
            <w:left w:val="none" w:sz="0" w:space="0" w:color="auto"/>
            <w:bottom w:val="none" w:sz="0" w:space="0" w:color="auto"/>
            <w:right w:val="none" w:sz="0" w:space="0" w:color="auto"/>
          </w:divBdr>
        </w:div>
        <w:div w:id="663241124">
          <w:marLeft w:val="0"/>
          <w:marRight w:val="0"/>
          <w:marTop w:val="0"/>
          <w:marBottom w:val="0"/>
          <w:divBdr>
            <w:top w:val="none" w:sz="0" w:space="0" w:color="auto"/>
            <w:left w:val="none" w:sz="0" w:space="0" w:color="auto"/>
            <w:bottom w:val="none" w:sz="0" w:space="0" w:color="auto"/>
            <w:right w:val="none" w:sz="0" w:space="0" w:color="auto"/>
          </w:divBdr>
        </w:div>
        <w:div w:id="699404711">
          <w:marLeft w:val="0"/>
          <w:marRight w:val="0"/>
          <w:marTop w:val="0"/>
          <w:marBottom w:val="0"/>
          <w:divBdr>
            <w:top w:val="none" w:sz="0" w:space="0" w:color="auto"/>
            <w:left w:val="none" w:sz="0" w:space="0" w:color="auto"/>
            <w:bottom w:val="none" w:sz="0" w:space="0" w:color="auto"/>
            <w:right w:val="none" w:sz="0" w:space="0" w:color="auto"/>
          </w:divBdr>
        </w:div>
        <w:div w:id="848061610">
          <w:marLeft w:val="0"/>
          <w:marRight w:val="0"/>
          <w:marTop w:val="0"/>
          <w:marBottom w:val="0"/>
          <w:divBdr>
            <w:top w:val="none" w:sz="0" w:space="0" w:color="auto"/>
            <w:left w:val="none" w:sz="0" w:space="0" w:color="auto"/>
            <w:bottom w:val="none" w:sz="0" w:space="0" w:color="auto"/>
            <w:right w:val="none" w:sz="0" w:space="0" w:color="auto"/>
          </w:divBdr>
        </w:div>
        <w:div w:id="869997360">
          <w:marLeft w:val="0"/>
          <w:marRight w:val="0"/>
          <w:marTop w:val="0"/>
          <w:marBottom w:val="0"/>
          <w:divBdr>
            <w:top w:val="none" w:sz="0" w:space="0" w:color="auto"/>
            <w:left w:val="none" w:sz="0" w:space="0" w:color="auto"/>
            <w:bottom w:val="none" w:sz="0" w:space="0" w:color="auto"/>
            <w:right w:val="none" w:sz="0" w:space="0" w:color="auto"/>
          </w:divBdr>
        </w:div>
        <w:div w:id="945581759">
          <w:marLeft w:val="0"/>
          <w:marRight w:val="0"/>
          <w:marTop w:val="0"/>
          <w:marBottom w:val="0"/>
          <w:divBdr>
            <w:top w:val="none" w:sz="0" w:space="0" w:color="auto"/>
            <w:left w:val="none" w:sz="0" w:space="0" w:color="auto"/>
            <w:bottom w:val="none" w:sz="0" w:space="0" w:color="auto"/>
            <w:right w:val="none" w:sz="0" w:space="0" w:color="auto"/>
          </w:divBdr>
        </w:div>
        <w:div w:id="1042750508">
          <w:marLeft w:val="0"/>
          <w:marRight w:val="0"/>
          <w:marTop w:val="0"/>
          <w:marBottom w:val="0"/>
          <w:divBdr>
            <w:top w:val="none" w:sz="0" w:space="0" w:color="auto"/>
            <w:left w:val="none" w:sz="0" w:space="0" w:color="auto"/>
            <w:bottom w:val="none" w:sz="0" w:space="0" w:color="auto"/>
            <w:right w:val="none" w:sz="0" w:space="0" w:color="auto"/>
          </w:divBdr>
        </w:div>
        <w:div w:id="1118523753">
          <w:marLeft w:val="0"/>
          <w:marRight w:val="0"/>
          <w:marTop w:val="0"/>
          <w:marBottom w:val="0"/>
          <w:divBdr>
            <w:top w:val="none" w:sz="0" w:space="0" w:color="auto"/>
            <w:left w:val="none" w:sz="0" w:space="0" w:color="auto"/>
            <w:bottom w:val="none" w:sz="0" w:space="0" w:color="auto"/>
            <w:right w:val="none" w:sz="0" w:space="0" w:color="auto"/>
          </w:divBdr>
        </w:div>
        <w:div w:id="1176308036">
          <w:marLeft w:val="0"/>
          <w:marRight w:val="0"/>
          <w:marTop w:val="0"/>
          <w:marBottom w:val="0"/>
          <w:divBdr>
            <w:top w:val="none" w:sz="0" w:space="0" w:color="auto"/>
            <w:left w:val="none" w:sz="0" w:space="0" w:color="auto"/>
            <w:bottom w:val="none" w:sz="0" w:space="0" w:color="auto"/>
            <w:right w:val="none" w:sz="0" w:space="0" w:color="auto"/>
          </w:divBdr>
        </w:div>
        <w:div w:id="1235117779">
          <w:marLeft w:val="0"/>
          <w:marRight w:val="0"/>
          <w:marTop w:val="0"/>
          <w:marBottom w:val="0"/>
          <w:divBdr>
            <w:top w:val="none" w:sz="0" w:space="0" w:color="auto"/>
            <w:left w:val="none" w:sz="0" w:space="0" w:color="auto"/>
            <w:bottom w:val="none" w:sz="0" w:space="0" w:color="auto"/>
            <w:right w:val="none" w:sz="0" w:space="0" w:color="auto"/>
          </w:divBdr>
        </w:div>
        <w:div w:id="1266622000">
          <w:marLeft w:val="0"/>
          <w:marRight w:val="0"/>
          <w:marTop w:val="0"/>
          <w:marBottom w:val="0"/>
          <w:divBdr>
            <w:top w:val="none" w:sz="0" w:space="0" w:color="auto"/>
            <w:left w:val="none" w:sz="0" w:space="0" w:color="auto"/>
            <w:bottom w:val="none" w:sz="0" w:space="0" w:color="auto"/>
            <w:right w:val="none" w:sz="0" w:space="0" w:color="auto"/>
          </w:divBdr>
        </w:div>
        <w:div w:id="1300262208">
          <w:marLeft w:val="0"/>
          <w:marRight w:val="0"/>
          <w:marTop w:val="0"/>
          <w:marBottom w:val="0"/>
          <w:divBdr>
            <w:top w:val="none" w:sz="0" w:space="0" w:color="auto"/>
            <w:left w:val="none" w:sz="0" w:space="0" w:color="auto"/>
            <w:bottom w:val="none" w:sz="0" w:space="0" w:color="auto"/>
            <w:right w:val="none" w:sz="0" w:space="0" w:color="auto"/>
          </w:divBdr>
        </w:div>
        <w:div w:id="1303190210">
          <w:marLeft w:val="0"/>
          <w:marRight w:val="0"/>
          <w:marTop w:val="0"/>
          <w:marBottom w:val="0"/>
          <w:divBdr>
            <w:top w:val="none" w:sz="0" w:space="0" w:color="auto"/>
            <w:left w:val="none" w:sz="0" w:space="0" w:color="auto"/>
            <w:bottom w:val="none" w:sz="0" w:space="0" w:color="auto"/>
            <w:right w:val="none" w:sz="0" w:space="0" w:color="auto"/>
          </w:divBdr>
        </w:div>
        <w:div w:id="1316840881">
          <w:marLeft w:val="0"/>
          <w:marRight w:val="0"/>
          <w:marTop w:val="0"/>
          <w:marBottom w:val="0"/>
          <w:divBdr>
            <w:top w:val="none" w:sz="0" w:space="0" w:color="auto"/>
            <w:left w:val="none" w:sz="0" w:space="0" w:color="auto"/>
            <w:bottom w:val="none" w:sz="0" w:space="0" w:color="auto"/>
            <w:right w:val="none" w:sz="0" w:space="0" w:color="auto"/>
          </w:divBdr>
        </w:div>
        <w:div w:id="1418403452">
          <w:marLeft w:val="0"/>
          <w:marRight w:val="0"/>
          <w:marTop w:val="0"/>
          <w:marBottom w:val="0"/>
          <w:divBdr>
            <w:top w:val="none" w:sz="0" w:space="0" w:color="auto"/>
            <w:left w:val="none" w:sz="0" w:space="0" w:color="auto"/>
            <w:bottom w:val="none" w:sz="0" w:space="0" w:color="auto"/>
            <w:right w:val="none" w:sz="0" w:space="0" w:color="auto"/>
          </w:divBdr>
        </w:div>
        <w:div w:id="1423836378">
          <w:marLeft w:val="0"/>
          <w:marRight w:val="0"/>
          <w:marTop w:val="0"/>
          <w:marBottom w:val="0"/>
          <w:divBdr>
            <w:top w:val="none" w:sz="0" w:space="0" w:color="auto"/>
            <w:left w:val="none" w:sz="0" w:space="0" w:color="auto"/>
            <w:bottom w:val="none" w:sz="0" w:space="0" w:color="auto"/>
            <w:right w:val="none" w:sz="0" w:space="0" w:color="auto"/>
          </w:divBdr>
        </w:div>
        <w:div w:id="1634826113">
          <w:marLeft w:val="0"/>
          <w:marRight w:val="0"/>
          <w:marTop w:val="0"/>
          <w:marBottom w:val="0"/>
          <w:divBdr>
            <w:top w:val="none" w:sz="0" w:space="0" w:color="auto"/>
            <w:left w:val="none" w:sz="0" w:space="0" w:color="auto"/>
            <w:bottom w:val="none" w:sz="0" w:space="0" w:color="auto"/>
            <w:right w:val="none" w:sz="0" w:space="0" w:color="auto"/>
          </w:divBdr>
        </w:div>
        <w:div w:id="1804234191">
          <w:marLeft w:val="0"/>
          <w:marRight w:val="0"/>
          <w:marTop w:val="0"/>
          <w:marBottom w:val="0"/>
          <w:divBdr>
            <w:top w:val="none" w:sz="0" w:space="0" w:color="auto"/>
            <w:left w:val="none" w:sz="0" w:space="0" w:color="auto"/>
            <w:bottom w:val="none" w:sz="0" w:space="0" w:color="auto"/>
            <w:right w:val="none" w:sz="0" w:space="0" w:color="auto"/>
          </w:divBdr>
        </w:div>
        <w:div w:id="1978561061">
          <w:marLeft w:val="0"/>
          <w:marRight w:val="0"/>
          <w:marTop w:val="0"/>
          <w:marBottom w:val="0"/>
          <w:divBdr>
            <w:top w:val="none" w:sz="0" w:space="0" w:color="auto"/>
            <w:left w:val="none" w:sz="0" w:space="0" w:color="auto"/>
            <w:bottom w:val="none" w:sz="0" w:space="0" w:color="auto"/>
            <w:right w:val="none" w:sz="0" w:space="0" w:color="auto"/>
          </w:divBdr>
        </w:div>
        <w:div w:id="2068340171">
          <w:marLeft w:val="0"/>
          <w:marRight w:val="0"/>
          <w:marTop w:val="0"/>
          <w:marBottom w:val="0"/>
          <w:divBdr>
            <w:top w:val="none" w:sz="0" w:space="0" w:color="auto"/>
            <w:left w:val="none" w:sz="0" w:space="0" w:color="auto"/>
            <w:bottom w:val="none" w:sz="0" w:space="0" w:color="auto"/>
            <w:right w:val="none" w:sz="0" w:space="0" w:color="auto"/>
          </w:divBdr>
        </w:div>
        <w:div w:id="2087066902">
          <w:marLeft w:val="0"/>
          <w:marRight w:val="0"/>
          <w:marTop w:val="0"/>
          <w:marBottom w:val="0"/>
          <w:divBdr>
            <w:top w:val="none" w:sz="0" w:space="0" w:color="auto"/>
            <w:left w:val="none" w:sz="0" w:space="0" w:color="auto"/>
            <w:bottom w:val="none" w:sz="0" w:space="0" w:color="auto"/>
            <w:right w:val="none" w:sz="0" w:space="0" w:color="auto"/>
          </w:divBdr>
        </w:div>
        <w:div w:id="2107572314">
          <w:marLeft w:val="0"/>
          <w:marRight w:val="0"/>
          <w:marTop w:val="0"/>
          <w:marBottom w:val="0"/>
          <w:divBdr>
            <w:top w:val="none" w:sz="0" w:space="0" w:color="auto"/>
            <w:left w:val="none" w:sz="0" w:space="0" w:color="auto"/>
            <w:bottom w:val="none" w:sz="0" w:space="0" w:color="auto"/>
            <w:right w:val="none" w:sz="0" w:space="0" w:color="auto"/>
          </w:divBdr>
        </w:div>
        <w:div w:id="2110614928">
          <w:marLeft w:val="0"/>
          <w:marRight w:val="0"/>
          <w:marTop w:val="0"/>
          <w:marBottom w:val="0"/>
          <w:divBdr>
            <w:top w:val="none" w:sz="0" w:space="0" w:color="auto"/>
            <w:left w:val="none" w:sz="0" w:space="0" w:color="auto"/>
            <w:bottom w:val="none" w:sz="0" w:space="0" w:color="auto"/>
            <w:right w:val="none" w:sz="0" w:space="0" w:color="auto"/>
          </w:divBdr>
        </w:div>
      </w:divsChild>
    </w:div>
    <w:div w:id="1321807350">
      <w:bodyDiv w:val="1"/>
      <w:marLeft w:val="0"/>
      <w:marRight w:val="0"/>
      <w:marTop w:val="0"/>
      <w:marBottom w:val="0"/>
      <w:divBdr>
        <w:top w:val="none" w:sz="0" w:space="0" w:color="auto"/>
        <w:left w:val="none" w:sz="0" w:space="0" w:color="auto"/>
        <w:bottom w:val="none" w:sz="0" w:space="0" w:color="auto"/>
        <w:right w:val="none" w:sz="0" w:space="0" w:color="auto"/>
      </w:divBdr>
      <w:divsChild>
        <w:div w:id="706416406">
          <w:marLeft w:val="0"/>
          <w:marRight w:val="0"/>
          <w:marTop w:val="0"/>
          <w:marBottom w:val="0"/>
          <w:divBdr>
            <w:top w:val="none" w:sz="0" w:space="0" w:color="auto"/>
            <w:left w:val="none" w:sz="0" w:space="0" w:color="auto"/>
            <w:bottom w:val="none" w:sz="0" w:space="0" w:color="auto"/>
            <w:right w:val="none" w:sz="0" w:space="0" w:color="auto"/>
          </w:divBdr>
        </w:div>
        <w:div w:id="739451510">
          <w:marLeft w:val="0"/>
          <w:marRight w:val="0"/>
          <w:marTop w:val="0"/>
          <w:marBottom w:val="0"/>
          <w:divBdr>
            <w:top w:val="none" w:sz="0" w:space="0" w:color="auto"/>
            <w:left w:val="none" w:sz="0" w:space="0" w:color="auto"/>
            <w:bottom w:val="none" w:sz="0" w:space="0" w:color="auto"/>
            <w:right w:val="none" w:sz="0" w:space="0" w:color="auto"/>
          </w:divBdr>
        </w:div>
        <w:div w:id="763844555">
          <w:marLeft w:val="0"/>
          <w:marRight w:val="0"/>
          <w:marTop w:val="0"/>
          <w:marBottom w:val="0"/>
          <w:divBdr>
            <w:top w:val="none" w:sz="0" w:space="0" w:color="auto"/>
            <w:left w:val="none" w:sz="0" w:space="0" w:color="auto"/>
            <w:bottom w:val="none" w:sz="0" w:space="0" w:color="auto"/>
            <w:right w:val="none" w:sz="0" w:space="0" w:color="auto"/>
          </w:divBdr>
        </w:div>
        <w:div w:id="861934925">
          <w:marLeft w:val="0"/>
          <w:marRight w:val="0"/>
          <w:marTop w:val="0"/>
          <w:marBottom w:val="0"/>
          <w:divBdr>
            <w:top w:val="none" w:sz="0" w:space="0" w:color="auto"/>
            <w:left w:val="none" w:sz="0" w:space="0" w:color="auto"/>
            <w:bottom w:val="none" w:sz="0" w:space="0" w:color="auto"/>
            <w:right w:val="none" w:sz="0" w:space="0" w:color="auto"/>
          </w:divBdr>
        </w:div>
      </w:divsChild>
    </w:div>
    <w:div w:id="1334339288">
      <w:bodyDiv w:val="1"/>
      <w:marLeft w:val="0"/>
      <w:marRight w:val="0"/>
      <w:marTop w:val="0"/>
      <w:marBottom w:val="0"/>
      <w:divBdr>
        <w:top w:val="none" w:sz="0" w:space="0" w:color="auto"/>
        <w:left w:val="none" w:sz="0" w:space="0" w:color="auto"/>
        <w:bottom w:val="none" w:sz="0" w:space="0" w:color="auto"/>
        <w:right w:val="none" w:sz="0" w:space="0" w:color="auto"/>
      </w:divBdr>
      <w:divsChild>
        <w:div w:id="946699459">
          <w:marLeft w:val="0"/>
          <w:marRight w:val="0"/>
          <w:marTop w:val="0"/>
          <w:marBottom w:val="0"/>
          <w:divBdr>
            <w:top w:val="none" w:sz="0" w:space="0" w:color="auto"/>
            <w:left w:val="none" w:sz="0" w:space="0" w:color="auto"/>
            <w:bottom w:val="none" w:sz="0" w:space="0" w:color="auto"/>
            <w:right w:val="none" w:sz="0" w:space="0" w:color="auto"/>
          </w:divBdr>
        </w:div>
        <w:div w:id="978874407">
          <w:marLeft w:val="0"/>
          <w:marRight w:val="0"/>
          <w:marTop w:val="0"/>
          <w:marBottom w:val="0"/>
          <w:divBdr>
            <w:top w:val="none" w:sz="0" w:space="0" w:color="auto"/>
            <w:left w:val="none" w:sz="0" w:space="0" w:color="auto"/>
            <w:bottom w:val="none" w:sz="0" w:space="0" w:color="auto"/>
            <w:right w:val="none" w:sz="0" w:space="0" w:color="auto"/>
          </w:divBdr>
        </w:div>
        <w:div w:id="1220822222">
          <w:marLeft w:val="0"/>
          <w:marRight w:val="0"/>
          <w:marTop w:val="0"/>
          <w:marBottom w:val="0"/>
          <w:divBdr>
            <w:top w:val="none" w:sz="0" w:space="0" w:color="auto"/>
            <w:left w:val="none" w:sz="0" w:space="0" w:color="auto"/>
            <w:bottom w:val="none" w:sz="0" w:space="0" w:color="auto"/>
            <w:right w:val="none" w:sz="0" w:space="0" w:color="auto"/>
          </w:divBdr>
        </w:div>
        <w:div w:id="1988392053">
          <w:marLeft w:val="0"/>
          <w:marRight w:val="0"/>
          <w:marTop w:val="0"/>
          <w:marBottom w:val="0"/>
          <w:divBdr>
            <w:top w:val="none" w:sz="0" w:space="0" w:color="auto"/>
            <w:left w:val="none" w:sz="0" w:space="0" w:color="auto"/>
            <w:bottom w:val="none" w:sz="0" w:space="0" w:color="auto"/>
            <w:right w:val="none" w:sz="0" w:space="0" w:color="auto"/>
          </w:divBdr>
        </w:div>
      </w:divsChild>
    </w:div>
    <w:div w:id="1345864904">
      <w:bodyDiv w:val="1"/>
      <w:marLeft w:val="0"/>
      <w:marRight w:val="0"/>
      <w:marTop w:val="0"/>
      <w:marBottom w:val="0"/>
      <w:divBdr>
        <w:top w:val="none" w:sz="0" w:space="0" w:color="auto"/>
        <w:left w:val="none" w:sz="0" w:space="0" w:color="auto"/>
        <w:bottom w:val="none" w:sz="0" w:space="0" w:color="auto"/>
        <w:right w:val="none" w:sz="0" w:space="0" w:color="auto"/>
      </w:divBdr>
      <w:divsChild>
        <w:div w:id="260988771">
          <w:marLeft w:val="0"/>
          <w:marRight w:val="0"/>
          <w:marTop w:val="0"/>
          <w:marBottom w:val="0"/>
          <w:divBdr>
            <w:top w:val="none" w:sz="0" w:space="0" w:color="auto"/>
            <w:left w:val="none" w:sz="0" w:space="0" w:color="auto"/>
            <w:bottom w:val="none" w:sz="0" w:space="0" w:color="auto"/>
            <w:right w:val="none" w:sz="0" w:space="0" w:color="auto"/>
          </w:divBdr>
        </w:div>
        <w:div w:id="380785036">
          <w:marLeft w:val="0"/>
          <w:marRight w:val="0"/>
          <w:marTop w:val="0"/>
          <w:marBottom w:val="0"/>
          <w:divBdr>
            <w:top w:val="none" w:sz="0" w:space="0" w:color="auto"/>
            <w:left w:val="none" w:sz="0" w:space="0" w:color="auto"/>
            <w:bottom w:val="none" w:sz="0" w:space="0" w:color="auto"/>
            <w:right w:val="none" w:sz="0" w:space="0" w:color="auto"/>
          </w:divBdr>
        </w:div>
        <w:div w:id="390226877">
          <w:marLeft w:val="0"/>
          <w:marRight w:val="0"/>
          <w:marTop w:val="0"/>
          <w:marBottom w:val="0"/>
          <w:divBdr>
            <w:top w:val="none" w:sz="0" w:space="0" w:color="auto"/>
            <w:left w:val="none" w:sz="0" w:space="0" w:color="auto"/>
            <w:bottom w:val="none" w:sz="0" w:space="0" w:color="auto"/>
            <w:right w:val="none" w:sz="0" w:space="0" w:color="auto"/>
          </w:divBdr>
        </w:div>
        <w:div w:id="448819044">
          <w:marLeft w:val="0"/>
          <w:marRight w:val="0"/>
          <w:marTop w:val="0"/>
          <w:marBottom w:val="0"/>
          <w:divBdr>
            <w:top w:val="none" w:sz="0" w:space="0" w:color="auto"/>
            <w:left w:val="none" w:sz="0" w:space="0" w:color="auto"/>
            <w:bottom w:val="none" w:sz="0" w:space="0" w:color="auto"/>
            <w:right w:val="none" w:sz="0" w:space="0" w:color="auto"/>
          </w:divBdr>
        </w:div>
        <w:div w:id="492645166">
          <w:marLeft w:val="0"/>
          <w:marRight w:val="0"/>
          <w:marTop w:val="0"/>
          <w:marBottom w:val="0"/>
          <w:divBdr>
            <w:top w:val="none" w:sz="0" w:space="0" w:color="auto"/>
            <w:left w:val="none" w:sz="0" w:space="0" w:color="auto"/>
            <w:bottom w:val="none" w:sz="0" w:space="0" w:color="auto"/>
            <w:right w:val="none" w:sz="0" w:space="0" w:color="auto"/>
          </w:divBdr>
        </w:div>
        <w:div w:id="574238870">
          <w:marLeft w:val="0"/>
          <w:marRight w:val="0"/>
          <w:marTop w:val="0"/>
          <w:marBottom w:val="0"/>
          <w:divBdr>
            <w:top w:val="none" w:sz="0" w:space="0" w:color="auto"/>
            <w:left w:val="none" w:sz="0" w:space="0" w:color="auto"/>
            <w:bottom w:val="none" w:sz="0" w:space="0" w:color="auto"/>
            <w:right w:val="none" w:sz="0" w:space="0" w:color="auto"/>
          </w:divBdr>
        </w:div>
        <w:div w:id="724529759">
          <w:marLeft w:val="0"/>
          <w:marRight w:val="0"/>
          <w:marTop w:val="0"/>
          <w:marBottom w:val="0"/>
          <w:divBdr>
            <w:top w:val="none" w:sz="0" w:space="0" w:color="auto"/>
            <w:left w:val="none" w:sz="0" w:space="0" w:color="auto"/>
            <w:bottom w:val="none" w:sz="0" w:space="0" w:color="auto"/>
            <w:right w:val="none" w:sz="0" w:space="0" w:color="auto"/>
          </w:divBdr>
        </w:div>
        <w:div w:id="766385972">
          <w:marLeft w:val="0"/>
          <w:marRight w:val="0"/>
          <w:marTop w:val="0"/>
          <w:marBottom w:val="0"/>
          <w:divBdr>
            <w:top w:val="none" w:sz="0" w:space="0" w:color="auto"/>
            <w:left w:val="none" w:sz="0" w:space="0" w:color="auto"/>
            <w:bottom w:val="none" w:sz="0" w:space="0" w:color="auto"/>
            <w:right w:val="none" w:sz="0" w:space="0" w:color="auto"/>
          </w:divBdr>
        </w:div>
        <w:div w:id="932861005">
          <w:marLeft w:val="0"/>
          <w:marRight w:val="0"/>
          <w:marTop w:val="0"/>
          <w:marBottom w:val="0"/>
          <w:divBdr>
            <w:top w:val="none" w:sz="0" w:space="0" w:color="auto"/>
            <w:left w:val="none" w:sz="0" w:space="0" w:color="auto"/>
            <w:bottom w:val="none" w:sz="0" w:space="0" w:color="auto"/>
            <w:right w:val="none" w:sz="0" w:space="0" w:color="auto"/>
          </w:divBdr>
        </w:div>
        <w:div w:id="1239636629">
          <w:marLeft w:val="0"/>
          <w:marRight w:val="0"/>
          <w:marTop w:val="0"/>
          <w:marBottom w:val="0"/>
          <w:divBdr>
            <w:top w:val="none" w:sz="0" w:space="0" w:color="auto"/>
            <w:left w:val="none" w:sz="0" w:space="0" w:color="auto"/>
            <w:bottom w:val="none" w:sz="0" w:space="0" w:color="auto"/>
            <w:right w:val="none" w:sz="0" w:space="0" w:color="auto"/>
          </w:divBdr>
        </w:div>
        <w:div w:id="1309940902">
          <w:marLeft w:val="0"/>
          <w:marRight w:val="0"/>
          <w:marTop w:val="0"/>
          <w:marBottom w:val="0"/>
          <w:divBdr>
            <w:top w:val="none" w:sz="0" w:space="0" w:color="auto"/>
            <w:left w:val="none" w:sz="0" w:space="0" w:color="auto"/>
            <w:bottom w:val="none" w:sz="0" w:space="0" w:color="auto"/>
            <w:right w:val="none" w:sz="0" w:space="0" w:color="auto"/>
          </w:divBdr>
        </w:div>
        <w:div w:id="1311010991">
          <w:marLeft w:val="0"/>
          <w:marRight w:val="0"/>
          <w:marTop w:val="0"/>
          <w:marBottom w:val="0"/>
          <w:divBdr>
            <w:top w:val="none" w:sz="0" w:space="0" w:color="auto"/>
            <w:left w:val="none" w:sz="0" w:space="0" w:color="auto"/>
            <w:bottom w:val="none" w:sz="0" w:space="0" w:color="auto"/>
            <w:right w:val="none" w:sz="0" w:space="0" w:color="auto"/>
          </w:divBdr>
        </w:div>
        <w:div w:id="1506896990">
          <w:marLeft w:val="0"/>
          <w:marRight w:val="0"/>
          <w:marTop w:val="0"/>
          <w:marBottom w:val="0"/>
          <w:divBdr>
            <w:top w:val="none" w:sz="0" w:space="0" w:color="auto"/>
            <w:left w:val="none" w:sz="0" w:space="0" w:color="auto"/>
            <w:bottom w:val="none" w:sz="0" w:space="0" w:color="auto"/>
            <w:right w:val="none" w:sz="0" w:space="0" w:color="auto"/>
          </w:divBdr>
        </w:div>
        <w:div w:id="1755084361">
          <w:marLeft w:val="0"/>
          <w:marRight w:val="0"/>
          <w:marTop w:val="0"/>
          <w:marBottom w:val="0"/>
          <w:divBdr>
            <w:top w:val="none" w:sz="0" w:space="0" w:color="auto"/>
            <w:left w:val="none" w:sz="0" w:space="0" w:color="auto"/>
            <w:bottom w:val="none" w:sz="0" w:space="0" w:color="auto"/>
            <w:right w:val="none" w:sz="0" w:space="0" w:color="auto"/>
          </w:divBdr>
        </w:div>
        <w:div w:id="1776293651">
          <w:marLeft w:val="0"/>
          <w:marRight w:val="0"/>
          <w:marTop w:val="0"/>
          <w:marBottom w:val="0"/>
          <w:divBdr>
            <w:top w:val="none" w:sz="0" w:space="0" w:color="auto"/>
            <w:left w:val="none" w:sz="0" w:space="0" w:color="auto"/>
            <w:bottom w:val="none" w:sz="0" w:space="0" w:color="auto"/>
            <w:right w:val="none" w:sz="0" w:space="0" w:color="auto"/>
          </w:divBdr>
        </w:div>
        <w:div w:id="1816098483">
          <w:marLeft w:val="0"/>
          <w:marRight w:val="0"/>
          <w:marTop w:val="0"/>
          <w:marBottom w:val="0"/>
          <w:divBdr>
            <w:top w:val="none" w:sz="0" w:space="0" w:color="auto"/>
            <w:left w:val="none" w:sz="0" w:space="0" w:color="auto"/>
            <w:bottom w:val="none" w:sz="0" w:space="0" w:color="auto"/>
            <w:right w:val="none" w:sz="0" w:space="0" w:color="auto"/>
          </w:divBdr>
        </w:div>
        <w:div w:id="1947885306">
          <w:marLeft w:val="0"/>
          <w:marRight w:val="0"/>
          <w:marTop w:val="0"/>
          <w:marBottom w:val="0"/>
          <w:divBdr>
            <w:top w:val="none" w:sz="0" w:space="0" w:color="auto"/>
            <w:left w:val="none" w:sz="0" w:space="0" w:color="auto"/>
            <w:bottom w:val="none" w:sz="0" w:space="0" w:color="auto"/>
            <w:right w:val="none" w:sz="0" w:space="0" w:color="auto"/>
          </w:divBdr>
        </w:div>
        <w:div w:id="1965386880">
          <w:marLeft w:val="0"/>
          <w:marRight w:val="0"/>
          <w:marTop w:val="0"/>
          <w:marBottom w:val="0"/>
          <w:divBdr>
            <w:top w:val="none" w:sz="0" w:space="0" w:color="auto"/>
            <w:left w:val="none" w:sz="0" w:space="0" w:color="auto"/>
            <w:bottom w:val="none" w:sz="0" w:space="0" w:color="auto"/>
            <w:right w:val="none" w:sz="0" w:space="0" w:color="auto"/>
          </w:divBdr>
        </w:div>
        <w:div w:id="2078821349">
          <w:marLeft w:val="0"/>
          <w:marRight w:val="0"/>
          <w:marTop w:val="0"/>
          <w:marBottom w:val="0"/>
          <w:divBdr>
            <w:top w:val="none" w:sz="0" w:space="0" w:color="auto"/>
            <w:left w:val="none" w:sz="0" w:space="0" w:color="auto"/>
            <w:bottom w:val="none" w:sz="0" w:space="0" w:color="auto"/>
            <w:right w:val="none" w:sz="0" w:space="0" w:color="auto"/>
          </w:divBdr>
        </w:div>
      </w:divsChild>
    </w:div>
    <w:div w:id="1405223921">
      <w:bodyDiv w:val="1"/>
      <w:marLeft w:val="0"/>
      <w:marRight w:val="0"/>
      <w:marTop w:val="0"/>
      <w:marBottom w:val="0"/>
      <w:divBdr>
        <w:top w:val="none" w:sz="0" w:space="0" w:color="auto"/>
        <w:left w:val="none" w:sz="0" w:space="0" w:color="auto"/>
        <w:bottom w:val="none" w:sz="0" w:space="0" w:color="auto"/>
        <w:right w:val="none" w:sz="0" w:space="0" w:color="auto"/>
      </w:divBdr>
      <w:divsChild>
        <w:div w:id="11494530">
          <w:marLeft w:val="0"/>
          <w:marRight w:val="0"/>
          <w:marTop w:val="0"/>
          <w:marBottom w:val="0"/>
          <w:divBdr>
            <w:top w:val="none" w:sz="0" w:space="0" w:color="auto"/>
            <w:left w:val="none" w:sz="0" w:space="0" w:color="auto"/>
            <w:bottom w:val="none" w:sz="0" w:space="0" w:color="auto"/>
            <w:right w:val="none" w:sz="0" w:space="0" w:color="auto"/>
          </w:divBdr>
        </w:div>
        <w:div w:id="837159615">
          <w:marLeft w:val="0"/>
          <w:marRight w:val="0"/>
          <w:marTop w:val="0"/>
          <w:marBottom w:val="0"/>
          <w:divBdr>
            <w:top w:val="none" w:sz="0" w:space="0" w:color="auto"/>
            <w:left w:val="none" w:sz="0" w:space="0" w:color="auto"/>
            <w:bottom w:val="none" w:sz="0" w:space="0" w:color="auto"/>
            <w:right w:val="none" w:sz="0" w:space="0" w:color="auto"/>
          </w:divBdr>
        </w:div>
        <w:div w:id="1875384892">
          <w:marLeft w:val="0"/>
          <w:marRight w:val="0"/>
          <w:marTop w:val="0"/>
          <w:marBottom w:val="0"/>
          <w:divBdr>
            <w:top w:val="none" w:sz="0" w:space="0" w:color="auto"/>
            <w:left w:val="none" w:sz="0" w:space="0" w:color="auto"/>
            <w:bottom w:val="none" w:sz="0" w:space="0" w:color="auto"/>
            <w:right w:val="none" w:sz="0" w:space="0" w:color="auto"/>
          </w:divBdr>
        </w:div>
        <w:div w:id="1951010915">
          <w:marLeft w:val="0"/>
          <w:marRight w:val="0"/>
          <w:marTop w:val="0"/>
          <w:marBottom w:val="0"/>
          <w:divBdr>
            <w:top w:val="none" w:sz="0" w:space="0" w:color="auto"/>
            <w:left w:val="none" w:sz="0" w:space="0" w:color="auto"/>
            <w:bottom w:val="none" w:sz="0" w:space="0" w:color="auto"/>
            <w:right w:val="none" w:sz="0" w:space="0" w:color="auto"/>
          </w:divBdr>
        </w:div>
      </w:divsChild>
    </w:div>
    <w:div w:id="1417020621">
      <w:bodyDiv w:val="1"/>
      <w:marLeft w:val="0"/>
      <w:marRight w:val="0"/>
      <w:marTop w:val="0"/>
      <w:marBottom w:val="0"/>
      <w:divBdr>
        <w:top w:val="none" w:sz="0" w:space="0" w:color="auto"/>
        <w:left w:val="none" w:sz="0" w:space="0" w:color="auto"/>
        <w:bottom w:val="none" w:sz="0" w:space="0" w:color="auto"/>
        <w:right w:val="none" w:sz="0" w:space="0" w:color="auto"/>
      </w:divBdr>
    </w:div>
    <w:div w:id="1494489765">
      <w:bodyDiv w:val="1"/>
      <w:marLeft w:val="0"/>
      <w:marRight w:val="0"/>
      <w:marTop w:val="0"/>
      <w:marBottom w:val="0"/>
      <w:divBdr>
        <w:top w:val="none" w:sz="0" w:space="0" w:color="auto"/>
        <w:left w:val="none" w:sz="0" w:space="0" w:color="auto"/>
        <w:bottom w:val="none" w:sz="0" w:space="0" w:color="auto"/>
        <w:right w:val="none" w:sz="0" w:space="0" w:color="auto"/>
      </w:divBdr>
    </w:div>
    <w:div w:id="1501198364">
      <w:bodyDiv w:val="1"/>
      <w:marLeft w:val="0"/>
      <w:marRight w:val="0"/>
      <w:marTop w:val="0"/>
      <w:marBottom w:val="0"/>
      <w:divBdr>
        <w:top w:val="none" w:sz="0" w:space="0" w:color="auto"/>
        <w:left w:val="none" w:sz="0" w:space="0" w:color="auto"/>
        <w:bottom w:val="none" w:sz="0" w:space="0" w:color="auto"/>
        <w:right w:val="none" w:sz="0" w:space="0" w:color="auto"/>
      </w:divBdr>
      <w:divsChild>
        <w:div w:id="1041587159">
          <w:marLeft w:val="0"/>
          <w:marRight w:val="0"/>
          <w:marTop w:val="0"/>
          <w:marBottom w:val="0"/>
          <w:divBdr>
            <w:top w:val="none" w:sz="0" w:space="0" w:color="auto"/>
            <w:left w:val="none" w:sz="0" w:space="0" w:color="auto"/>
            <w:bottom w:val="none" w:sz="0" w:space="0" w:color="auto"/>
            <w:right w:val="none" w:sz="0" w:space="0" w:color="auto"/>
          </w:divBdr>
          <w:divsChild>
            <w:div w:id="98917215">
              <w:marLeft w:val="0"/>
              <w:marRight w:val="0"/>
              <w:marTop w:val="0"/>
              <w:marBottom w:val="0"/>
              <w:divBdr>
                <w:top w:val="none" w:sz="0" w:space="0" w:color="auto"/>
                <w:left w:val="none" w:sz="0" w:space="0" w:color="auto"/>
                <w:bottom w:val="none" w:sz="0" w:space="0" w:color="auto"/>
                <w:right w:val="none" w:sz="0" w:space="0" w:color="auto"/>
              </w:divBdr>
            </w:div>
            <w:div w:id="214321666">
              <w:marLeft w:val="0"/>
              <w:marRight w:val="0"/>
              <w:marTop w:val="0"/>
              <w:marBottom w:val="0"/>
              <w:divBdr>
                <w:top w:val="none" w:sz="0" w:space="0" w:color="auto"/>
                <w:left w:val="none" w:sz="0" w:space="0" w:color="auto"/>
                <w:bottom w:val="none" w:sz="0" w:space="0" w:color="auto"/>
                <w:right w:val="none" w:sz="0" w:space="0" w:color="auto"/>
              </w:divBdr>
            </w:div>
            <w:div w:id="349569439">
              <w:marLeft w:val="0"/>
              <w:marRight w:val="0"/>
              <w:marTop w:val="0"/>
              <w:marBottom w:val="0"/>
              <w:divBdr>
                <w:top w:val="none" w:sz="0" w:space="0" w:color="auto"/>
                <w:left w:val="none" w:sz="0" w:space="0" w:color="auto"/>
                <w:bottom w:val="none" w:sz="0" w:space="0" w:color="auto"/>
                <w:right w:val="none" w:sz="0" w:space="0" w:color="auto"/>
              </w:divBdr>
            </w:div>
            <w:div w:id="580480473">
              <w:marLeft w:val="0"/>
              <w:marRight w:val="0"/>
              <w:marTop w:val="0"/>
              <w:marBottom w:val="0"/>
              <w:divBdr>
                <w:top w:val="none" w:sz="0" w:space="0" w:color="auto"/>
                <w:left w:val="none" w:sz="0" w:space="0" w:color="auto"/>
                <w:bottom w:val="none" w:sz="0" w:space="0" w:color="auto"/>
                <w:right w:val="none" w:sz="0" w:space="0" w:color="auto"/>
              </w:divBdr>
            </w:div>
            <w:div w:id="774250186">
              <w:marLeft w:val="0"/>
              <w:marRight w:val="0"/>
              <w:marTop w:val="0"/>
              <w:marBottom w:val="0"/>
              <w:divBdr>
                <w:top w:val="none" w:sz="0" w:space="0" w:color="auto"/>
                <w:left w:val="none" w:sz="0" w:space="0" w:color="auto"/>
                <w:bottom w:val="none" w:sz="0" w:space="0" w:color="auto"/>
                <w:right w:val="none" w:sz="0" w:space="0" w:color="auto"/>
              </w:divBdr>
            </w:div>
            <w:div w:id="826744735">
              <w:marLeft w:val="0"/>
              <w:marRight w:val="0"/>
              <w:marTop w:val="0"/>
              <w:marBottom w:val="0"/>
              <w:divBdr>
                <w:top w:val="none" w:sz="0" w:space="0" w:color="auto"/>
                <w:left w:val="none" w:sz="0" w:space="0" w:color="auto"/>
                <w:bottom w:val="none" w:sz="0" w:space="0" w:color="auto"/>
                <w:right w:val="none" w:sz="0" w:space="0" w:color="auto"/>
              </w:divBdr>
            </w:div>
            <w:div w:id="840193432">
              <w:marLeft w:val="0"/>
              <w:marRight w:val="0"/>
              <w:marTop w:val="0"/>
              <w:marBottom w:val="0"/>
              <w:divBdr>
                <w:top w:val="none" w:sz="0" w:space="0" w:color="auto"/>
                <w:left w:val="none" w:sz="0" w:space="0" w:color="auto"/>
                <w:bottom w:val="none" w:sz="0" w:space="0" w:color="auto"/>
                <w:right w:val="none" w:sz="0" w:space="0" w:color="auto"/>
              </w:divBdr>
            </w:div>
            <w:div w:id="870145086">
              <w:marLeft w:val="0"/>
              <w:marRight w:val="0"/>
              <w:marTop w:val="0"/>
              <w:marBottom w:val="0"/>
              <w:divBdr>
                <w:top w:val="none" w:sz="0" w:space="0" w:color="auto"/>
                <w:left w:val="none" w:sz="0" w:space="0" w:color="auto"/>
                <w:bottom w:val="none" w:sz="0" w:space="0" w:color="auto"/>
                <w:right w:val="none" w:sz="0" w:space="0" w:color="auto"/>
              </w:divBdr>
            </w:div>
            <w:div w:id="879365612">
              <w:marLeft w:val="0"/>
              <w:marRight w:val="0"/>
              <w:marTop w:val="0"/>
              <w:marBottom w:val="0"/>
              <w:divBdr>
                <w:top w:val="none" w:sz="0" w:space="0" w:color="auto"/>
                <w:left w:val="none" w:sz="0" w:space="0" w:color="auto"/>
                <w:bottom w:val="none" w:sz="0" w:space="0" w:color="auto"/>
                <w:right w:val="none" w:sz="0" w:space="0" w:color="auto"/>
              </w:divBdr>
            </w:div>
            <w:div w:id="972370308">
              <w:marLeft w:val="0"/>
              <w:marRight w:val="0"/>
              <w:marTop w:val="0"/>
              <w:marBottom w:val="0"/>
              <w:divBdr>
                <w:top w:val="none" w:sz="0" w:space="0" w:color="auto"/>
                <w:left w:val="none" w:sz="0" w:space="0" w:color="auto"/>
                <w:bottom w:val="none" w:sz="0" w:space="0" w:color="auto"/>
                <w:right w:val="none" w:sz="0" w:space="0" w:color="auto"/>
              </w:divBdr>
            </w:div>
            <w:div w:id="1065493192">
              <w:marLeft w:val="0"/>
              <w:marRight w:val="0"/>
              <w:marTop w:val="0"/>
              <w:marBottom w:val="0"/>
              <w:divBdr>
                <w:top w:val="none" w:sz="0" w:space="0" w:color="auto"/>
                <w:left w:val="none" w:sz="0" w:space="0" w:color="auto"/>
                <w:bottom w:val="none" w:sz="0" w:space="0" w:color="auto"/>
                <w:right w:val="none" w:sz="0" w:space="0" w:color="auto"/>
              </w:divBdr>
            </w:div>
            <w:div w:id="1079400407">
              <w:marLeft w:val="0"/>
              <w:marRight w:val="0"/>
              <w:marTop w:val="0"/>
              <w:marBottom w:val="0"/>
              <w:divBdr>
                <w:top w:val="none" w:sz="0" w:space="0" w:color="auto"/>
                <w:left w:val="none" w:sz="0" w:space="0" w:color="auto"/>
                <w:bottom w:val="none" w:sz="0" w:space="0" w:color="auto"/>
                <w:right w:val="none" w:sz="0" w:space="0" w:color="auto"/>
              </w:divBdr>
            </w:div>
            <w:div w:id="1103502531">
              <w:marLeft w:val="0"/>
              <w:marRight w:val="0"/>
              <w:marTop w:val="0"/>
              <w:marBottom w:val="0"/>
              <w:divBdr>
                <w:top w:val="none" w:sz="0" w:space="0" w:color="auto"/>
                <w:left w:val="none" w:sz="0" w:space="0" w:color="auto"/>
                <w:bottom w:val="none" w:sz="0" w:space="0" w:color="auto"/>
                <w:right w:val="none" w:sz="0" w:space="0" w:color="auto"/>
              </w:divBdr>
            </w:div>
            <w:div w:id="1230309928">
              <w:marLeft w:val="0"/>
              <w:marRight w:val="0"/>
              <w:marTop w:val="0"/>
              <w:marBottom w:val="0"/>
              <w:divBdr>
                <w:top w:val="none" w:sz="0" w:space="0" w:color="auto"/>
                <w:left w:val="none" w:sz="0" w:space="0" w:color="auto"/>
                <w:bottom w:val="none" w:sz="0" w:space="0" w:color="auto"/>
                <w:right w:val="none" w:sz="0" w:space="0" w:color="auto"/>
              </w:divBdr>
            </w:div>
            <w:div w:id="1396666477">
              <w:marLeft w:val="0"/>
              <w:marRight w:val="0"/>
              <w:marTop w:val="0"/>
              <w:marBottom w:val="0"/>
              <w:divBdr>
                <w:top w:val="none" w:sz="0" w:space="0" w:color="auto"/>
                <w:left w:val="none" w:sz="0" w:space="0" w:color="auto"/>
                <w:bottom w:val="none" w:sz="0" w:space="0" w:color="auto"/>
                <w:right w:val="none" w:sz="0" w:space="0" w:color="auto"/>
              </w:divBdr>
            </w:div>
            <w:div w:id="1422677863">
              <w:marLeft w:val="0"/>
              <w:marRight w:val="0"/>
              <w:marTop w:val="0"/>
              <w:marBottom w:val="0"/>
              <w:divBdr>
                <w:top w:val="none" w:sz="0" w:space="0" w:color="auto"/>
                <w:left w:val="none" w:sz="0" w:space="0" w:color="auto"/>
                <w:bottom w:val="none" w:sz="0" w:space="0" w:color="auto"/>
                <w:right w:val="none" w:sz="0" w:space="0" w:color="auto"/>
              </w:divBdr>
            </w:div>
            <w:div w:id="1487357925">
              <w:marLeft w:val="0"/>
              <w:marRight w:val="0"/>
              <w:marTop w:val="0"/>
              <w:marBottom w:val="0"/>
              <w:divBdr>
                <w:top w:val="none" w:sz="0" w:space="0" w:color="auto"/>
                <w:left w:val="none" w:sz="0" w:space="0" w:color="auto"/>
                <w:bottom w:val="none" w:sz="0" w:space="0" w:color="auto"/>
                <w:right w:val="none" w:sz="0" w:space="0" w:color="auto"/>
              </w:divBdr>
            </w:div>
            <w:div w:id="1559781215">
              <w:marLeft w:val="0"/>
              <w:marRight w:val="0"/>
              <w:marTop w:val="0"/>
              <w:marBottom w:val="0"/>
              <w:divBdr>
                <w:top w:val="none" w:sz="0" w:space="0" w:color="auto"/>
                <w:left w:val="none" w:sz="0" w:space="0" w:color="auto"/>
                <w:bottom w:val="none" w:sz="0" w:space="0" w:color="auto"/>
                <w:right w:val="none" w:sz="0" w:space="0" w:color="auto"/>
              </w:divBdr>
            </w:div>
            <w:div w:id="1819301430">
              <w:marLeft w:val="0"/>
              <w:marRight w:val="0"/>
              <w:marTop w:val="0"/>
              <w:marBottom w:val="0"/>
              <w:divBdr>
                <w:top w:val="none" w:sz="0" w:space="0" w:color="auto"/>
                <w:left w:val="none" w:sz="0" w:space="0" w:color="auto"/>
                <w:bottom w:val="none" w:sz="0" w:space="0" w:color="auto"/>
                <w:right w:val="none" w:sz="0" w:space="0" w:color="auto"/>
              </w:divBdr>
            </w:div>
            <w:div w:id="1887181853">
              <w:marLeft w:val="0"/>
              <w:marRight w:val="0"/>
              <w:marTop w:val="0"/>
              <w:marBottom w:val="0"/>
              <w:divBdr>
                <w:top w:val="none" w:sz="0" w:space="0" w:color="auto"/>
                <w:left w:val="none" w:sz="0" w:space="0" w:color="auto"/>
                <w:bottom w:val="none" w:sz="0" w:space="0" w:color="auto"/>
                <w:right w:val="none" w:sz="0" w:space="0" w:color="auto"/>
              </w:divBdr>
            </w:div>
            <w:div w:id="1981422267">
              <w:marLeft w:val="0"/>
              <w:marRight w:val="0"/>
              <w:marTop w:val="0"/>
              <w:marBottom w:val="0"/>
              <w:divBdr>
                <w:top w:val="none" w:sz="0" w:space="0" w:color="auto"/>
                <w:left w:val="none" w:sz="0" w:space="0" w:color="auto"/>
                <w:bottom w:val="none" w:sz="0" w:space="0" w:color="auto"/>
                <w:right w:val="none" w:sz="0" w:space="0" w:color="auto"/>
              </w:divBdr>
            </w:div>
            <w:div w:id="2047027835">
              <w:marLeft w:val="0"/>
              <w:marRight w:val="0"/>
              <w:marTop w:val="0"/>
              <w:marBottom w:val="0"/>
              <w:divBdr>
                <w:top w:val="none" w:sz="0" w:space="0" w:color="auto"/>
                <w:left w:val="none" w:sz="0" w:space="0" w:color="auto"/>
                <w:bottom w:val="none" w:sz="0" w:space="0" w:color="auto"/>
                <w:right w:val="none" w:sz="0" w:space="0" w:color="auto"/>
              </w:divBdr>
            </w:div>
            <w:div w:id="207076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61734">
      <w:bodyDiv w:val="1"/>
      <w:marLeft w:val="0"/>
      <w:marRight w:val="0"/>
      <w:marTop w:val="0"/>
      <w:marBottom w:val="0"/>
      <w:divBdr>
        <w:top w:val="none" w:sz="0" w:space="0" w:color="auto"/>
        <w:left w:val="none" w:sz="0" w:space="0" w:color="auto"/>
        <w:bottom w:val="none" w:sz="0" w:space="0" w:color="auto"/>
        <w:right w:val="none" w:sz="0" w:space="0" w:color="auto"/>
      </w:divBdr>
      <w:divsChild>
        <w:div w:id="251861160">
          <w:marLeft w:val="0"/>
          <w:marRight w:val="0"/>
          <w:marTop w:val="0"/>
          <w:marBottom w:val="0"/>
          <w:divBdr>
            <w:top w:val="none" w:sz="0" w:space="0" w:color="auto"/>
            <w:left w:val="none" w:sz="0" w:space="0" w:color="auto"/>
            <w:bottom w:val="none" w:sz="0" w:space="0" w:color="auto"/>
            <w:right w:val="none" w:sz="0" w:space="0" w:color="auto"/>
          </w:divBdr>
        </w:div>
        <w:div w:id="308487044">
          <w:marLeft w:val="0"/>
          <w:marRight w:val="0"/>
          <w:marTop w:val="0"/>
          <w:marBottom w:val="0"/>
          <w:divBdr>
            <w:top w:val="none" w:sz="0" w:space="0" w:color="auto"/>
            <w:left w:val="none" w:sz="0" w:space="0" w:color="auto"/>
            <w:bottom w:val="none" w:sz="0" w:space="0" w:color="auto"/>
            <w:right w:val="none" w:sz="0" w:space="0" w:color="auto"/>
          </w:divBdr>
        </w:div>
        <w:div w:id="1913539553">
          <w:marLeft w:val="0"/>
          <w:marRight w:val="0"/>
          <w:marTop w:val="0"/>
          <w:marBottom w:val="0"/>
          <w:divBdr>
            <w:top w:val="none" w:sz="0" w:space="0" w:color="auto"/>
            <w:left w:val="none" w:sz="0" w:space="0" w:color="auto"/>
            <w:bottom w:val="none" w:sz="0" w:space="0" w:color="auto"/>
            <w:right w:val="none" w:sz="0" w:space="0" w:color="auto"/>
          </w:divBdr>
        </w:div>
      </w:divsChild>
    </w:div>
    <w:div w:id="1886284630">
      <w:bodyDiv w:val="1"/>
      <w:marLeft w:val="0"/>
      <w:marRight w:val="0"/>
      <w:marTop w:val="0"/>
      <w:marBottom w:val="0"/>
      <w:divBdr>
        <w:top w:val="none" w:sz="0" w:space="0" w:color="auto"/>
        <w:left w:val="none" w:sz="0" w:space="0" w:color="auto"/>
        <w:bottom w:val="none" w:sz="0" w:space="0" w:color="auto"/>
        <w:right w:val="none" w:sz="0" w:space="0" w:color="auto"/>
      </w:divBdr>
    </w:div>
    <w:div w:id="2010517591">
      <w:bodyDiv w:val="1"/>
      <w:marLeft w:val="0"/>
      <w:marRight w:val="0"/>
      <w:marTop w:val="0"/>
      <w:marBottom w:val="0"/>
      <w:divBdr>
        <w:top w:val="none" w:sz="0" w:space="0" w:color="auto"/>
        <w:left w:val="none" w:sz="0" w:space="0" w:color="auto"/>
        <w:bottom w:val="none" w:sz="0" w:space="0" w:color="auto"/>
        <w:right w:val="none" w:sz="0" w:space="0" w:color="auto"/>
      </w:divBdr>
      <w:divsChild>
        <w:div w:id="89207191">
          <w:marLeft w:val="0"/>
          <w:marRight w:val="0"/>
          <w:marTop w:val="0"/>
          <w:marBottom w:val="0"/>
          <w:divBdr>
            <w:top w:val="none" w:sz="0" w:space="0" w:color="auto"/>
            <w:left w:val="none" w:sz="0" w:space="0" w:color="auto"/>
            <w:bottom w:val="none" w:sz="0" w:space="0" w:color="auto"/>
            <w:right w:val="none" w:sz="0" w:space="0" w:color="auto"/>
          </w:divBdr>
        </w:div>
        <w:div w:id="185143767">
          <w:marLeft w:val="0"/>
          <w:marRight w:val="0"/>
          <w:marTop w:val="0"/>
          <w:marBottom w:val="0"/>
          <w:divBdr>
            <w:top w:val="none" w:sz="0" w:space="0" w:color="auto"/>
            <w:left w:val="none" w:sz="0" w:space="0" w:color="auto"/>
            <w:bottom w:val="none" w:sz="0" w:space="0" w:color="auto"/>
            <w:right w:val="none" w:sz="0" w:space="0" w:color="auto"/>
          </w:divBdr>
        </w:div>
        <w:div w:id="1550529720">
          <w:marLeft w:val="0"/>
          <w:marRight w:val="0"/>
          <w:marTop w:val="0"/>
          <w:marBottom w:val="0"/>
          <w:divBdr>
            <w:top w:val="none" w:sz="0" w:space="0" w:color="auto"/>
            <w:left w:val="none" w:sz="0" w:space="0" w:color="auto"/>
            <w:bottom w:val="none" w:sz="0" w:space="0" w:color="auto"/>
            <w:right w:val="none" w:sz="0" w:space="0" w:color="auto"/>
          </w:divBdr>
        </w:div>
        <w:div w:id="1556429744">
          <w:marLeft w:val="0"/>
          <w:marRight w:val="0"/>
          <w:marTop w:val="0"/>
          <w:marBottom w:val="0"/>
          <w:divBdr>
            <w:top w:val="none" w:sz="0" w:space="0" w:color="auto"/>
            <w:left w:val="none" w:sz="0" w:space="0" w:color="auto"/>
            <w:bottom w:val="none" w:sz="0" w:space="0" w:color="auto"/>
            <w:right w:val="none" w:sz="0" w:space="0" w:color="auto"/>
          </w:divBdr>
        </w:div>
        <w:div w:id="1575701709">
          <w:marLeft w:val="0"/>
          <w:marRight w:val="0"/>
          <w:marTop w:val="0"/>
          <w:marBottom w:val="0"/>
          <w:divBdr>
            <w:top w:val="none" w:sz="0" w:space="0" w:color="auto"/>
            <w:left w:val="none" w:sz="0" w:space="0" w:color="auto"/>
            <w:bottom w:val="none" w:sz="0" w:space="0" w:color="auto"/>
            <w:right w:val="none" w:sz="0" w:space="0" w:color="auto"/>
          </w:divBdr>
        </w:div>
        <w:div w:id="1776900952">
          <w:marLeft w:val="0"/>
          <w:marRight w:val="0"/>
          <w:marTop w:val="0"/>
          <w:marBottom w:val="0"/>
          <w:divBdr>
            <w:top w:val="none" w:sz="0" w:space="0" w:color="auto"/>
            <w:left w:val="none" w:sz="0" w:space="0" w:color="auto"/>
            <w:bottom w:val="none" w:sz="0" w:space="0" w:color="auto"/>
            <w:right w:val="none" w:sz="0" w:space="0" w:color="auto"/>
          </w:divBdr>
        </w:div>
        <w:div w:id="1804159070">
          <w:marLeft w:val="0"/>
          <w:marRight w:val="0"/>
          <w:marTop w:val="0"/>
          <w:marBottom w:val="0"/>
          <w:divBdr>
            <w:top w:val="none" w:sz="0" w:space="0" w:color="auto"/>
            <w:left w:val="none" w:sz="0" w:space="0" w:color="auto"/>
            <w:bottom w:val="none" w:sz="0" w:space="0" w:color="auto"/>
            <w:right w:val="none" w:sz="0" w:space="0" w:color="auto"/>
          </w:divBdr>
        </w:div>
        <w:div w:id="2014604278">
          <w:marLeft w:val="0"/>
          <w:marRight w:val="0"/>
          <w:marTop w:val="0"/>
          <w:marBottom w:val="0"/>
          <w:divBdr>
            <w:top w:val="none" w:sz="0" w:space="0" w:color="auto"/>
            <w:left w:val="none" w:sz="0" w:space="0" w:color="auto"/>
            <w:bottom w:val="none" w:sz="0" w:space="0" w:color="auto"/>
            <w:right w:val="none" w:sz="0" w:space="0" w:color="auto"/>
          </w:divBdr>
        </w:div>
      </w:divsChild>
    </w:div>
    <w:div w:id="2036496644">
      <w:bodyDiv w:val="1"/>
      <w:marLeft w:val="0"/>
      <w:marRight w:val="0"/>
      <w:marTop w:val="0"/>
      <w:marBottom w:val="0"/>
      <w:divBdr>
        <w:top w:val="none" w:sz="0" w:space="0" w:color="auto"/>
        <w:left w:val="none" w:sz="0" w:space="0" w:color="auto"/>
        <w:bottom w:val="none" w:sz="0" w:space="0" w:color="auto"/>
        <w:right w:val="none" w:sz="0" w:space="0" w:color="auto"/>
      </w:divBdr>
      <w:divsChild>
        <w:div w:id="26562444">
          <w:marLeft w:val="0"/>
          <w:marRight w:val="0"/>
          <w:marTop w:val="0"/>
          <w:marBottom w:val="0"/>
          <w:divBdr>
            <w:top w:val="none" w:sz="0" w:space="0" w:color="auto"/>
            <w:left w:val="none" w:sz="0" w:space="0" w:color="auto"/>
            <w:bottom w:val="none" w:sz="0" w:space="0" w:color="auto"/>
            <w:right w:val="none" w:sz="0" w:space="0" w:color="auto"/>
          </w:divBdr>
        </w:div>
        <w:div w:id="38014824">
          <w:marLeft w:val="0"/>
          <w:marRight w:val="0"/>
          <w:marTop w:val="0"/>
          <w:marBottom w:val="0"/>
          <w:divBdr>
            <w:top w:val="none" w:sz="0" w:space="0" w:color="auto"/>
            <w:left w:val="none" w:sz="0" w:space="0" w:color="auto"/>
            <w:bottom w:val="none" w:sz="0" w:space="0" w:color="auto"/>
            <w:right w:val="none" w:sz="0" w:space="0" w:color="auto"/>
          </w:divBdr>
        </w:div>
        <w:div w:id="44064932">
          <w:marLeft w:val="0"/>
          <w:marRight w:val="0"/>
          <w:marTop w:val="0"/>
          <w:marBottom w:val="0"/>
          <w:divBdr>
            <w:top w:val="none" w:sz="0" w:space="0" w:color="auto"/>
            <w:left w:val="none" w:sz="0" w:space="0" w:color="auto"/>
            <w:bottom w:val="none" w:sz="0" w:space="0" w:color="auto"/>
            <w:right w:val="none" w:sz="0" w:space="0" w:color="auto"/>
          </w:divBdr>
        </w:div>
        <w:div w:id="67464915">
          <w:marLeft w:val="0"/>
          <w:marRight w:val="0"/>
          <w:marTop w:val="0"/>
          <w:marBottom w:val="0"/>
          <w:divBdr>
            <w:top w:val="none" w:sz="0" w:space="0" w:color="auto"/>
            <w:left w:val="none" w:sz="0" w:space="0" w:color="auto"/>
            <w:bottom w:val="none" w:sz="0" w:space="0" w:color="auto"/>
            <w:right w:val="none" w:sz="0" w:space="0" w:color="auto"/>
          </w:divBdr>
        </w:div>
        <w:div w:id="72750568">
          <w:marLeft w:val="0"/>
          <w:marRight w:val="0"/>
          <w:marTop w:val="0"/>
          <w:marBottom w:val="0"/>
          <w:divBdr>
            <w:top w:val="none" w:sz="0" w:space="0" w:color="auto"/>
            <w:left w:val="none" w:sz="0" w:space="0" w:color="auto"/>
            <w:bottom w:val="none" w:sz="0" w:space="0" w:color="auto"/>
            <w:right w:val="none" w:sz="0" w:space="0" w:color="auto"/>
          </w:divBdr>
        </w:div>
        <w:div w:id="93015718">
          <w:marLeft w:val="0"/>
          <w:marRight w:val="0"/>
          <w:marTop w:val="0"/>
          <w:marBottom w:val="0"/>
          <w:divBdr>
            <w:top w:val="none" w:sz="0" w:space="0" w:color="auto"/>
            <w:left w:val="none" w:sz="0" w:space="0" w:color="auto"/>
            <w:bottom w:val="none" w:sz="0" w:space="0" w:color="auto"/>
            <w:right w:val="none" w:sz="0" w:space="0" w:color="auto"/>
          </w:divBdr>
        </w:div>
        <w:div w:id="144469065">
          <w:marLeft w:val="0"/>
          <w:marRight w:val="0"/>
          <w:marTop w:val="0"/>
          <w:marBottom w:val="0"/>
          <w:divBdr>
            <w:top w:val="none" w:sz="0" w:space="0" w:color="auto"/>
            <w:left w:val="none" w:sz="0" w:space="0" w:color="auto"/>
            <w:bottom w:val="none" w:sz="0" w:space="0" w:color="auto"/>
            <w:right w:val="none" w:sz="0" w:space="0" w:color="auto"/>
          </w:divBdr>
        </w:div>
        <w:div w:id="292367034">
          <w:marLeft w:val="0"/>
          <w:marRight w:val="0"/>
          <w:marTop w:val="0"/>
          <w:marBottom w:val="0"/>
          <w:divBdr>
            <w:top w:val="none" w:sz="0" w:space="0" w:color="auto"/>
            <w:left w:val="none" w:sz="0" w:space="0" w:color="auto"/>
            <w:bottom w:val="none" w:sz="0" w:space="0" w:color="auto"/>
            <w:right w:val="none" w:sz="0" w:space="0" w:color="auto"/>
          </w:divBdr>
        </w:div>
        <w:div w:id="318582292">
          <w:marLeft w:val="0"/>
          <w:marRight w:val="0"/>
          <w:marTop w:val="0"/>
          <w:marBottom w:val="0"/>
          <w:divBdr>
            <w:top w:val="none" w:sz="0" w:space="0" w:color="auto"/>
            <w:left w:val="none" w:sz="0" w:space="0" w:color="auto"/>
            <w:bottom w:val="none" w:sz="0" w:space="0" w:color="auto"/>
            <w:right w:val="none" w:sz="0" w:space="0" w:color="auto"/>
          </w:divBdr>
        </w:div>
        <w:div w:id="471600615">
          <w:marLeft w:val="0"/>
          <w:marRight w:val="0"/>
          <w:marTop w:val="0"/>
          <w:marBottom w:val="0"/>
          <w:divBdr>
            <w:top w:val="none" w:sz="0" w:space="0" w:color="auto"/>
            <w:left w:val="none" w:sz="0" w:space="0" w:color="auto"/>
            <w:bottom w:val="none" w:sz="0" w:space="0" w:color="auto"/>
            <w:right w:val="none" w:sz="0" w:space="0" w:color="auto"/>
          </w:divBdr>
        </w:div>
        <w:div w:id="487597606">
          <w:marLeft w:val="0"/>
          <w:marRight w:val="0"/>
          <w:marTop w:val="0"/>
          <w:marBottom w:val="0"/>
          <w:divBdr>
            <w:top w:val="none" w:sz="0" w:space="0" w:color="auto"/>
            <w:left w:val="none" w:sz="0" w:space="0" w:color="auto"/>
            <w:bottom w:val="none" w:sz="0" w:space="0" w:color="auto"/>
            <w:right w:val="none" w:sz="0" w:space="0" w:color="auto"/>
          </w:divBdr>
        </w:div>
        <w:div w:id="494957875">
          <w:marLeft w:val="0"/>
          <w:marRight w:val="0"/>
          <w:marTop w:val="0"/>
          <w:marBottom w:val="0"/>
          <w:divBdr>
            <w:top w:val="none" w:sz="0" w:space="0" w:color="auto"/>
            <w:left w:val="none" w:sz="0" w:space="0" w:color="auto"/>
            <w:bottom w:val="none" w:sz="0" w:space="0" w:color="auto"/>
            <w:right w:val="none" w:sz="0" w:space="0" w:color="auto"/>
          </w:divBdr>
        </w:div>
        <w:div w:id="575168008">
          <w:marLeft w:val="0"/>
          <w:marRight w:val="0"/>
          <w:marTop w:val="0"/>
          <w:marBottom w:val="0"/>
          <w:divBdr>
            <w:top w:val="none" w:sz="0" w:space="0" w:color="auto"/>
            <w:left w:val="none" w:sz="0" w:space="0" w:color="auto"/>
            <w:bottom w:val="none" w:sz="0" w:space="0" w:color="auto"/>
            <w:right w:val="none" w:sz="0" w:space="0" w:color="auto"/>
          </w:divBdr>
        </w:div>
        <w:div w:id="600528829">
          <w:marLeft w:val="0"/>
          <w:marRight w:val="0"/>
          <w:marTop w:val="0"/>
          <w:marBottom w:val="0"/>
          <w:divBdr>
            <w:top w:val="none" w:sz="0" w:space="0" w:color="auto"/>
            <w:left w:val="none" w:sz="0" w:space="0" w:color="auto"/>
            <w:bottom w:val="none" w:sz="0" w:space="0" w:color="auto"/>
            <w:right w:val="none" w:sz="0" w:space="0" w:color="auto"/>
          </w:divBdr>
        </w:div>
        <w:div w:id="692221520">
          <w:marLeft w:val="0"/>
          <w:marRight w:val="0"/>
          <w:marTop w:val="0"/>
          <w:marBottom w:val="0"/>
          <w:divBdr>
            <w:top w:val="none" w:sz="0" w:space="0" w:color="auto"/>
            <w:left w:val="none" w:sz="0" w:space="0" w:color="auto"/>
            <w:bottom w:val="none" w:sz="0" w:space="0" w:color="auto"/>
            <w:right w:val="none" w:sz="0" w:space="0" w:color="auto"/>
          </w:divBdr>
        </w:div>
        <w:div w:id="826287029">
          <w:marLeft w:val="0"/>
          <w:marRight w:val="0"/>
          <w:marTop w:val="0"/>
          <w:marBottom w:val="0"/>
          <w:divBdr>
            <w:top w:val="none" w:sz="0" w:space="0" w:color="auto"/>
            <w:left w:val="none" w:sz="0" w:space="0" w:color="auto"/>
            <w:bottom w:val="none" w:sz="0" w:space="0" w:color="auto"/>
            <w:right w:val="none" w:sz="0" w:space="0" w:color="auto"/>
          </w:divBdr>
        </w:div>
        <w:div w:id="878052486">
          <w:marLeft w:val="0"/>
          <w:marRight w:val="0"/>
          <w:marTop w:val="0"/>
          <w:marBottom w:val="0"/>
          <w:divBdr>
            <w:top w:val="none" w:sz="0" w:space="0" w:color="auto"/>
            <w:left w:val="none" w:sz="0" w:space="0" w:color="auto"/>
            <w:bottom w:val="none" w:sz="0" w:space="0" w:color="auto"/>
            <w:right w:val="none" w:sz="0" w:space="0" w:color="auto"/>
          </w:divBdr>
        </w:div>
        <w:div w:id="913048810">
          <w:marLeft w:val="0"/>
          <w:marRight w:val="0"/>
          <w:marTop w:val="0"/>
          <w:marBottom w:val="0"/>
          <w:divBdr>
            <w:top w:val="none" w:sz="0" w:space="0" w:color="auto"/>
            <w:left w:val="none" w:sz="0" w:space="0" w:color="auto"/>
            <w:bottom w:val="none" w:sz="0" w:space="0" w:color="auto"/>
            <w:right w:val="none" w:sz="0" w:space="0" w:color="auto"/>
          </w:divBdr>
        </w:div>
        <w:div w:id="1041830595">
          <w:marLeft w:val="0"/>
          <w:marRight w:val="0"/>
          <w:marTop w:val="0"/>
          <w:marBottom w:val="0"/>
          <w:divBdr>
            <w:top w:val="none" w:sz="0" w:space="0" w:color="auto"/>
            <w:left w:val="none" w:sz="0" w:space="0" w:color="auto"/>
            <w:bottom w:val="none" w:sz="0" w:space="0" w:color="auto"/>
            <w:right w:val="none" w:sz="0" w:space="0" w:color="auto"/>
          </w:divBdr>
        </w:div>
        <w:div w:id="1080709719">
          <w:marLeft w:val="0"/>
          <w:marRight w:val="0"/>
          <w:marTop w:val="0"/>
          <w:marBottom w:val="0"/>
          <w:divBdr>
            <w:top w:val="none" w:sz="0" w:space="0" w:color="auto"/>
            <w:left w:val="none" w:sz="0" w:space="0" w:color="auto"/>
            <w:bottom w:val="none" w:sz="0" w:space="0" w:color="auto"/>
            <w:right w:val="none" w:sz="0" w:space="0" w:color="auto"/>
          </w:divBdr>
        </w:div>
        <w:div w:id="1081214511">
          <w:marLeft w:val="0"/>
          <w:marRight w:val="0"/>
          <w:marTop w:val="0"/>
          <w:marBottom w:val="0"/>
          <w:divBdr>
            <w:top w:val="none" w:sz="0" w:space="0" w:color="auto"/>
            <w:left w:val="none" w:sz="0" w:space="0" w:color="auto"/>
            <w:bottom w:val="none" w:sz="0" w:space="0" w:color="auto"/>
            <w:right w:val="none" w:sz="0" w:space="0" w:color="auto"/>
          </w:divBdr>
        </w:div>
        <w:div w:id="1121916374">
          <w:marLeft w:val="0"/>
          <w:marRight w:val="0"/>
          <w:marTop w:val="0"/>
          <w:marBottom w:val="0"/>
          <w:divBdr>
            <w:top w:val="none" w:sz="0" w:space="0" w:color="auto"/>
            <w:left w:val="none" w:sz="0" w:space="0" w:color="auto"/>
            <w:bottom w:val="none" w:sz="0" w:space="0" w:color="auto"/>
            <w:right w:val="none" w:sz="0" w:space="0" w:color="auto"/>
          </w:divBdr>
        </w:div>
        <w:div w:id="1182356746">
          <w:marLeft w:val="0"/>
          <w:marRight w:val="0"/>
          <w:marTop w:val="0"/>
          <w:marBottom w:val="0"/>
          <w:divBdr>
            <w:top w:val="none" w:sz="0" w:space="0" w:color="auto"/>
            <w:left w:val="none" w:sz="0" w:space="0" w:color="auto"/>
            <w:bottom w:val="none" w:sz="0" w:space="0" w:color="auto"/>
            <w:right w:val="none" w:sz="0" w:space="0" w:color="auto"/>
          </w:divBdr>
        </w:div>
        <w:div w:id="1307781539">
          <w:marLeft w:val="0"/>
          <w:marRight w:val="0"/>
          <w:marTop w:val="0"/>
          <w:marBottom w:val="0"/>
          <w:divBdr>
            <w:top w:val="none" w:sz="0" w:space="0" w:color="auto"/>
            <w:left w:val="none" w:sz="0" w:space="0" w:color="auto"/>
            <w:bottom w:val="none" w:sz="0" w:space="0" w:color="auto"/>
            <w:right w:val="none" w:sz="0" w:space="0" w:color="auto"/>
          </w:divBdr>
        </w:div>
        <w:div w:id="1395466132">
          <w:marLeft w:val="0"/>
          <w:marRight w:val="0"/>
          <w:marTop w:val="0"/>
          <w:marBottom w:val="0"/>
          <w:divBdr>
            <w:top w:val="none" w:sz="0" w:space="0" w:color="auto"/>
            <w:left w:val="none" w:sz="0" w:space="0" w:color="auto"/>
            <w:bottom w:val="none" w:sz="0" w:space="0" w:color="auto"/>
            <w:right w:val="none" w:sz="0" w:space="0" w:color="auto"/>
          </w:divBdr>
        </w:div>
        <w:div w:id="1399130358">
          <w:marLeft w:val="0"/>
          <w:marRight w:val="0"/>
          <w:marTop w:val="0"/>
          <w:marBottom w:val="0"/>
          <w:divBdr>
            <w:top w:val="none" w:sz="0" w:space="0" w:color="auto"/>
            <w:left w:val="none" w:sz="0" w:space="0" w:color="auto"/>
            <w:bottom w:val="none" w:sz="0" w:space="0" w:color="auto"/>
            <w:right w:val="none" w:sz="0" w:space="0" w:color="auto"/>
          </w:divBdr>
        </w:div>
        <w:div w:id="1438059206">
          <w:marLeft w:val="0"/>
          <w:marRight w:val="0"/>
          <w:marTop w:val="0"/>
          <w:marBottom w:val="0"/>
          <w:divBdr>
            <w:top w:val="none" w:sz="0" w:space="0" w:color="auto"/>
            <w:left w:val="none" w:sz="0" w:space="0" w:color="auto"/>
            <w:bottom w:val="none" w:sz="0" w:space="0" w:color="auto"/>
            <w:right w:val="none" w:sz="0" w:space="0" w:color="auto"/>
          </w:divBdr>
        </w:div>
        <w:div w:id="1480534711">
          <w:marLeft w:val="0"/>
          <w:marRight w:val="0"/>
          <w:marTop w:val="0"/>
          <w:marBottom w:val="0"/>
          <w:divBdr>
            <w:top w:val="none" w:sz="0" w:space="0" w:color="auto"/>
            <w:left w:val="none" w:sz="0" w:space="0" w:color="auto"/>
            <w:bottom w:val="none" w:sz="0" w:space="0" w:color="auto"/>
            <w:right w:val="none" w:sz="0" w:space="0" w:color="auto"/>
          </w:divBdr>
        </w:div>
        <w:div w:id="1505972490">
          <w:marLeft w:val="0"/>
          <w:marRight w:val="0"/>
          <w:marTop w:val="0"/>
          <w:marBottom w:val="0"/>
          <w:divBdr>
            <w:top w:val="none" w:sz="0" w:space="0" w:color="auto"/>
            <w:left w:val="none" w:sz="0" w:space="0" w:color="auto"/>
            <w:bottom w:val="none" w:sz="0" w:space="0" w:color="auto"/>
            <w:right w:val="none" w:sz="0" w:space="0" w:color="auto"/>
          </w:divBdr>
        </w:div>
        <w:div w:id="1520200183">
          <w:marLeft w:val="0"/>
          <w:marRight w:val="0"/>
          <w:marTop w:val="0"/>
          <w:marBottom w:val="0"/>
          <w:divBdr>
            <w:top w:val="none" w:sz="0" w:space="0" w:color="auto"/>
            <w:left w:val="none" w:sz="0" w:space="0" w:color="auto"/>
            <w:bottom w:val="none" w:sz="0" w:space="0" w:color="auto"/>
            <w:right w:val="none" w:sz="0" w:space="0" w:color="auto"/>
          </w:divBdr>
        </w:div>
        <w:div w:id="1536968493">
          <w:marLeft w:val="0"/>
          <w:marRight w:val="0"/>
          <w:marTop w:val="0"/>
          <w:marBottom w:val="0"/>
          <w:divBdr>
            <w:top w:val="none" w:sz="0" w:space="0" w:color="auto"/>
            <w:left w:val="none" w:sz="0" w:space="0" w:color="auto"/>
            <w:bottom w:val="none" w:sz="0" w:space="0" w:color="auto"/>
            <w:right w:val="none" w:sz="0" w:space="0" w:color="auto"/>
          </w:divBdr>
        </w:div>
        <w:div w:id="1592466822">
          <w:marLeft w:val="0"/>
          <w:marRight w:val="0"/>
          <w:marTop w:val="0"/>
          <w:marBottom w:val="0"/>
          <w:divBdr>
            <w:top w:val="none" w:sz="0" w:space="0" w:color="auto"/>
            <w:left w:val="none" w:sz="0" w:space="0" w:color="auto"/>
            <w:bottom w:val="none" w:sz="0" w:space="0" w:color="auto"/>
            <w:right w:val="none" w:sz="0" w:space="0" w:color="auto"/>
          </w:divBdr>
        </w:div>
        <w:div w:id="1638022739">
          <w:marLeft w:val="0"/>
          <w:marRight w:val="0"/>
          <w:marTop w:val="0"/>
          <w:marBottom w:val="0"/>
          <w:divBdr>
            <w:top w:val="none" w:sz="0" w:space="0" w:color="auto"/>
            <w:left w:val="none" w:sz="0" w:space="0" w:color="auto"/>
            <w:bottom w:val="none" w:sz="0" w:space="0" w:color="auto"/>
            <w:right w:val="none" w:sz="0" w:space="0" w:color="auto"/>
          </w:divBdr>
        </w:div>
        <w:div w:id="1647733824">
          <w:marLeft w:val="0"/>
          <w:marRight w:val="0"/>
          <w:marTop w:val="0"/>
          <w:marBottom w:val="0"/>
          <w:divBdr>
            <w:top w:val="none" w:sz="0" w:space="0" w:color="auto"/>
            <w:left w:val="none" w:sz="0" w:space="0" w:color="auto"/>
            <w:bottom w:val="none" w:sz="0" w:space="0" w:color="auto"/>
            <w:right w:val="none" w:sz="0" w:space="0" w:color="auto"/>
          </w:divBdr>
        </w:div>
        <w:div w:id="1663001562">
          <w:marLeft w:val="0"/>
          <w:marRight w:val="0"/>
          <w:marTop w:val="0"/>
          <w:marBottom w:val="0"/>
          <w:divBdr>
            <w:top w:val="none" w:sz="0" w:space="0" w:color="auto"/>
            <w:left w:val="none" w:sz="0" w:space="0" w:color="auto"/>
            <w:bottom w:val="none" w:sz="0" w:space="0" w:color="auto"/>
            <w:right w:val="none" w:sz="0" w:space="0" w:color="auto"/>
          </w:divBdr>
        </w:div>
        <w:div w:id="1866557099">
          <w:marLeft w:val="0"/>
          <w:marRight w:val="0"/>
          <w:marTop w:val="0"/>
          <w:marBottom w:val="0"/>
          <w:divBdr>
            <w:top w:val="none" w:sz="0" w:space="0" w:color="auto"/>
            <w:left w:val="none" w:sz="0" w:space="0" w:color="auto"/>
            <w:bottom w:val="none" w:sz="0" w:space="0" w:color="auto"/>
            <w:right w:val="none" w:sz="0" w:space="0" w:color="auto"/>
          </w:divBdr>
        </w:div>
        <w:div w:id="2007708397">
          <w:marLeft w:val="0"/>
          <w:marRight w:val="0"/>
          <w:marTop w:val="0"/>
          <w:marBottom w:val="0"/>
          <w:divBdr>
            <w:top w:val="none" w:sz="0" w:space="0" w:color="auto"/>
            <w:left w:val="none" w:sz="0" w:space="0" w:color="auto"/>
            <w:bottom w:val="none" w:sz="0" w:space="0" w:color="auto"/>
            <w:right w:val="none" w:sz="0" w:space="0" w:color="auto"/>
          </w:divBdr>
        </w:div>
        <w:div w:id="2046446653">
          <w:marLeft w:val="0"/>
          <w:marRight w:val="0"/>
          <w:marTop w:val="0"/>
          <w:marBottom w:val="0"/>
          <w:divBdr>
            <w:top w:val="none" w:sz="0" w:space="0" w:color="auto"/>
            <w:left w:val="none" w:sz="0" w:space="0" w:color="auto"/>
            <w:bottom w:val="none" w:sz="0" w:space="0" w:color="auto"/>
            <w:right w:val="none" w:sz="0" w:space="0" w:color="auto"/>
          </w:divBdr>
        </w:div>
        <w:div w:id="2145459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doleta.gov/wioa/" TargetMode="External" Id="rId13" /><Relationship Type="http://schemas.openxmlformats.org/officeDocument/2006/relationships/hyperlink" Target="mailto:Kevin.Coughlin@masshiregreaterlowell.com" TargetMode="External" Id="rId18" /><Relationship Type="http://schemas.openxmlformats.org/officeDocument/2006/relationships/hyperlink" Target="http://www.sss.gov/" TargetMode="External" Id="rId26"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masshiregreaterlowell.com/" TargetMode="External" Id="rId12" /><Relationship Type="http://schemas.openxmlformats.org/officeDocument/2006/relationships/hyperlink" Target="mailto:Cathleen.Sturtevant@MasshireGreaterLowell.com" TargetMode="External" Id="rId17" /><Relationship Type="http://schemas.openxmlformats.org/officeDocument/2006/relationships/image" Target="media/image2.jpeg" Id="rId25" /><Relationship Type="http://schemas.openxmlformats.org/officeDocument/2006/relationships/customXml" Target="../customXml/item2.xml" Id="rId2" /><Relationship Type="http://schemas.openxmlformats.org/officeDocument/2006/relationships/hyperlink" Target="https://www.dol.gov/sites/dolgov/files/ETA/llsil/pdfs/HHS%202021.pdf" TargetMode="External" Id="rId16" /><Relationship Type="http://schemas.openxmlformats.org/officeDocument/2006/relationships/hyperlink" Target="http://www.MassHireGreaterLowell.com" TargetMode="External" Id="rId20" /><Relationship Type="http://schemas.openxmlformats.org/officeDocument/2006/relationships/footer" Target="footer3.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mailto:Cathleen.Sturtevant@glwdb.org" TargetMode="External" Id="rId24" /><Relationship Type="http://schemas.openxmlformats.org/officeDocument/2006/relationships/numbering" Target="numbering.xml" Id="rId5" /><Relationship Type="http://schemas.openxmlformats.org/officeDocument/2006/relationships/hyperlink" Target="https://www.doleta.gov/llsil/" TargetMode="External" Id="rId15" /><Relationship Type="http://schemas.openxmlformats.org/officeDocument/2006/relationships/footer" Target="footer2.xml" Id="rId28" /><Relationship Type="http://schemas.openxmlformats.org/officeDocument/2006/relationships/endnotes" Target="endnotes.xml" Id="rId10" /><Relationship Type="http://schemas.openxmlformats.org/officeDocument/2006/relationships/hyperlink" Target="http://www.MassHireGreaterLowell.com" TargetMode="External" Id="rId19"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sss.gov/default.htm" TargetMode="External" Id="rId14" /><Relationship Type="http://schemas.openxmlformats.org/officeDocument/2006/relationships/footer" Target="footer1.xml" Id="rId27" /><Relationship Type="http://schemas.openxmlformats.org/officeDocument/2006/relationships/fontTable" Target="fontTable.xml" Id="rId30" /><Relationship Type="http://schemas.openxmlformats.org/officeDocument/2006/relationships/hyperlink" Target="mailto:Cathleen.Sturtevant@MasshireGreaterLowell.com" TargetMode="External" Id="R04deb7f4ecab43a5" /><Relationship Type="http://schemas.openxmlformats.org/officeDocument/2006/relationships/hyperlink" Target="http://www.MassHireGreaterLowell.com" TargetMode="External" Id="R41d45a20cba54e49" /><Relationship Type="http://schemas.openxmlformats.org/officeDocument/2006/relationships/hyperlink" Target="mailto:Cathleen.Sturtevant@MassHireGreaterLowell.com" TargetMode="External" Id="Rf5f86fb4993c423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E1F371975DD14C97F885A4C31E67EE" ma:contentTypeVersion="13" ma:contentTypeDescription="Create a new document." ma:contentTypeScope="" ma:versionID="70c1c07c1959de225bd37a4e75aeb640">
  <xsd:schema xmlns:xsd="http://www.w3.org/2001/XMLSchema" xmlns:xs="http://www.w3.org/2001/XMLSchema" xmlns:p="http://schemas.microsoft.com/office/2006/metadata/properties" xmlns:ns2="0ec3cce1-8ea7-47ef-a4be-85be913912d9" xmlns:ns3="de157003-53ac-46e5-ab31-581afe46370c" targetNamespace="http://schemas.microsoft.com/office/2006/metadata/properties" ma:root="true" ma:fieldsID="5bf40e8b35803bd8b59bec9336bba597" ns2:_="" ns3:_="">
    <xsd:import namespace="0ec3cce1-8ea7-47ef-a4be-85be913912d9"/>
    <xsd:import namespace="de157003-53ac-46e5-ab31-581afe4637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3cce1-8ea7-47ef-a4be-85be913912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bc159c8-167e-46b4-a7a3-32d485607be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157003-53ac-46e5-ab31-581afe46370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ccb8c31-25a7-4776-a378-57c58aa30619}" ma:internalName="TaxCatchAll" ma:showField="CatchAllData" ma:web="de157003-53ac-46e5-ab31-581afe4637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de157003-53ac-46e5-ab31-581afe46370c" xsi:nil="true"/>
    <lcf76f155ced4ddcb4097134ff3c332f xmlns="0ec3cce1-8ea7-47ef-a4be-85be913912d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BB644D-B834-4FA6-90CF-6F1F3DA66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c3cce1-8ea7-47ef-a4be-85be913912d9"/>
    <ds:schemaRef ds:uri="de157003-53ac-46e5-ab31-581afe463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0E4512-C6F5-4DAF-B693-CA0BC573F417}">
  <ds:schemaRefs>
    <ds:schemaRef ds:uri="http://schemas.openxmlformats.org/officeDocument/2006/bibliography"/>
  </ds:schemaRefs>
</ds:datastoreItem>
</file>

<file path=customXml/itemProps3.xml><?xml version="1.0" encoding="utf-8"?>
<ds:datastoreItem xmlns:ds="http://schemas.openxmlformats.org/officeDocument/2006/customXml" ds:itemID="{75895F4A-2254-4BEC-ABE8-01927FC04B40}">
  <ds:schemaRefs>
    <ds:schemaRef ds:uri="0ec3cce1-8ea7-47ef-a4be-85be913912d9"/>
    <ds:schemaRef ds:uri="http://purl.org/dc/terms/"/>
    <ds:schemaRef ds:uri="http://purl.org/dc/dcmitype/"/>
    <ds:schemaRef ds:uri="de157003-53ac-46e5-ab31-581afe46370c"/>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38B547AE-ED03-4846-B68E-09E349D8BC4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mccarthys</dc:creator>
  <keywords/>
  <lastModifiedBy>Susan McQuaide</lastModifiedBy>
  <revision>4</revision>
  <lastPrinted>2024-02-29T14:57:00.0000000Z</lastPrinted>
  <dcterms:created xsi:type="dcterms:W3CDTF">2026-02-24T19:49:00.0000000Z</dcterms:created>
  <dcterms:modified xsi:type="dcterms:W3CDTF">2026-03-26T19:23:25.3026238Z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0x010100E2E1F371975DD14C97F885A4C31E67EE</vt:lpwstr>
  </property>
  <property fmtid="{D5CDD505-2E9C-101B-9397-08002B2CF9AE}" pid="3" name="MediaServiceImageTags">
    <vt:lpwstr/>
  </property>
</Properties>
</file>